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6" w:type="dxa"/>
        <w:tblInd w:w="-501" w:type="dxa"/>
        <w:tblLook w:val="04A0" w:firstRow="1" w:lastRow="0" w:firstColumn="1" w:lastColumn="0" w:noHBand="0" w:noVBand="1"/>
      </w:tblPr>
      <w:tblGrid>
        <w:gridCol w:w="2850"/>
        <w:gridCol w:w="1425"/>
        <w:gridCol w:w="1425"/>
        <w:gridCol w:w="1425"/>
        <w:gridCol w:w="2851"/>
      </w:tblGrid>
      <w:tr w:rsidR="00223B29" w:rsidRPr="00CD5137" w:rsidTr="00CD5137">
        <w:trPr>
          <w:trHeight w:val="459"/>
        </w:trPr>
        <w:tc>
          <w:tcPr>
            <w:tcW w:w="2850" w:type="dxa"/>
            <w:shd w:val="clear" w:color="auto" w:fill="auto"/>
          </w:tcPr>
          <w:p w:rsidR="00223B29" w:rsidRPr="00CD5137" w:rsidRDefault="00223B29" w:rsidP="00CD5137">
            <w:pPr>
              <w:pStyle w:val="Heading7"/>
              <w:jc w:val="left"/>
              <w:rPr>
                <w:rFonts w:ascii="Arial" w:hAnsi="Arial" w:cs="Arial"/>
                <w:color w:val="252EAB"/>
                <w:sz w:val="28"/>
                <w:szCs w:val="28"/>
              </w:rPr>
            </w:pPr>
            <w:r w:rsidRPr="00CD5137">
              <w:rPr>
                <w:rFonts w:ascii="Arial" w:hAnsi="Arial" w:cs="Arial"/>
                <w:color w:val="252EAB"/>
                <w:sz w:val="28"/>
                <w:szCs w:val="28"/>
              </w:rPr>
              <w:t xml:space="preserve"> </w:t>
            </w:r>
            <w:r w:rsidR="00FA3A9B">
              <w:rPr>
                <w:noProof/>
              </w:rPr>
              <w:drawing>
                <wp:inline distT="0" distB="0" distL="0" distR="0">
                  <wp:extent cx="1614170" cy="675640"/>
                  <wp:effectExtent l="0" t="0" r="5080" b="0"/>
                  <wp:docPr id="1" name="Picture 1" descr="VEEP_logoColorpaths(new)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EP_logoColorpaths(new)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170" cy="675640"/>
                          </a:xfrm>
                          <a:prstGeom prst="rect">
                            <a:avLst/>
                          </a:prstGeom>
                          <a:noFill/>
                          <a:ln>
                            <a:noFill/>
                          </a:ln>
                        </pic:spPr>
                      </pic:pic>
                    </a:graphicData>
                  </a:graphic>
                </wp:inline>
              </w:drawing>
            </w:r>
          </w:p>
        </w:tc>
        <w:tc>
          <w:tcPr>
            <w:tcW w:w="1425" w:type="dxa"/>
            <w:shd w:val="clear" w:color="auto" w:fill="auto"/>
            <w:vAlign w:val="center"/>
          </w:tcPr>
          <w:p w:rsidR="00223B29" w:rsidRPr="00CD5137" w:rsidRDefault="00FA3A9B" w:rsidP="00223B29">
            <w:pPr>
              <w:pStyle w:val="Heading7"/>
              <w:rPr>
                <w:rFonts w:ascii="Arial" w:hAnsi="Arial" w:cs="Arial"/>
                <w:color w:val="252EAB"/>
                <w:sz w:val="28"/>
                <w:szCs w:val="28"/>
              </w:rPr>
            </w:pPr>
            <w:r>
              <w:rPr>
                <w:noProof/>
              </w:rPr>
              <w:drawing>
                <wp:inline distT="0" distB="0" distL="0" distR="0">
                  <wp:extent cx="461010" cy="461010"/>
                  <wp:effectExtent l="0" t="0" r="0" b="0"/>
                  <wp:docPr id="2" name="Picture 2" descr="E2-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1425" w:type="dxa"/>
            <w:shd w:val="clear" w:color="auto" w:fill="auto"/>
            <w:vAlign w:val="center"/>
          </w:tcPr>
          <w:p w:rsidR="00223B29" w:rsidRPr="00CD5137" w:rsidRDefault="00FA3A9B" w:rsidP="00223B29">
            <w:pPr>
              <w:pStyle w:val="Heading7"/>
              <w:rPr>
                <w:rFonts w:ascii="Arial" w:hAnsi="Arial" w:cs="Arial"/>
                <w:color w:val="252EAB"/>
                <w:sz w:val="28"/>
                <w:szCs w:val="28"/>
              </w:rPr>
            </w:pPr>
            <w:r>
              <w:rPr>
                <w:noProof/>
              </w:rPr>
              <w:drawing>
                <wp:inline distT="0" distB="0" distL="0" distR="0">
                  <wp:extent cx="476885" cy="461010"/>
                  <wp:effectExtent l="0" t="0" r="0" b="0"/>
                  <wp:docPr id="4" name="Picture 4" descr="E3-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885" cy="461010"/>
                          </a:xfrm>
                          <a:prstGeom prst="rect">
                            <a:avLst/>
                          </a:prstGeom>
                          <a:noFill/>
                          <a:ln>
                            <a:noFill/>
                          </a:ln>
                        </pic:spPr>
                      </pic:pic>
                    </a:graphicData>
                  </a:graphic>
                </wp:inline>
              </w:drawing>
            </w:r>
          </w:p>
        </w:tc>
        <w:tc>
          <w:tcPr>
            <w:tcW w:w="1425" w:type="dxa"/>
            <w:shd w:val="clear" w:color="auto" w:fill="auto"/>
            <w:vAlign w:val="center"/>
          </w:tcPr>
          <w:p w:rsidR="00223B29" w:rsidRPr="00CD5137" w:rsidRDefault="00FA3A9B" w:rsidP="00223B29">
            <w:pPr>
              <w:pStyle w:val="Heading7"/>
              <w:rPr>
                <w:rFonts w:ascii="Arial" w:hAnsi="Arial" w:cs="Arial"/>
                <w:color w:val="252EAB"/>
                <w:sz w:val="28"/>
                <w:szCs w:val="28"/>
              </w:rPr>
            </w:pPr>
            <w:r>
              <w:rPr>
                <w:noProof/>
              </w:rPr>
              <w:drawing>
                <wp:inline distT="0" distB="0" distL="0" distR="0">
                  <wp:extent cx="476885" cy="461010"/>
                  <wp:effectExtent l="0" t="0" r="0" b="0"/>
                  <wp:docPr id="5" name="Picture 5" descr="E4-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4-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885" cy="461010"/>
                          </a:xfrm>
                          <a:prstGeom prst="rect">
                            <a:avLst/>
                          </a:prstGeom>
                          <a:noFill/>
                          <a:ln>
                            <a:noFill/>
                          </a:ln>
                        </pic:spPr>
                      </pic:pic>
                    </a:graphicData>
                  </a:graphic>
                </wp:inline>
              </w:drawing>
            </w:r>
          </w:p>
        </w:tc>
        <w:tc>
          <w:tcPr>
            <w:tcW w:w="2851" w:type="dxa"/>
            <w:shd w:val="clear" w:color="auto" w:fill="auto"/>
          </w:tcPr>
          <w:p w:rsidR="00223B29" w:rsidRPr="00CD5137" w:rsidRDefault="00FA3A9B" w:rsidP="00CD5137">
            <w:pPr>
              <w:pStyle w:val="Heading7"/>
              <w:jc w:val="right"/>
              <w:rPr>
                <w:rFonts w:ascii="Arial" w:hAnsi="Arial" w:cs="Arial"/>
                <w:color w:val="252EAB"/>
                <w:sz w:val="28"/>
                <w:szCs w:val="28"/>
              </w:rPr>
            </w:pPr>
            <w:r>
              <w:rPr>
                <w:noProof/>
              </w:rPr>
              <w:drawing>
                <wp:inline distT="0" distB="0" distL="0" distR="0">
                  <wp:extent cx="1383665" cy="588645"/>
                  <wp:effectExtent l="0" t="0" r="6985" b="1905"/>
                  <wp:docPr id="3" name="Picture 3" descr="DEQ logo cop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Q logo cop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3665" cy="588645"/>
                          </a:xfrm>
                          <a:prstGeom prst="rect">
                            <a:avLst/>
                          </a:prstGeom>
                          <a:noFill/>
                          <a:ln>
                            <a:noFill/>
                          </a:ln>
                        </pic:spPr>
                      </pic:pic>
                    </a:graphicData>
                  </a:graphic>
                </wp:inline>
              </w:drawing>
            </w:r>
          </w:p>
        </w:tc>
      </w:tr>
    </w:tbl>
    <w:p w:rsidR="00223B29" w:rsidRDefault="00223B29" w:rsidP="00C31D3F">
      <w:pPr>
        <w:pStyle w:val="Heading7"/>
        <w:ind w:firstLine="720"/>
        <w:rPr>
          <w:rFonts w:ascii="Arial" w:hAnsi="Arial" w:cs="Arial"/>
          <w:color w:val="252EAB"/>
          <w:sz w:val="28"/>
          <w:szCs w:val="28"/>
        </w:rPr>
      </w:pPr>
    </w:p>
    <w:p w:rsidR="00C31D3F" w:rsidRPr="008B36BE" w:rsidRDefault="00EE3BA3" w:rsidP="00C31D3F">
      <w:pPr>
        <w:pStyle w:val="Heading7"/>
        <w:ind w:firstLine="720"/>
        <w:rPr>
          <w:rFonts w:ascii="Arial" w:hAnsi="Arial" w:cs="Arial"/>
          <w:color w:val="0079C2"/>
          <w:szCs w:val="28"/>
        </w:rPr>
      </w:pPr>
      <w:r w:rsidRPr="008B36BE">
        <w:rPr>
          <w:rFonts w:ascii="Arial" w:hAnsi="Arial" w:cs="Arial"/>
          <w:color w:val="0079C2"/>
          <w:szCs w:val="28"/>
        </w:rPr>
        <w:t>Virginia E</w:t>
      </w:r>
      <w:r w:rsidR="00C31D3F" w:rsidRPr="008B36BE">
        <w:rPr>
          <w:rFonts w:ascii="Arial" w:hAnsi="Arial" w:cs="Arial"/>
          <w:color w:val="0079C2"/>
          <w:szCs w:val="28"/>
        </w:rPr>
        <w:t xml:space="preserve">nvironmental Excellence Program </w:t>
      </w:r>
    </w:p>
    <w:p w:rsidR="003142C9" w:rsidRPr="003142C9" w:rsidRDefault="00C31D3F" w:rsidP="003142C9">
      <w:pPr>
        <w:pStyle w:val="Heading7"/>
        <w:ind w:firstLine="720"/>
        <w:rPr>
          <w:rFonts w:ascii="Arial" w:hAnsi="Arial" w:cs="Arial"/>
          <w:color w:val="0079C2"/>
          <w:szCs w:val="28"/>
        </w:rPr>
      </w:pPr>
      <w:r w:rsidRPr="008B36BE">
        <w:rPr>
          <w:rFonts w:ascii="Arial" w:hAnsi="Arial" w:cs="Arial"/>
          <w:color w:val="0079C2"/>
          <w:szCs w:val="28"/>
        </w:rPr>
        <w:t>EMS Track Application (E2, E3 &amp; E4)</w:t>
      </w:r>
    </w:p>
    <w:p w:rsidR="008B36BE" w:rsidRPr="008B36BE" w:rsidRDefault="008B36BE" w:rsidP="008B36BE"/>
    <w:p w:rsidR="00304B7A" w:rsidRPr="008B36BE" w:rsidRDefault="003142C9" w:rsidP="003142C9">
      <w:pPr>
        <w:pStyle w:val="Heading7"/>
        <w:rPr>
          <w:rFonts w:ascii="Arial" w:hAnsi="Arial" w:cs="Arial"/>
          <w:color w:val="0079C2"/>
          <w:szCs w:val="28"/>
        </w:rPr>
      </w:pPr>
      <w:r>
        <w:rPr>
          <w:rFonts w:ascii="Arial" w:hAnsi="Arial" w:cs="Arial"/>
          <w:sz w:val="18"/>
          <w:szCs w:val="18"/>
        </w:rPr>
        <w:t xml:space="preserve"> Email</w:t>
      </w:r>
      <w:r w:rsidR="00304B7A" w:rsidRPr="00AA34CB">
        <w:rPr>
          <w:rFonts w:ascii="Arial" w:hAnsi="Arial" w:cs="Arial"/>
          <w:sz w:val="18"/>
          <w:szCs w:val="18"/>
        </w:rPr>
        <w:t xml:space="preserve"> </w:t>
      </w:r>
      <w:r>
        <w:rPr>
          <w:rFonts w:ascii="Arial" w:hAnsi="Arial" w:cs="Arial"/>
          <w:sz w:val="18"/>
          <w:szCs w:val="18"/>
        </w:rPr>
        <w:t>completed application to</w:t>
      </w:r>
      <w:r w:rsidR="00304B7A" w:rsidRPr="00AA34CB">
        <w:rPr>
          <w:rFonts w:ascii="Arial" w:hAnsi="Arial" w:cs="Arial"/>
          <w:sz w:val="18"/>
          <w:szCs w:val="18"/>
        </w:rPr>
        <w:t xml:space="preserve"> </w:t>
      </w:r>
      <w:hyperlink r:id="rId17" w:history="1">
        <w:r w:rsidR="008B36BE" w:rsidRPr="004E0D6C">
          <w:rPr>
            <w:rStyle w:val="Hyperlink"/>
            <w:rFonts w:ascii="Arial" w:hAnsi="Arial" w:cs="Arial"/>
            <w:sz w:val="18"/>
            <w:szCs w:val="18"/>
          </w:rPr>
          <w:t>veep@deq.virginia.gov</w:t>
        </w:r>
      </w:hyperlink>
      <w:r w:rsidR="00304B7A" w:rsidRPr="00AA34CB">
        <w:rPr>
          <w:rFonts w:ascii="Arial" w:hAnsi="Arial" w:cs="Arial"/>
          <w:sz w:val="18"/>
          <w:szCs w:val="18"/>
        </w:rPr>
        <w:t>.</w:t>
      </w:r>
    </w:p>
    <w:p w:rsidR="004D34BE" w:rsidRPr="00AA34CB" w:rsidRDefault="004D34BE" w:rsidP="004D34BE">
      <w:pPr>
        <w:jc w:val="center"/>
        <w:rPr>
          <w:rFonts w:ascii="Arial" w:hAnsi="Arial" w:cs="Arial"/>
          <w:color w:val="333399"/>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149"/>
        <w:gridCol w:w="5041"/>
      </w:tblGrid>
      <w:tr w:rsidR="004D34BE" w:rsidRPr="00AA34CB" w:rsidTr="008B36BE">
        <w:trPr>
          <w:cantSplit/>
        </w:trPr>
        <w:tc>
          <w:tcPr>
            <w:tcW w:w="9900" w:type="dxa"/>
            <w:gridSpan w:val="3"/>
            <w:shd w:val="clear" w:color="auto" w:fill="04AA90"/>
          </w:tcPr>
          <w:p w:rsidR="004D34BE" w:rsidRPr="00AA34CB" w:rsidRDefault="004D34BE" w:rsidP="004D34BE">
            <w:pPr>
              <w:pStyle w:val="Heading2"/>
              <w:jc w:val="center"/>
              <w:rPr>
                <w:rFonts w:ascii="Arial" w:hAnsi="Arial" w:cs="Arial"/>
                <w:color w:val="FFFFFF"/>
                <w:sz w:val="14"/>
                <w:szCs w:val="24"/>
              </w:rPr>
            </w:pPr>
          </w:p>
          <w:p w:rsidR="004D34BE" w:rsidRPr="008B36BE" w:rsidRDefault="004D34BE" w:rsidP="004D34BE">
            <w:pPr>
              <w:pStyle w:val="Heading2"/>
              <w:jc w:val="center"/>
              <w:rPr>
                <w:rFonts w:ascii="Arial" w:hAnsi="Arial" w:cs="Arial"/>
                <w:color w:val="FFFFFF"/>
                <w:sz w:val="28"/>
              </w:rPr>
            </w:pPr>
            <w:r w:rsidRPr="008B36BE">
              <w:rPr>
                <w:rFonts w:ascii="Arial" w:hAnsi="Arial" w:cs="Arial"/>
                <w:color w:val="FFFFFF"/>
                <w:sz w:val="28"/>
              </w:rPr>
              <w:t>Section 1: General Facility/Organization Information</w:t>
            </w:r>
          </w:p>
          <w:p w:rsidR="00397080" w:rsidRPr="00AA34CB" w:rsidRDefault="00397080" w:rsidP="00397080">
            <w:pPr>
              <w:rPr>
                <w:rFonts w:ascii="Arial" w:hAnsi="Arial" w:cs="Arial"/>
                <w:sz w:val="14"/>
              </w:rPr>
            </w:pPr>
          </w:p>
        </w:tc>
      </w:tr>
      <w:tr w:rsidR="0097255E" w:rsidRPr="00AA34CB" w:rsidTr="0097255E">
        <w:trPr>
          <w:cantSplit/>
        </w:trPr>
        <w:tc>
          <w:tcPr>
            <w:tcW w:w="1710" w:type="dxa"/>
          </w:tcPr>
          <w:p w:rsidR="0097255E" w:rsidRPr="00AA34CB" w:rsidRDefault="0097255E" w:rsidP="003D2D14">
            <w:pPr>
              <w:rPr>
                <w:rFonts w:ascii="Arial" w:hAnsi="Arial" w:cs="Arial"/>
                <w:sz w:val="6"/>
                <w:szCs w:val="18"/>
              </w:rPr>
            </w:pPr>
          </w:p>
          <w:p w:rsidR="0097255E" w:rsidRPr="00AA34CB" w:rsidRDefault="0097255E" w:rsidP="0097255E">
            <w:pPr>
              <w:rPr>
                <w:rFonts w:ascii="Arial" w:hAnsi="Arial" w:cs="Arial"/>
                <w:sz w:val="18"/>
                <w:szCs w:val="18"/>
              </w:rPr>
            </w:pPr>
            <w:r w:rsidRPr="00AA34CB">
              <w:rPr>
                <w:rFonts w:ascii="Arial" w:hAnsi="Arial" w:cs="Arial"/>
                <w:b/>
                <w:sz w:val="18"/>
                <w:szCs w:val="18"/>
              </w:rPr>
              <w:t>Facility Name</w:t>
            </w:r>
            <w:r w:rsidRPr="00AA34CB">
              <w:rPr>
                <w:rFonts w:ascii="Arial" w:hAnsi="Arial" w:cs="Arial"/>
                <w:sz w:val="18"/>
                <w:szCs w:val="18"/>
              </w:rPr>
              <w:t xml:space="preserve">: </w:t>
            </w:r>
          </w:p>
        </w:tc>
        <w:tc>
          <w:tcPr>
            <w:tcW w:w="8190" w:type="dxa"/>
            <w:gridSpan w:val="2"/>
          </w:tcPr>
          <w:p w:rsidR="0097255E" w:rsidRPr="00AA34CB" w:rsidRDefault="0097255E" w:rsidP="003D2D14">
            <w:pPr>
              <w:rPr>
                <w:rFonts w:ascii="Arial" w:hAnsi="Arial" w:cs="Arial"/>
                <w:sz w:val="8"/>
                <w:szCs w:val="18"/>
              </w:rPr>
            </w:pPr>
            <w:r w:rsidRPr="00AA34CB">
              <w:rPr>
                <w:rFonts w:ascii="Arial" w:hAnsi="Arial" w:cs="Arial"/>
                <w:sz w:val="18"/>
                <w:szCs w:val="18"/>
              </w:rPr>
              <w:fldChar w:fldCharType="begin">
                <w:ffData>
                  <w:name w:val="Text5"/>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5E78F1" w:rsidRPr="00AA34CB" w:rsidTr="005E78F1">
        <w:trPr>
          <w:cantSplit/>
        </w:trPr>
        <w:tc>
          <w:tcPr>
            <w:tcW w:w="1710" w:type="dxa"/>
          </w:tcPr>
          <w:p w:rsidR="005E78F1" w:rsidRPr="00AA34CB" w:rsidRDefault="005E78F1" w:rsidP="003D2D14">
            <w:pPr>
              <w:rPr>
                <w:rFonts w:ascii="Arial" w:hAnsi="Arial" w:cs="Arial"/>
                <w:sz w:val="6"/>
                <w:szCs w:val="18"/>
              </w:rPr>
            </w:pPr>
          </w:p>
          <w:p w:rsidR="005E78F1" w:rsidRPr="00AA34CB" w:rsidRDefault="005E78F1" w:rsidP="005E78F1">
            <w:pPr>
              <w:rPr>
                <w:rFonts w:ascii="Arial" w:hAnsi="Arial" w:cs="Arial"/>
                <w:sz w:val="18"/>
                <w:szCs w:val="18"/>
              </w:rPr>
            </w:pPr>
            <w:r w:rsidRPr="00AA34CB">
              <w:rPr>
                <w:rFonts w:ascii="Arial" w:hAnsi="Arial" w:cs="Arial"/>
                <w:b/>
                <w:sz w:val="18"/>
                <w:szCs w:val="18"/>
              </w:rPr>
              <w:t>Street Address</w:t>
            </w:r>
            <w:r w:rsidRPr="00AA34CB">
              <w:rPr>
                <w:rFonts w:ascii="Arial" w:hAnsi="Arial" w:cs="Arial"/>
                <w:sz w:val="18"/>
                <w:szCs w:val="18"/>
              </w:rPr>
              <w:t xml:space="preserve">: </w:t>
            </w:r>
          </w:p>
        </w:tc>
        <w:tc>
          <w:tcPr>
            <w:tcW w:w="8190" w:type="dxa"/>
            <w:gridSpan w:val="2"/>
          </w:tcPr>
          <w:p w:rsidR="005E78F1" w:rsidRPr="00AA34CB" w:rsidRDefault="005E78F1" w:rsidP="003D2D14">
            <w:pPr>
              <w:rPr>
                <w:rFonts w:ascii="Arial" w:hAnsi="Arial" w:cs="Arial"/>
                <w:sz w:val="18"/>
                <w:szCs w:val="18"/>
              </w:rPr>
            </w:pPr>
            <w:r w:rsidRPr="00AA34CB">
              <w:rPr>
                <w:rFonts w:ascii="Arial" w:hAnsi="Arial" w:cs="Arial"/>
                <w:sz w:val="18"/>
                <w:szCs w:val="18"/>
              </w:rPr>
              <w:fldChar w:fldCharType="begin">
                <w:ffData>
                  <w:name w:val="Text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5E78F1" w:rsidRPr="00AA34CB" w:rsidRDefault="005E78F1" w:rsidP="003D2D14">
            <w:pPr>
              <w:rPr>
                <w:rFonts w:ascii="Arial" w:hAnsi="Arial" w:cs="Arial"/>
                <w:sz w:val="8"/>
                <w:szCs w:val="18"/>
              </w:rPr>
            </w:pPr>
            <w:r w:rsidRPr="00AA34CB">
              <w:rPr>
                <w:rFonts w:ascii="Arial" w:hAnsi="Arial" w:cs="Arial"/>
                <w:sz w:val="18"/>
                <w:szCs w:val="18"/>
              </w:rPr>
              <w:fldChar w:fldCharType="begin">
                <w:ffData>
                  <w:name w:val="Text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5E78F1" w:rsidRPr="00AA34CB" w:rsidTr="005E78F1">
        <w:trPr>
          <w:cantSplit/>
          <w:trHeight w:val="305"/>
        </w:trPr>
        <w:tc>
          <w:tcPr>
            <w:tcW w:w="1710" w:type="dxa"/>
          </w:tcPr>
          <w:p w:rsidR="005E78F1" w:rsidRPr="00AA34CB" w:rsidRDefault="005E78F1" w:rsidP="003D2D14">
            <w:pPr>
              <w:rPr>
                <w:rFonts w:ascii="Arial" w:hAnsi="Arial" w:cs="Arial"/>
                <w:sz w:val="6"/>
                <w:szCs w:val="18"/>
              </w:rPr>
            </w:pPr>
          </w:p>
          <w:p w:rsidR="005E78F1" w:rsidRPr="00AA34CB" w:rsidRDefault="005E78F1" w:rsidP="005E78F1">
            <w:pPr>
              <w:rPr>
                <w:rFonts w:ascii="Arial" w:hAnsi="Arial" w:cs="Arial"/>
                <w:sz w:val="18"/>
                <w:szCs w:val="18"/>
              </w:rPr>
            </w:pPr>
            <w:r w:rsidRPr="00AA34CB">
              <w:rPr>
                <w:rFonts w:ascii="Arial" w:hAnsi="Arial" w:cs="Arial"/>
                <w:b/>
                <w:sz w:val="18"/>
                <w:szCs w:val="18"/>
              </w:rPr>
              <w:t>Mailing Address</w:t>
            </w:r>
            <w:r w:rsidRPr="00AA34CB">
              <w:rPr>
                <w:rFonts w:ascii="Arial" w:hAnsi="Arial" w:cs="Arial"/>
                <w:sz w:val="18"/>
                <w:szCs w:val="18"/>
              </w:rPr>
              <w:t xml:space="preserve">: </w:t>
            </w:r>
          </w:p>
        </w:tc>
        <w:tc>
          <w:tcPr>
            <w:tcW w:w="8190" w:type="dxa"/>
            <w:gridSpan w:val="2"/>
          </w:tcPr>
          <w:p w:rsidR="005E78F1" w:rsidRPr="00AA34CB" w:rsidRDefault="005E78F1" w:rsidP="003D2D14">
            <w:pPr>
              <w:rPr>
                <w:rFonts w:ascii="Arial" w:hAnsi="Arial" w:cs="Arial"/>
                <w:sz w:val="18"/>
                <w:szCs w:val="18"/>
              </w:rPr>
            </w:pPr>
            <w:r w:rsidRPr="00AA34CB">
              <w:rPr>
                <w:rFonts w:ascii="Arial" w:hAnsi="Arial" w:cs="Arial"/>
                <w:sz w:val="18"/>
                <w:szCs w:val="18"/>
              </w:rPr>
              <w:fldChar w:fldCharType="begin">
                <w:ffData>
                  <w:name w:val="Text7"/>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5E78F1" w:rsidRPr="00AA34CB" w:rsidRDefault="005E78F1" w:rsidP="003D2D14">
            <w:pPr>
              <w:rPr>
                <w:rFonts w:ascii="Arial" w:hAnsi="Arial" w:cs="Arial"/>
                <w:sz w:val="8"/>
                <w:szCs w:val="18"/>
              </w:rPr>
            </w:pPr>
            <w:r w:rsidRPr="00AA34CB">
              <w:rPr>
                <w:rFonts w:ascii="Arial" w:hAnsi="Arial" w:cs="Arial"/>
                <w:sz w:val="18"/>
                <w:szCs w:val="18"/>
              </w:rPr>
              <w:fldChar w:fldCharType="begin">
                <w:ffData>
                  <w:name w:val="Text7"/>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4D34BE" w:rsidRPr="00AA34CB" w:rsidTr="00E04FA2">
        <w:tc>
          <w:tcPr>
            <w:tcW w:w="9900" w:type="dxa"/>
            <w:gridSpan w:val="3"/>
          </w:tcPr>
          <w:p w:rsidR="003D2D14" w:rsidRPr="00AA34CB" w:rsidRDefault="003D2D14" w:rsidP="003D2D14">
            <w:pPr>
              <w:rPr>
                <w:rFonts w:ascii="Arial" w:hAnsi="Arial" w:cs="Arial"/>
                <w:sz w:val="6"/>
                <w:szCs w:val="18"/>
              </w:rPr>
            </w:pPr>
          </w:p>
          <w:p w:rsidR="0097255E" w:rsidRDefault="005E78F1" w:rsidP="003D2D14">
            <w:pPr>
              <w:rPr>
                <w:rFonts w:ascii="Arial" w:hAnsi="Arial" w:cs="Arial"/>
                <w:sz w:val="18"/>
                <w:szCs w:val="18"/>
              </w:rPr>
            </w:pPr>
            <w:r w:rsidRPr="00AA34CB">
              <w:rPr>
                <w:rFonts w:ascii="Arial" w:hAnsi="Arial" w:cs="Arial"/>
                <w:b/>
                <w:sz w:val="18"/>
                <w:szCs w:val="18"/>
              </w:rPr>
              <w:t>Facility Type</w:t>
            </w:r>
            <w:r w:rsidRPr="00AA34CB">
              <w:rPr>
                <w:rFonts w:ascii="Arial" w:hAnsi="Arial" w:cs="Arial"/>
                <w:sz w:val="18"/>
                <w:szCs w:val="18"/>
              </w:rPr>
              <w:t xml:space="preserve"> (please check one)</w:t>
            </w:r>
            <w:r w:rsidR="003D2D14" w:rsidRPr="00AA34CB">
              <w:rPr>
                <w:rFonts w:ascii="Arial" w:hAnsi="Arial" w:cs="Arial"/>
                <w:sz w:val="18"/>
                <w:szCs w:val="18"/>
              </w:rPr>
              <w:t>:</w:t>
            </w:r>
          </w:p>
          <w:p w:rsidR="003142C9" w:rsidRDefault="003142C9" w:rsidP="003D2D14">
            <w:pPr>
              <w:rPr>
                <w:rFonts w:ascii="Arial" w:hAnsi="Arial" w:cs="Arial"/>
                <w:sz w:val="18"/>
                <w:szCs w:val="18"/>
              </w:rPr>
            </w:pPr>
          </w:p>
          <w:tbl>
            <w:tblPr>
              <w:tblW w:w="0" w:type="auto"/>
              <w:tblLayout w:type="fixed"/>
              <w:tblLook w:val="04A0" w:firstRow="1" w:lastRow="0" w:firstColumn="1" w:lastColumn="0" w:noHBand="0" w:noVBand="1"/>
            </w:tblPr>
            <w:tblGrid>
              <w:gridCol w:w="2227"/>
              <w:gridCol w:w="3870"/>
              <w:gridCol w:w="3572"/>
            </w:tblGrid>
            <w:tr w:rsidR="0097255E" w:rsidRPr="00CD5137" w:rsidTr="00CD5137">
              <w:tc>
                <w:tcPr>
                  <w:tcW w:w="2227"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Authority</w:t>
                  </w:r>
                </w:p>
              </w:tc>
              <w:tc>
                <w:tcPr>
                  <w:tcW w:w="3870"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ed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County</w:t>
                  </w:r>
                </w:p>
              </w:tc>
              <w:tc>
                <w:tcPr>
                  <w:tcW w:w="3572"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State</w:t>
                  </w:r>
                </w:p>
              </w:tc>
            </w:tr>
            <w:tr w:rsidR="0097255E" w:rsidRPr="00CD5137" w:rsidTr="00CD5137">
              <w:tc>
                <w:tcPr>
                  <w:tcW w:w="2227" w:type="dxa"/>
                  <w:shd w:val="clear" w:color="auto" w:fill="auto"/>
                </w:tcPr>
                <w:p w:rsidR="0097255E" w:rsidRPr="00CD5137" w:rsidRDefault="0097255E" w:rsidP="0097255E">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Commercial</w:t>
                  </w:r>
                </w:p>
              </w:tc>
              <w:tc>
                <w:tcPr>
                  <w:tcW w:w="3870"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ed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Federal</w:t>
                  </w:r>
                </w:p>
              </w:tc>
              <w:tc>
                <w:tcPr>
                  <w:tcW w:w="3572"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Tribal</w:t>
                  </w:r>
                </w:p>
              </w:tc>
            </w:tr>
            <w:tr w:rsidR="0097255E" w:rsidRPr="00CD5137" w:rsidTr="00CD5137">
              <w:tc>
                <w:tcPr>
                  <w:tcW w:w="2227"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City</w:t>
                  </w:r>
                </w:p>
              </w:tc>
              <w:tc>
                <w:tcPr>
                  <w:tcW w:w="3870"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Government, Local/District/Municipality</w:t>
                  </w:r>
                </w:p>
              </w:tc>
              <w:tc>
                <w:tcPr>
                  <w:tcW w:w="3572" w:type="dxa"/>
                  <w:shd w:val="clear" w:color="auto" w:fill="auto"/>
                </w:tcPr>
                <w:p w:rsidR="0097255E" w:rsidRPr="00CD5137" w:rsidRDefault="0097255E" w:rsidP="003D2D14">
                  <w:pPr>
                    <w:rPr>
                      <w:rFonts w:ascii="Arial" w:hAnsi="Arial" w:cs="Arial"/>
                      <w:sz w:val="18"/>
                      <w:szCs w:val="18"/>
                    </w:rPr>
                  </w:pPr>
                  <w:r w:rsidRPr="00CD5137">
                    <w:rPr>
                      <w:rFonts w:ascii="Arial" w:hAnsi="Arial" w:cs="Arial"/>
                    </w:rPr>
                    <w:fldChar w:fldCharType="begin">
                      <w:ffData>
                        <w:name w:val=""/>
                        <w:enabled/>
                        <w:calcOnExit w:val="0"/>
                        <w:checkBox>
                          <w:sizeAuto/>
                          <w:default w:val="0"/>
                        </w:checkBox>
                      </w:ffData>
                    </w:fldChar>
                  </w:r>
                  <w:r w:rsidRPr="00CD5137">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CD5137">
                    <w:rPr>
                      <w:rFonts w:ascii="Arial" w:hAnsi="Arial" w:cs="Arial"/>
                    </w:rPr>
                    <w:fldChar w:fldCharType="end"/>
                  </w:r>
                  <w:r w:rsidRPr="00CD5137">
                    <w:rPr>
                      <w:rFonts w:ascii="Arial" w:hAnsi="Arial" w:cs="Arial"/>
                      <w:sz w:val="18"/>
                      <w:szCs w:val="18"/>
                    </w:rPr>
                    <w:t xml:space="preserve">   Private Owned</w:t>
                  </w:r>
                </w:p>
              </w:tc>
            </w:tr>
          </w:tbl>
          <w:p w:rsidR="005E78F1" w:rsidRPr="00AA34CB" w:rsidRDefault="0097255E" w:rsidP="0097255E">
            <w:pPr>
              <w:rPr>
                <w:rFonts w:ascii="Arial" w:hAnsi="Arial" w:cs="Arial"/>
                <w:sz w:val="18"/>
                <w:szCs w:val="18"/>
              </w:rPr>
            </w:pPr>
            <w:r>
              <w:rPr>
                <w:rFonts w:ascii="Arial" w:hAnsi="Arial" w:cs="Arial"/>
                <w:sz w:val="18"/>
                <w:szCs w:val="18"/>
              </w:rPr>
              <w:t xml:space="preserve">   </w:t>
            </w:r>
          </w:p>
        </w:tc>
      </w:tr>
      <w:tr w:rsidR="005E78F1" w:rsidRPr="00AA34CB" w:rsidTr="00E04FA2">
        <w:tc>
          <w:tcPr>
            <w:tcW w:w="9900" w:type="dxa"/>
            <w:gridSpan w:val="3"/>
          </w:tcPr>
          <w:p w:rsidR="0097255E" w:rsidRPr="00AA34CB" w:rsidRDefault="0097255E" w:rsidP="005E78F1">
            <w:pPr>
              <w:rPr>
                <w:rFonts w:ascii="Arial" w:hAnsi="Arial" w:cs="Arial"/>
                <w:sz w:val="6"/>
                <w:szCs w:val="18"/>
              </w:rPr>
            </w:pPr>
          </w:p>
          <w:p w:rsidR="005E78F1" w:rsidRPr="00AA34CB" w:rsidRDefault="005E78F1" w:rsidP="005E78F1">
            <w:pPr>
              <w:rPr>
                <w:rFonts w:ascii="Arial" w:hAnsi="Arial" w:cs="Arial"/>
                <w:sz w:val="18"/>
                <w:szCs w:val="18"/>
              </w:rPr>
            </w:pPr>
            <w:r w:rsidRPr="00AA34CB">
              <w:rPr>
                <w:rFonts w:ascii="Arial" w:hAnsi="Arial" w:cs="Arial"/>
                <w:b/>
                <w:sz w:val="18"/>
                <w:szCs w:val="18"/>
              </w:rPr>
              <w:t>Does this application cover more than 1 physical location?</w:t>
            </w:r>
          </w:p>
          <w:p w:rsidR="005E78F1" w:rsidRPr="00AA34CB" w:rsidRDefault="005E78F1" w:rsidP="005E78F1">
            <w:pPr>
              <w:rPr>
                <w:rFonts w:ascii="Arial" w:hAnsi="Arial" w:cs="Arial"/>
                <w:sz w:val="18"/>
                <w:szCs w:val="18"/>
              </w:rPr>
            </w:pPr>
          </w:p>
          <w:p w:rsidR="005E78F1" w:rsidRPr="00AA34CB" w:rsidRDefault="005E78F1" w:rsidP="005E78F1">
            <w:pPr>
              <w:rPr>
                <w:rFonts w:ascii="Arial" w:hAnsi="Arial" w:cs="Arial"/>
                <w:sz w:val="18"/>
                <w:szCs w:val="18"/>
              </w:rPr>
            </w:pP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rPr>
              <w:t xml:space="preserve">   </w:t>
            </w:r>
            <w:r w:rsidRPr="00AA34CB">
              <w:rPr>
                <w:rFonts w:ascii="Arial" w:hAnsi="Arial" w:cs="Arial"/>
                <w:sz w:val="18"/>
                <w:szCs w:val="18"/>
              </w:rPr>
              <w:t xml:space="preserve">No  </w:t>
            </w: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rPr>
              <w:t xml:space="preserve">   </w:t>
            </w:r>
            <w:r w:rsidRPr="00AA34CB">
              <w:rPr>
                <w:rFonts w:ascii="Arial" w:hAnsi="Arial" w:cs="Arial"/>
                <w:sz w:val="18"/>
                <w:szCs w:val="18"/>
              </w:rPr>
              <w:t>Yes</w:t>
            </w:r>
          </w:p>
          <w:p w:rsidR="005E78F1" w:rsidRPr="00AA34CB" w:rsidRDefault="005E78F1" w:rsidP="005E78F1">
            <w:pPr>
              <w:rPr>
                <w:rFonts w:ascii="Arial" w:hAnsi="Arial" w:cs="Arial"/>
                <w:sz w:val="18"/>
                <w:szCs w:val="18"/>
              </w:rPr>
            </w:pPr>
          </w:p>
          <w:p w:rsidR="005E78F1" w:rsidRPr="00AA34CB" w:rsidRDefault="005E78F1" w:rsidP="005E78F1">
            <w:pPr>
              <w:rPr>
                <w:rFonts w:ascii="Arial" w:hAnsi="Arial" w:cs="Arial"/>
                <w:sz w:val="18"/>
                <w:szCs w:val="18"/>
              </w:rPr>
            </w:pPr>
            <w:r w:rsidRPr="00AA34CB">
              <w:rPr>
                <w:rFonts w:ascii="Arial" w:hAnsi="Arial" w:cs="Arial"/>
                <w:sz w:val="18"/>
                <w:szCs w:val="18"/>
              </w:rPr>
              <w:t>If yes, please include the name and street address of the additional locations below:</w:t>
            </w:r>
          </w:p>
          <w:p w:rsidR="005E78F1" w:rsidRPr="00AA34CB" w:rsidRDefault="005E78F1" w:rsidP="005E78F1">
            <w:pPr>
              <w:rPr>
                <w:rFonts w:ascii="Arial" w:hAnsi="Arial" w:cs="Arial"/>
                <w:sz w:val="18"/>
                <w:szCs w:val="18"/>
              </w:rPr>
            </w:pP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5E78F1" w:rsidRPr="00AA34CB" w:rsidRDefault="005E78F1" w:rsidP="003D2D14">
            <w:pPr>
              <w:rPr>
                <w:rFonts w:ascii="Arial" w:hAnsi="Arial" w:cs="Arial"/>
                <w:sz w:val="6"/>
                <w:szCs w:val="18"/>
              </w:rPr>
            </w:pPr>
          </w:p>
        </w:tc>
      </w:tr>
      <w:tr w:rsidR="009A7E6F" w:rsidRPr="00AA34CB" w:rsidTr="00D25DD6">
        <w:trPr>
          <w:cantSplit/>
          <w:trHeight w:val="1268"/>
        </w:trPr>
        <w:tc>
          <w:tcPr>
            <w:tcW w:w="4859" w:type="dxa"/>
            <w:gridSpan w:val="2"/>
          </w:tcPr>
          <w:p w:rsidR="005E78F1" w:rsidRPr="00AA34CB" w:rsidRDefault="005E78F1" w:rsidP="009A7E6F">
            <w:pPr>
              <w:rPr>
                <w:rFonts w:ascii="Arial" w:hAnsi="Arial" w:cs="Arial"/>
                <w:sz w:val="18"/>
                <w:szCs w:val="18"/>
              </w:rPr>
            </w:pPr>
          </w:p>
          <w:p w:rsidR="009A7E6F" w:rsidRPr="00AA34CB" w:rsidRDefault="00433516" w:rsidP="009A7E6F">
            <w:pPr>
              <w:rPr>
                <w:rFonts w:ascii="Arial" w:hAnsi="Arial" w:cs="Arial"/>
                <w:b/>
                <w:sz w:val="18"/>
                <w:szCs w:val="18"/>
              </w:rPr>
            </w:pPr>
            <w:r>
              <w:rPr>
                <w:rFonts w:ascii="Arial" w:hAnsi="Arial" w:cs="Arial"/>
                <w:b/>
                <w:sz w:val="18"/>
                <w:szCs w:val="18"/>
              </w:rPr>
              <w:t>VEEP Application Level</w:t>
            </w:r>
          </w:p>
          <w:p w:rsidR="005E78F1" w:rsidRPr="00AA34CB" w:rsidRDefault="005E78F1" w:rsidP="009A7E6F">
            <w:pPr>
              <w:rPr>
                <w:rFonts w:ascii="Arial" w:hAnsi="Arial" w:cs="Arial"/>
                <w:b/>
                <w:sz w:val="18"/>
                <w:szCs w:val="18"/>
              </w:rPr>
            </w:pPr>
          </w:p>
          <w:p w:rsidR="009A7E6F" w:rsidRPr="00AA34CB" w:rsidRDefault="009A7E6F" w:rsidP="009A7E6F">
            <w:pPr>
              <w:rPr>
                <w:rFonts w:ascii="Arial" w:hAnsi="Arial" w:cs="Arial"/>
                <w:sz w:val="18"/>
                <w:szCs w:val="18"/>
              </w:rPr>
            </w:pPr>
            <w:r w:rsidRPr="00AA34CB">
              <w:rPr>
                <w:rFonts w:ascii="Arial" w:hAnsi="Arial" w:cs="Arial"/>
                <w:sz w:val="18"/>
                <w:szCs w:val="18"/>
              </w:rPr>
              <w:t xml:space="preserve"> </w:t>
            </w:r>
            <w:bookmarkStart w:id="0" w:name="_GoBack"/>
            <w:bookmarkEnd w:id="0"/>
            <w:r w:rsidRPr="00AA34CB">
              <w:rPr>
                <w:rFonts w:ascii="Arial" w:hAnsi="Arial" w:cs="Arial"/>
              </w:rPr>
              <w:fldChar w:fldCharType="begin">
                <w:ffData>
                  <w:name w:val=""/>
                  <w:enabled/>
                  <w:calcOnExit w:val="0"/>
                  <w:checkBox>
                    <w:sizeAuto/>
                    <w:default w:val="0"/>
                  </w:checkBox>
                </w:ffData>
              </w:fldChar>
            </w:r>
            <w:r w:rsidRPr="00AA34CB">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sz w:val="18"/>
                <w:szCs w:val="18"/>
              </w:rPr>
              <w:t xml:space="preserve">   E2   </w:t>
            </w: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sz w:val="18"/>
                <w:szCs w:val="18"/>
              </w:rPr>
              <w:t xml:space="preserve">  E3  </w:t>
            </w:r>
            <w:r w:rsidRPr="00AA34CB">
              <w:rPr>
                <w:rFonts w:ascii="Arial" w:hAnsi="Arial" w:cs="Arial"/>
                <w:sz w:val="16"/>
                <w:szCs w:val="16"/>
              </w:rPr>
              <w:t xml:space="preserve"> </w:t>
            </w: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sz w:val="18"/>
                <w:szCs w:val="18"/>
              </w:rPr>
              <w:t xml:space="preserve">  E4</w:t>
            </w:r>
          </w:p>
          <w:p w:rsidR="000E12F1" w:rsidRPr="00AA34CB" w:rsidRDefault="000E12F1" w:rsidP="003D2D14">
            <w:pPr>
              <w:rPr>
                <w:rFonts w:ascii="Arial" w:hAnsi="Arial" w:cs="Arial"/>
                <w:sz w:val="18"/>
                <w:szCs w:val="18"/>
              </w:rPr>
            </w:pPr>
          </w:p>
          <w:p w:rsidR="000E12F1" w:rsidRPr="00AA34CB" w:rsidRDefault="000E12F1" w:rsidP="000E12F1">
            <w:pPr>
              <w:rPr>
                <w:rFonts w:ascii="Arial" w:hAnsi="Arial" w:cs="Arial"/>
                <w:sz w:val="6"/>
                <w:szCs w:val="16"/>
              </w:rPr>
            </w:pPr>
            <w:r w:rsidRPr="00AA34CB">
              <w:rPr>
                <w:rFonts w:ascii="Arial" w:hAnsi="Arial" w:cs="Arial"/>
                <w:sz w:val="18"/>
                <w:szCs w:val="18"/>
              </w:rPr>
              <w:t xml:space="preserve">Requirements for each level are detailed in Section 2 of the application.  </w:t>
            </w:r>
          </w:p>
        </w:tc>
        <w:tc>
          <w:tcPr>
            <w:tcW w:w="5041" w:type="dxa"/>
            <w:shd w:val="clear" w:color="auto" w:fill="auto"/>
          </w:tcPr>
          <w:p w:rsidR="005E78F1" w:rsidRPr="00AA34CB" w:rsidRDefault="005E78F1" w:rsidP="009A7E6F">
            <w:pPr>
              <w:rPr>
                <w:rFonts w:ascii="Arial" w:hAnsi="Arial" w:cs="Arial"/>
                <w:sz w:val="18"/>
                <w:szCs w:val="18"/>
              </w:rPr>
            </w:pPr>
          </w:p>
          <w:p w:rsidR="009A7E6F" w:rsidRPr="00AA34CB" w:rsidRDefault="009A7E6F" w:rsidP="009A7E6F">
            <w:pPr>
              <w:rPr>
                <w:rFonts w:ascii="Arial" w:hAnsi="Arial" w:cs="Arial"/>
                <w:b/>
                <w:sz w:val="18"/>
                <w:szCs w:val="18"/>
              </w:rPr>
            </w:pPr>
            <w:r w:rsidRPr="00AA34CB">
              <w:rPr>
                <w:rFonts w:ascii="Arial" w:hAnsi="Arial" w:cs="Arial"/>
                <w:b/>
                <w:sz w:val="18"/>
                <w:szCs w:val="18"/>
              </w:rPr>
              <w:t>VEEP Ap</w:t>
            </w:r>
            <w:r w:rsidR="00433516">
              <w:rPr>
                <w:rFonts w:ascii="Arial" w:hAnsi="Arial" w:cs="Arial"/>
                <w:b/>
                <w:sz w:val="18"/>
                <w:szCs w:val="18"/>
              </w:rPr>
              <w:t>plication Type</w:t>
            </w:r>
          </w:p>
          <w:p w:rsidR="005E78F1" w:rsidRPr="00AA34CB" w:rsidRDefault="005E78F1" w:rsidP="009A7E6F">
            <w:pPr>
              <w:rPr>
                <w:rFonts w:ascii="Arial" w:hAnsi="Arial" w:cs="Arial"/>
                <w:b/>
                <w:sz w:val="18"/>
                <w:szCs w:val="18"/>
              </w:rPr>
            </w:pPr>
          </w:p>
          <w:p w:rsidR="009A7E6F" w:rsidRPr="00AA34CB" w:rsidRDefault="009A7E6F" w:rsidP="009A7E6F">
            <w:pPr>
              <w:rPr>
                <w:rFonts w:ascii="Arial" w:hAnsi="Arial" w:cs="Arial"/>
                <w:sz w:val="18"/>
                <w:szCs w:val="18"/>
              </w:rPr>
            </w:pPr>
            <w:r w:rsidRPr="00AA34CB">
              <w:rPr>
                <w:rFonts w:ascii="Arial" w:hAnsi="Arial" w:cs="Arial"/>
              </w:rPr>
              <w:fldChar w:fldCharType="begin">
                <w:ffData>
                  <w:name w:val=""/>
                  <w:enabled/>
                  <w:calcOnExit w:val="0"/>
                  <w:checkBox>
                    <w:sizeAuto/>
                    <w:default w:val="0"/>
                  </w:checkBox>
                </w:ffData>
              </w:fldChar>
            </w:r>
            <w:r w:rsidRPr="00AA34CB">
              <w:rPr>
                <w:rFonts w:ascii="Arial" w:hAnsi="Arial" w:cs="Arial"/>
                <w:lang w:val="it-IT"/>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sz w:val="18"/>
                <w:szCs w:val="18"/>
              </w:rPr>
              <w:t xml:space="preserve">   New   </w:t>
            </w: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sz w:val="18"/>
                <w:szCs w:val="18"/>
              </w:rPr>
              <w:t xml:space="preserve">  Renewal</w:t>
            </w:r>
          </w:p>
          <w:p w:rsidR="005E78F1" w:rsidRPr="00AA34CB" w:rsidRDefault="005E78F1" w:rsidP="009A7E6F">
            <w:pPr>
              <w:rPr>
                <w:rFonts w:ascii="Arial" w:hAnsi="Arial" w:cs="Arial"/>
                <w:sz w:val="18"/>
                <w:szCs w:val="18"/>
              </w:rPr>
            </w:pPr>
          </w:p>
          <w:p w:rsidR="005E78F1" w:rsidRPr="00AA34CB" w:rsidRDefault="005E78F1" w:rsidP="009A7E6F">
            <w:pPr>
              <w:rPr>
                <w:rFonts w:ascii="Arial" w:hAnsi="Arial" w:cs="Arial"/>
                <w:sz w:val="18"/>
                <w:szCs w:val="18"/>
              </w:rPr>
            </w:pPr>
            <w:r w:rsidRPr="00AA34CB">
              <w:rPr>
                <w:rFonts w:ascii="Arial" w:hAnsi="Arial" w:cs="Arial"/>
                <w:sz w:val="18"/>
                <w:szCs w:val="18"/>
              </w:rPr>
              <w:t xml:space="preserve">If </w:t>
            </w:r>
            <w:r w:rsidR="00AE7081">
              <w:rPr>
                <w:rFonts w:ascii="Arial" w:hAnsi="Arial" w:cs="Arial"/>
                <w:sz w:val="18"/>
                <w:szCs w:val="18"/>
              </w:rPr>
              <w:t>available</w:t>
            </w:r>
            <w:r w:rsidRPr="00AA34CB">
              <w:rPr>
                <w:rFonts w:ascii="Arial" w:hAnsi="Arial" w:cs="Arial"/>
                <w:sz w:val="18"/>
                <w:szCs w:val="18"/>
              </w:rPr>
              <w:t xml:space="preserve">, please include VEEP ID: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5E78F1" w:rsidRPr="00AA34CB" w:rsidRDefault="005E78F1" w:rsidP="009A7E6F">
            <w:pPr>
              <w:rPr>
                <w:rFonts w:ascii="Arial" w:hAnsi="Arial" w:cs="Arial"/>
                <w:sz w:val="6"/>
                <w:szCs w:val="16"/>
              </w:rPr>
            </w:pPr>
          </w:p>
        </w:tc>
      </w:tr>
      <w:tr w:rsidR="004D34BE" w:rsidRPr="00AA34CB" w:rsidTr="00D25DD6">
        <w:trPr>
          <w:cantSplit/>
          <w:trHeight w:val="1268"/>
        </w:trPr>
        <w:tc>
          <w:tcPr>
            <w:tcW w:w="4859" w:type="dxa"/>
            <w:gridSpan w:val="2"/>
          </w:tcPr>
          <w:p w:rsidR="003D2D14" w:rsidRPr="00AA34CB" w:rsidRDefault="003D2D14" w:rsidP="003D2D14">
            <w:pPr>
              <w:rPr>
                <w:rFonts w:ascii="Arial" w:hAnsi="Arial" w:cs="Arial"/>
                <w:sz w:val="6"/>
                <w:szCs w:val="16"/>
              </w:rPr>
            </w:pPr>
          </w:p>
          <w:p w:rsidR="005E78F1" w:rsidRPr="00AA34CB" w:rsidRDefault="005E78F1" w:rsidP="004D34BE">
            <w:pPr>
              <w:rPr>
                <w:rFonts w:ascii="Arial" w:hAnsi="Arial" w:cs="Arial"/>
                <w:b/>
                <w:sz w:val="18"/>
                <w:szCs w:val="18"/>
              </w:rPr>
            </w:pPr>
            <w:r w:rsidRPr="00AA34CB">
              <w:rPr>
                <w:rFonts w:ascii="Arial" w:hAnsi="Arial" w:cs="Arial"/>
                <w:b/>
                <w:sz w:val="18"/>
                <w:szCs w:val="18"/>
              </w:rPr>
              <w:t>Contact Information</w:t>
            </w:r>
          </w:p>
          <w:p w:rsidR="005E78F1" w:rsidRPr="00AA34CB" w:rsidRDefault="005E78F1" w:rsidP="004D34BE">
            <w:pPr>
              <w:rPr>
                <w:rFonts w:ascii="Arial" w:hAnsi="Arial" w:cs="Arial"/>
                <w:b/>
                <w:sz w:val="18"/>
                <w:szCs w:val="18"/>
              </w:rPr>
            </w:pPr>
          </w:p>
          <w:p w:rsidR="004D34BE" w:rsidRPr="00AA34CB" w:rsidRDefault="004D34BE" w:rsidP="004D34BE">
            <w:pPr>
              <w:rPr>
                <w:rFonts w:ascii="Arial" w:hAnsi="Arial" w:cs="Arial"/>
                <w:b/>
                <w:sz w:val="18"/>
                <w:szCs w:val="18"/>
              </w:rPr>
            </w:pPr>
            <w:r w:rsidRPr="00AA34CB">
              <w:rPr>
                <w:rFonts w:ascii="Arial" w:hAnsi="Arial" w:cs="Arial"/>
                <w:sz w:val="18"/>
                <w:szCs w:val="18"/>
              </w:rPr>
              <w:t xml:space="preserve">Contact Name: </w:t>
            </w:r>
            <w:r w:rsidRPr="00AA34CB">
              <w:rPr>
                <w:rFonts w:ascii="Arial" w:hAnsi="Arial" w:cs="Arial"/>
                <w:sz w:val="18"/>
                <w:szCs w:val="18"/>
              </w:rPr>
              <w:fldChar w:fldCharType="begin">
                <w:ffData>
                  <w:name w:val="Text8"/>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p>
          <w:p w:rsidR="004D34BE" w:rsidRPr="00AA34CB" w:rsidRDefault="004D34BE" w:rsidP="004D34BE">
            <w:pPr>
              <w:rPr>
                <w:rFonts w:ascii="Arial" w:hAnsi="Arial" w:cs="Arial"/>
                <w:sz w:val="18"/>
                <w:szCs w:val="18"/>
              </w:rPr>
            </w:pPr>
            <w:r w:rsidRPr="00AA34CB">
              <w:rPr>
                <w:rFonts w:ascii="Arial" w:hAnsi="Arial" w:cs="Arial"/>
                <w:sz w:val="18"/>
                <w:szCs w:val="18"/>
              </w:rPr>
              <w:t xml:space="preserve">Phone: </w:t>
            </w:r>
            <w:r w:rsidRPr="00AA34CB">
              <w:rPr>
                <w:rFonts w:ascii="Arial" w:hAnsi="Arial" w:cs="Arial"/>
                <w:sz w:val="18"/>
                <w:szCs w:val="18"/>
              </w:rPr>
              <w:fldChar w:fldCharType="begin">
                <w:ffData>
                  <w:name w:val="Text10"/>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p>
          <w:p w:rsidR="004D34BE" w:rsidRPr="00AA34CB" w:rsidRDefault="004D34BE" w:rsidP="004D34BE">
            <w:pPr>
              <w:rPr>
                <w:rFonts w:ascii="Arial" w:hAnsi="Arial" w:cs="Arial"/>
                <w:sz w:val="18"/>
                <w:szCs w:val="18"/>
              </w:rPr>
            </w:pPr>
            <w:r w:rsidRPr="00AA34CB">
              <w:rPr>
                <w:rFonts w:ascii="Arial" w:hAnsi="Arial" w:cs="Arial"/>
                <w:sz w:val="18"/>
                <w:szCs w:val="18"/>
              </w:rPr>
              <w:t xml:space="preserve">Email: </w:t>
            </w:r>
            <w:r w:rsidRPr="00AA34CB">
              <w:rPr>
                <w:rFonts w:ascii="Arial" w:hAnsi="Arial" w:cs="Arial"/>
                <w:sz w:val="18"/>
                <w:szCs w:val="18"/>
              </w:rPr>
              <w:fldChar w:fldCharType="begin">
                <w:ffData>
                  <w:name w:val="Text12"/>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c>
          <w:tcPr>
            <w:tcW w:w="5041" w:type="dxa"/>
            <w:vMerge w:val="restart"/>
            <w:shd w:val="clear" w:color="auto" w:fill="auto"/>
          </w:tcPr>
          <w:p w:rsidR="003D2D14" w:rsidRPr="00AA34CB" w:rsidRDefault="003D2D14" w:rsidP="003D2D14">
            <w:pPr>
              <w:rPr>
                <w:rFonts w:ascii="Arial" w:hAnsi="Arial" w:cs="Arial"/>
                <w:sz w:val="6"/>
                <w:szCs w:val="16"/>
              </w:rPr>
            </w:pPr>
          </w:p>
          <w:p w:rsidR="004D34BE" w:rsidRPr="00AA34CB" w:rsidRDefault="004D34BE" w:rsidP="004D34BE">
            <w:pPr>
              <w:rPr>
                <w:rFonts w:ascii="Arial" w:hAnsi="Arial" w:cs="Arial"/>
                <w:b/>
                <w:sz w:val="18"/>
                <w:szCs w:val="18"/>
              </w:rPr>
            </w:pPr>
            <w:r w:rsidRPr="00AA34CB">
              <w:rPr>
                <w:rFonts w:ascii="Arial" w:hAnsi="Arial" w:cs="Arial"/>
                <w:b/>
                <w:sz w:val="18"/>
                <w:szCs w:val="18"/>
              </w:rPr>
              <w:t>Environmental Permit/ID</w:t>
            </w:r>
            <w:r w:rsidR="005E78F1" w:rsidRPr="00AA34CB">
              <w:rPr>
                <w:rFonts w:ascii="Arial" w:hAnsi="Arial" w:cs="Arial"/>
                <w:b/>
                <w:sz w:val="18"/>
                <w:szCs w:val="18"/>
              </w:rPr>
              <w:t xml:space="preserve"> Numbers</w:t>
            </w:r>
          </w:p>
          <w:p w:rsidR="005E78F1" w:rsidRPr="00AA34CB" w:rsidRDefault="005E78F1" w:rsidP="004D34BE">
            <w:pPr>
              <w:rPr>
                <w:rFonts w:ascii="Arial" w:hAnsi="Arial" w:cs="Arial"/>
                <w:sz w:val="18"/>
                <w:szCs w:val="18"/>
              </w:rPr>
            </w:pPr>
          </w:p>
          <w:p w:rsidR="004D34BE" w:rsidRPr="00AA34CB" w:rsidRDefault="004D34BE" w:rsidP="004D34BE">
            <w:pPr>
              <w:rPr>
                <w:rFonts w:ascii="Arial" w:hAnsi="Arial" w:cs="Arial"/>
                <w:sz w:val="18"/>
                <w:szCs w:val="18"/>
              </w:rPr>
            </w:pPr>
            <w:r w:rsidRPr="00AA34CB">
              <w:rPr>
                <w:rFonts w:ascii="Arial" w:hAnsi="Arial" w:cs="Arial"/>
                <w:sz w:val="18"/>
                <w:szCs w:val="18"/>
              </w:rPr>
              <w:t xml:space="preserve">Hazardous Waste: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Solid Waste: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Water Discharge: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Air: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Groundwater Withdrawal: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Wetlands: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Toxics Release Inventory: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Facility Registration System: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b/>
                <w:sz w:val="18"/>
                <w:szCs w:val="18"/>
              </w:rPr>
            </w:pPr>
            <w:r w:rsidRPr="00AA34CB">
              <w:rPr>
                <w:rStyle w:val="Strong"/>
                <w:rFonts w:ascii="Arial" w:hAnsi="Arial" w:cs="Arial"/>
                <w:b w:val="0"/>
                <w:sz w:val="18"/>
                <w:szCs w:val="18"/>
                <w:lang w:val="en"/>
              </w:rPr>
              <w:t xml:space="preserve">Municipal Separate Stormwater Sewer Systems (MS4): </w:t>
            </w:r>
            <w:r w:rsidRPr="00AA34CB">
              <w:rPr>
                <w:rFonts w:ascii="Arial" w:hAnsi="Arial" w:cs="Arial"/>
                <w:sz w:val="18"/>
                <w:szCs w:val="18"/>
              </w:rPr>
              <w:fldChar w:fldCharType="begin">
                <w:ffData>
                  <w:name w:val=""/>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r w:rsidRPr="00AA34CB">
              <w:rPr>
                <w:rFonts w:ascii="Arial" w:hAnsi="Arial" w:cs="Arial"/>
                <w:sz w:val="18"/>
                <w:szCs w:val="18"/>
              </w:rPr>
              <w:t xml:space="preserve">Other:  </w:t>
            </w:r>
            <w:r w:rsidRPr="00AA34CB">
              <w:rPr>
                <w:rFonts w:ascii="Arial" w:hAnsi="Arial" w:cs="Arial"/>
                <w:sz w:val="18"/>
                <w:szCs w:val="18"/>
              </w:rPr>
              <w:fldChar w:fldCharType="begin">
                <w:ffData>
                  <w:name w:val="Text13"/>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p w:rsidR="00A8536B" w:rsidRPr="00AA34CB" w:rsidRDefault="00A8536B" w:rsidP="004D34BE">
            <w:pPr>
              <w:rPr>
                <w:rFonts w:ascii="Arial" w:hAnsi="Arial" w:cs="Arial"/>
                <w:sz w:val="18"/>
                <w:szCs w:val="18"/>
              </w:rPr>
            </w:pPr>
          </w:p>
        </w:tc>
      </w:tr>
      <w:tr w:rsidR="004D34BE" w:rsidRPr="00AA34CB" w:rsidTr="00D25DD6">
        <w:trPr>
          <w:cantSplit/>
          <w:trHeight w:val="713"/>
        </w:trPr>
        <w:tc>
          <w:tcPr>
            <w:tcW w:w="4859" w:type="dxa"/>
            <w:gridSpan w:val="2"/>
          </w:tcPr>
          <w:p w:rsidR="003D2D14" w:rsidRPr="00AA34CB" w:rsidRDefault="003D2D14" w:rsidP="003D2D14">
            <w:pPr>
              <w:rPr>
                <w:rFonts w:ascii="Arial" w:hAnsi="Arial" w:cs="Arial"/>
                <w:sz w:val="6"/>
                <w:szCs w:val="16"/>
              </w:rPr>
            </w:pPr>
          </w:p>
          <w:p w:rsidR="004D34BE" w:rsidRPr="00AA34CB" w:rsidRDefault="004D34BE" w:rsidP="004D34BE">
            <w:pPr>
              <w:rPr>
                <w:rFonts w:ascii="Arial" w:hAnsi="Arial" w:cs="Arial"/>
                <w:b/>
                <w:sz w:val="18"/>
                <w:szCs w:val="18"/>
              </w:rPr>
            </w:pPr>
            <w:r w:rsidRPr="00AA34CB">
              <w:rPr>
                <w:rFonts w:ascii="Arial" w:hAnsi="Arial" w:cs="Arial"/>
                <w:b/>
                <w:sz w:val="18"/>
                <w:szCs w:val="18"/>
              </w:rPr>
              <w:t>Previous Facility Names</w:t>
            </w:r>
          </w:p>
          <w:p w:rsidR="005E78F1" w:rsidRPr="00AA34CB" w:rsidRDefault="005E78F1" w:rsidP="004D34BE">
            <w:pPr>
              <w:rPr>
                <w:rFonts w:ascii="Arial" w:hAnsi="Arial" w:cs="Arial"/>
                <w:b/>
                <w:sz w:val="18"/>
                <w:szCs w:val="18"/>
              </w:rPr>
            </w:pPr>
          </w:p>
          <w:p w:rsidR="004D34BE" w:rsidRPr="00AA34CB" w:rsidRDefault="004D34BE" w:rsidP="004D34BE">
            <w:pPr>
              <w:rPr>
                <w:rFonts w:ascii="Arial" w:hAnsi="Arial" w:cs="Arial"/>
                <w:sz w:val="18"/>
                <w:szCs w:val="18"/>
              </w:rPr>
            </w:pPr>
            <w:r w:rsidRPr="00AA34CB">
              <w:rPr>
                <w:rFonts w:ascii="Arial" w:hAnsi="Arial" w:cs="Arial"/>
                <w:sz w:val="18"/>
                <w:szCs w:val="18"/>
              </w:rPr>
              <w:t xml:space="preserve">(within past 5 years):  </w:t>
            </w:r>
            <w:r w:rsidRPr="00AA34CB">
              <w:rPr>
                <w:rFonts w:ascii="Arial" w:hAnsi="Arial" w:cs="Arial"/>
                <w:sz w:val="18"/>
                <w:szCs w:val="18"/>
              </w:rPr>
              <w:fldChar w:fldCharType="begin">
                <w:ffData>
                  <w:name w:val="Text14"/>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p>
          <w:p w:rsidR="004D34BE" w:rsidRPr="00AA34CB" w:rsidRDefault="004D34BE" w:rsidP="004D34BE">
            <w:pPr>
              <w:rPr>
                <w:rFonts w:ascii="Arial" w:hAnsi="Arial" w:cs="Arial"/>
                <w:sz w:val="18"/>
                <w:szCs w:val="18"/>
              </w:rPr>
            </w:pPr>
            <w:r w:rsidRPr="00AA34CB">
              <w:rPr>
                <w:rFonts w:ascii="Arial" w:hAnsi="Arial" w:cs="Arial"/>
                <w:sz w:val="18"/>
                <w:szCs w:val="18"/>
              </w:rPr>
              <w:t>Facility Names Appearing on Current DEQ Permits</w:t>
            </w:r>
            <w:r w:rsidR="005E78F1" w:rsidRPr="00AA34CB">
              <w:rPr>
                <w:rFonts w:ascii="Arial" w:hAnsi="Arial" w:cs="Arial"/>
                <w:sz w:val="18"/>
                <w:szCs w:val="18"/>
              </w:rPr>
              <w:t>, if different from those above</w:t>
            </w:r>
            <w:r w:rsidRPr="00AA34CB">
              <w:rPr>
                <w:rFonts w:ascii="Arial" w:hAnsi="Arial" w:cs="Arial"/>
                <w:sz w:val="18"/>
                <w:szCs w:val="18"/>
              </w:rPr>
              <w:t xml:space="preserve">:  </w:t>
            </w:r>
            <w:r w:rsidRPr="00AA34CB">
              <w:rPr>
                <w:rFonts w:ascii="Arial" w:hAnsi="Arial" w:cs="Arial"/>
                <w:sz w:val="18"/>
                <w:szCs w:val="18"/>
              </w:rPr>
              <w:fldChar w:fldCharType="begin">
                <w:ffData>
                  <w:name w:val="Text14"/>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p>
          <w:p w:rsidR="004D34BE" w:rsidRPr="00AA34CB" w:rsidRDefault="004D34BE" w:rsidP="004D34BE">
            <w:pPr>
              <w:rPr>
                <w:rFonts w:ascii="Arial" w:hAnsi="Arial" w:cs="Arial"/>
                <w:sz w:val="18"/>
                <w:szCs w:val="18"/>
              </w:rPr>
            </w:pPr>
          </w:p>
        </w:tc>
        <w:tc>
          <w:tcPr>
            <w:tcW w:w="5041" w:type="dxa"/>
            <w:vMerge/>
            <w:shd w:val="clear" w:color="auto" w:fill="auto"/>
          </w:tcPr>
          <w:p w:rsidR="004D34BE" w:rsidRPr="00AA34CB" w:rsidRDefault="004D34BE" w:rsidP="004D34BE">
            <w:pPr>
              <w:rPr>
                <w:rFonts w:ascii="Arial" w:hAnsi="Arial" w:cs="Arial"/>
                <w:sz w:val="18"/>
                <w:szCs w:val="18"/>
              </w:rPr>
            </w:pPr>
          </w:p>
        </w:tc>
      </w:tr>
      <w:tr w:rsidR="004D34BE" w:rsidRPr="00AA34CB" w:rsidTr="00D25DD6">
        <w:trPr>
          <w:cantSplit/>
          <w:trHeight w:val="712"/>
        </w:trPr>
        <w:tc>
          <w:tcPr>
            <w:tcW w:w="4859" w:type="dxa"/>
            <w:gridSpan w:val="2"/>
          </w:tcPr>
          <w:p w:rsidR="003D2D14" w:rsidRPr="00AA34CB" w:rsidRDefault="003D2D14" w:rsidP="003D2D14">
            <w:pPr>
              <w:rPr>
                <w:rFonts w:ascii="Arial" w:hAnsi="Arial" w:cs="Arial"/>
                <w:sz w:val="6"/>
                <w:szCs w:val="16"/>
              </w:rPr>
            </w:pPr>
          </w:p>
          <w:p w:rsidR="004D34BE" w:rsidRPr="00AA34CB" w:rsidRDefault="004D34BE" w:rsidP="004D34BE">
            <w:pPr>
              <w:rPr>
                <w:rFonts w:ascii="Arial" w:hAnsi="Arial" w:cs="Arial"/>
                <w:sz w:val="18"/>
                <w:szCs w:val="18"/>
              </w:rPr>
            </w:pPr>
            <w:r w:rsidRPr="00AA34CB">
              <w:rPr>
                <w:rFonts w:ascii="Arial" w:hAnsi="Arial" w:cs="Arial"/>
                <w:b/>
                <w:sz w:val="18"/>
                <w:szCs w:val="18"/>
              </w:rPr>
              <w:t>Water Source</w:t>
            </w:r>
            <w:r w:rsidRPr="00AA34CB">
              <w:rPr>
                <w:rFonts w:ascii="Arial" w:hAnsi="Arial" w:cs="Arial"/>
                <w:sz w:val="18"/>
                <w:szCs w:val="18"/>
              </w:rPr>
              <w:t xml:space="preserve"> (e.g., public water supply, groundwater, etc.): </w:t>
            </w:r>
            <w:r w:rsidRPr="00AA34CB">
              <w:rPr>
                <w:rFonts w:ascii="Arial" w:hAnsi="Arial" w:cs="Arial"/>
                <w:sz w:val="18"/>
                <w:szCs w:val="18"/>
              </w:rPr>
              <w:fldChar w:fldCharType="begin">
                <w:ffData>
                  <w:name w:val="Text15"/>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p>
        </w:tc>
        <w:tc>
          <w:tcPr>
            <w:tcW w:w="5041" w:type="dxa"/>
            <w:vMerge/>
            <w:shd w:val="clear" w:color="auto" w:fill="auto"/>
          </w:tcPr>
          <w:p w:rsidR="004D34BE" w:rsidRPr="00AA34CB" w:rsidRDefault="004D34BE" w:rsidP="004D34BE">
            <w:pPr>
              <w:rPr>
                <w:rFonts w:ascii="Arial" w:hAnsi="Arial" w:cs="Arial"/>
                <w:sz w:val="18"/>
                <w:szCs w:val="18"/>
              </w:rPr>
            </w:pPr>
          </w:p>
        </w:tc>
      </w:tr>
      <w:tr w:rsidR="00A8536B" w:rsidRPr="00AA34CB" w:rsidTr="00E04FA2">
        <w:trPr>
          <w:cantSplit/>
          <w:trHeight w:val="647"/>
        </w:trPr>
        <w:tc>
          <w:tcPr>
            <w:tcW w:w="9900" w:type="dxa"/>
            <w:gridSpan w:val="3"/>
          </w:tcPr>
          <w:p w:rsidR="003D2D14" w:rsidRPr="00AA34CB" w:rsidRDefault="003D2D14" w:rsidP="003D2D14">
            <w:pPr>
              <w:rPr>
                <w:rFonts w:ascii="Arial" w:hAnsi="Arial" w:cs="Arial"/>
                <w:sz w:val="6"/>
                <w:szCs w:val="16"/>
              </w:rPr>
            </w:pPr>
          </w:p>
          <w:p w:rsidR="00AB07F3" w:rsidRPr="00AA34CB" w:rsidRDefault="00AB07F3" w:rsidP="00AB07F3">
            <w:pPr>
              <w:rPr>
                <w:rFonts w:ascii="Arial" w:hAnsi="Arial" w:cs="Arial"/>
                <w:sz w:val="18"/>
                <w:szCs w:val="18"/>
              </w:rPr>
            </w:pPr>
            <w:r w:rsidRPr="00AA34CB">
              <w:rPr>
                <w:rFonts w:ascii="Arial" w:hAnsi="Arial" w:cs="Arial"/>
                <w:b/>
                <w:sz w:val="18"/>
                <w:szCs w:val="18"/>
              </w:rPr>
              <w:t>Locality</w:t>
            </w:r>
            <w:r w:rsidRPr="00AA34CB">
              <w:rPr>
                <w:rFonts w:ascii="Arial" w:hAnsi="Arial" w:cs="Arial"/>
                <w:sz w:val="18"/>
                <w:szCs w:val="18"/>
              </w:rPr>
              <w:t xml:space="preserve"> (City or County</w:t>
            </w:r>
            <w:r w:rsidR="00754E57" w:rsidRPr="00AA34CB">
              <w:rPr>
                <w:rFonts w:ascii="Arial" w:hAnsi="Arial" w:cs="Arial"/>
                <w:sz w:val="18"/>
                <w:szCs w:val="18"/>
              </w:rPr>
              <w:t xml:space="preserve">):  </w:t>
            </w:r>
            <w:r w:rsidRPr="00AA34CB">
              <w:rPr>
                <w:rFonts w:ascii="Arial" w:hAnsi="Arial" w:cs="Arial"/>
                <w:sz w:val="18"/>
                <w:szCs w:val="18"/>
              </w:rPr>
              <w:fldChar w:fldCharType="begin">
                <w:ffData>
                  <w:name w:val="Text1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p>
          <w:p w:rsidR="00AB07F3" w:rsidRPr="00AA34CB" w:rsidRDefault="00AB07F3" w:rsidP="00AB07F3">
            <w:pPr>
              <w:rPr>
                <w:rFonts w:ascii="Arial" w:hAnsi="Arial" w:cs="Arial"/>
                <w:sz w:val="18"/>
                <w:szCs w:val="18"/>
              </w:rPr>
            </w:pPr>
          </w:p>
          <w:p w:rsidR="00A8536B" w:rsidRPr="00AA34CB" w:rsidRDefault="00A8536B" w:rsidP="00AB07F3">
            <w:pPr>
              <w:rPr>
                <w:rFonts w:ascii="Arial" w:hAnsi="Arial" w:cs="Arial"/>
                <w:sz w:val="18"/>
                <w:szCs w:val="18"/>
              </w:rPr>
            </w:pPr>
            <w:r w:rsidRPr="00AA34CB">
              <w:rPr>
                <w:rFonts w:ascii="Arial" w:hAnsi="Arial" w:cs="Arial"/>
                <w:b/>
                <w:sz w:val="18"/>
                <w:szCs w:val="18"/>
              </w:rPr>
              <w:t>Latitude and Longitude</w:t>
            </w:r>
            <w:r w:rsidRPr="00AA34CB">
              <w:rPr>
                <w:rFonts w:ascii="Arial" w:hAnsi="Arial" w:cs="Arial"/>
                <w:sz w:val="18"/>
                <w:szCs w:val="18"/>
              </w:rPr>
              <w:t xml:space="preserve"> (if known):</w:t>
            </w:r>
          </w:p>
          <w:p w:rsidR="00A8536B" w:rsidRPr="00AA34CB" w:rsidRDefault="00A8536B" w:rsidP="003142C9">
            <w:pPr>
              <w:rPr>
                <w:rFonts w:ascii="Arial" w:hAnsi="Arial" w:cs="Arial"/>
                <w:sz w:val="18"/>
                <w:szCs w:val="18"/>
              </w:rPr>
            </w:pPr>
            <w:r w:rsidRPr="00AA34CB">
              <w:rPr>
                <w:rFonts w:ascii="Arial" w:hAnsi="Arial" w:cs="Arial"/>
                <w:sz w:val="18"/>
                <w:szCs w:val="18"/>
              </w:rPr>
              <w:t xml:space="preserve">Latitude: </w:t>
            </w:r>
            <w:r w:rsidRPr="00AA34CB">
              <w:rPr>
                <w:rFonts w:ascii="Arial" w:hAnsi="Arial" w:cs="Arial"/>
                <w:sz w:val="18"/>
                <w:szCs w:val="18"/>
              </w:rPr>
              <w:fldChar w:fldCharType="begin">
                <w:ffData>
                  <w:name w:val="Text1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r w:rsidRPr="00AA34CB">
              <w:rPr>
                <w:rFonts w:ascii="Arial" w:hAnsi="Arial" w:cs="Arial"/>
                <w:sz w:val="18"/>
                <w:szCs w:val="18"/>
              </w:rPr>
              <w:t xml:space="preserve">   Longitude: </w:t>
            </w:r>
            <w:r w:rsidRPr="00AA34CB">
              <w:rPr>
                <w:rFonts w:ascii="Arial" w:hAnsi="Arial" w:cs="Arial"/>
                <w:sz w:val="18"/>
                <w:szCs w:val="18"/>
              </w:rPr>
              <w:fldChar w:fldCharType="begin">
                <w:ffData>
                  <w:name w:val="Text1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eastAsia="MS Mincho" w:hAnsi="Arial" w:cs="Arial"/>
                <w:noProof/>
                <w:sz w:val="18"/>
                <w:szCs w:val="18"/>
              </w:rPr>
              <w:t> </w:t>
            </w:r>
            <w:r w:rsidRPr="00AA34CB">
              <w:rPr>
                <w:rFonts w:ascii="Arial" w:hAnsi="Arial" w:cs="Arial"/>
                <w:sz w:val="18"/>
                <w:szCs w:val="18"/>
              </w:rPr>
              <w:fldChar w:fldCharType="end"/>
            </w:r>
          </w:p>
        </w:tc>
      </w:tr>
      <w:tr w:rsidR="004D34BE" w:rsidRPr="00AA34CB" w:rsidTr="00E04FA2">
        <w:trPr>
          <w:cantSplit/>
          <w:trHeight w:val="647"/>
        </w:trPr>
        <w:tc>
          <w:tcPr>
            <w:tcW w:w="9900" w:type="dxa"/>
            <w:gridSpan w:val="3"/>
          </w:tcPr>
          <w:p w:rsidR="003D2D14" w:rsidRPr="00AA34CB" w:rsidRDefault="003D2D14" w:rsidP="003D2D14">
            <w:pPr>
              <w:rPr>
                <w:rFonts w:ascii="Arial" w:hAnsi="Arial" w:cs="Arial"/>
                <w:sz w:val="6"/>
                <w:szCs w:val="16"/>
              </w:rPr>
            </w:pPr>
          </w:p>
          <w:p w:rsidR="004D34BE" w:rsidRPr="00AA34CB" w:rsidRDefault="004D34BE" w:rsidP="004D34BE">
            <w:pPr>
              <w:rPr>
                <w:rFonts w:ascii="Arial" w:hAnsi="Arial" w:cs="Arial"/>
                <w:b/>
                <w:sz w:val="18"/>
                <w:szCs w:val="18"/>
              </w:rPr>
            </w:pPr>
            <w:r w:rsidRPr="00AA34CB">
              <w:rPr>
                <w:rFonts w:ascii="Arial" w:hAnsi="Arial" w:cs="Arial"/>
                <w:b/>
                <w:sz w:val="18"/>
                <w:szCs w:val="18"/>
              </w:rPr>
              <w:t>Brief Description of Facility’s Primary Function and Activities</w:t>
            </w:r>
          </w:p>
          <w:p w:rsidR="004D34BE" w:rsidRPr="00AA34CB" w:rsidRDefault="004D34BE" w:rsidP="004D34BE">
            <w:pPr>
              <w:rPr>
                <w:rFonts w:ascii="Arial" w:hAnsi="Arial" w:cs="Arial"/>
                <w:sz w:val="18"/>
                <w:szCs w:val="18"/>
              </w:rPr>
            </w:pPr>
            <w:r w:rsidRPr="00AA34CB">
              <w:rPr>
                <w:rFonts w:ascii="Arial" w:hAnsi="Arial" w:cs="Arial"/>
                <w:sz w:val="18"/>
                <w:szCs w:val="18"/>
              </w:rPr>
              <w:fldChar w:fldCharType="begin">
                <w:ffData>
                  <w:name w:val="Text1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C31D3F" w:rsidRPr="00AA34CB" w:rsidTr="00E04FA2">
        <w:trPr>
          <w:cantSplit/>
          <w:trHeight w:val="647"/>
        </w:trPr>
        <w:tc>
          <w:tcPr>
            <w:tcW w:w="9900" w:type="dxa"/>
            <w:gridSpan w:val="3"/>
          </w:tcPr>
          <w:p w:rsidR="00C31D3F" w:rsidRPr="00AA34CB" w:rsidRDefault="00C31D3F" w:rsidP="00C31D3F">
            <w:pPr>
              <w:rPr>
                <w:rFonts w:ascii="Arial" w:hAnsi="Arial" w:cs="Arial"/>
                <w:b/>
                <w:sz w:val="18"/>
                <w:szCs w:val="18"/>
              </w:rPr>
            </w:pPr>
            <w:r w:rsidRPr="00AA34CB">
              <w:rPr>
                <w:rFonts w:ascii="Arial" w:hAnsi="Arial" w:cs="Arial"/>
                <w:b/>
                <w:sz w:val="18"/>
                <w:szCs w:val="18"/>
              </w:rPr>
              <w:t>Criminal Compliance Re</w:t>
            </w:r>
            <w:r w:rsidR="001111C0" w:rsidRPr="00AA34CB">
              <w:rPr>
                <w:rFonts w:ascii="Arial" w:hAnsi="Arial" w:cs="Arial"/>
                <w:b/>
                <w:sz w:val="18"/>
                <w:szCs w:val="18"/>
              </w:rPr>
              <w:t>view</w:t>
            </w:r>
          </w:p>
          <w:p w:rsidR="00C31D3F" w:rsidRPr="00AA34CB" w:rsidRDefault="00C31D3F" w:rsidP="00C31D3F">
            <w:pPr>
              <w:rPr>
                <w:rFonts w:ascii="Arial" w:hAnsi="Arial" w:cs="Arial"/>
                <w:sz w:val="18"/>
                <w:szCs w:val="18"/>
              </w:rPr>
            </w:pPr>
            <w:r w:rsidRPr="00AA34CB">
              <w:rPr>
                <w:rFonts w:ascii="Arial" w:hAnsi="Arial" w:cs="Arial"/>
                <w:sz w:val="18"/>
                <w:szCs w:val="18"/>
              </w:rPr>
              <w:t>To assist us in reviewing the complia</w:t>
            </w:r>
            <w:r w:rsidR="005E78F1" w:rsidRPr="00AA34CB">
              <w:rPr>
                <w:rFonts w:ascii="Arial" w:hAnsi="Arial" w:cs="Arial"/>
                <w:sz w:val="18"/>
                <w:szCs w:val="18"/>
              </w:rPr>
              <w:t>nce history of the facility(ies)</w:t>
            </w:r>
            <w:r w:rsidRPr="00AA34CB">
              <w:rPr>
                <w:rFonts w:ascii="Arial" w:hAnsi="Arial" w:cs="Arial"/>
                <w:sz w:val="18"/>
                <w:szCs w:val="18"/>
              </w:rPr>
              <w:t xml:space="preserve"> included in this application, please answer the following question: </w:t>
            </w:r>
          </w:p>
          <w:p w:rsidR="00C31D3F" w:rsidRDefault="00C31D3F" w:rsidP="000E12F1">
            <w:pPr>
              <w:ind w:left="720"/>
              <w:rPr>
                <w:rFonts w:ascii="Arial" w:hAnsi="Arial" w:cs="Arial"/>
                <w:sz w:val="18"/>
                <w:szCs w:val="18"/>
              </w:rPr>
            </w:pPr>
            <w:r w:rsidRPr="00AA34CB">
              <w:rPr>
                <w:rFonts w:ascii="Arial" w:hAnsi="Arial" w:cs="Arial"/>
                <w:sz w:val="18"/>
                <w:szCs w:val="18"/>
              </w:rPr>
              <w:t xml:space="preserve">Has any judgement been entered against any of the facilities included in this application or </w:t>
            </w:r>
            <w:r w:rsidR="00136973" w:rsidRPr="00AA34CB">
              <w:rPr>
                <w:rFonts w:ascii="Arial" w:hAnsi="Arial" w:cs="Arial"/>
                <w:sz w:val="18"/>
                <w:szCs w:val="18"/>
              </w:rPr>
              <w:t xml:space="preserve">conviction </w:t>
            </w:r>
            <w:r w:rsidRPr="00AA34CB">
              <w:rPr>
                <w:rFonts w:ascii="Arial" w:hAnsi="Arial" w:cs="Arial"/>
                <w:sz w:val="18"/>
                <w:szCs w:val="18"/>
              </w:rPr>
              <w:t xml:space="preserve">against any key personnel of the facility or any person with an ownership interest in the facility for a criminal violation of the environmental protection laws of the </w:t>
            </w:r>
            <w:r w:rsidR="00433516">
              <w:rPr>
                <w:rFonts w:ascii="Arial" w:hAnsi="Arial" w:cs="Arial"/>
                <w:sz w:val="18"/>
                <w:szCs w:val="18"/>
              </w:rPr>
              <w:t>United States, the Commonwealth</w:t>
            </w:r>
            <w:r w:rsidRPr="00AA34CB">
              <w:rPr>
                <w:rFonts w:ascii="Arial" w:hAnsi="Arial" w:cs="Arial"/>
                <w:sz w:val="18"/>
                <w:szCs w:val="18"/>
              </w:rPr>
              <w:t xml:space="preserve"> or any state in the previous five years?</w:t>
            </w:r>
          </w:p>
          <w:p w:rsidR="00AE7081" w:rsidRPr="00AA34CB" w:rsidRDefault="00AE7081" w:rsidP="000E12F1">
            <w:pPr>
              <w:ind w:left="720"/>
              <w:rPr>
                <w:rFonts w:ascii="Arial" w:hAnsi="Arial" w:cs="Arial"/>
                <w:sz w:val="18"/>
                <w:szCs w:val="18"/>
              </w:rPr>
            </w:pPr>
          </w:p>
          <w:p w:rsidR="00C31D3F" w:rsidRDefault="005E78F1" w:rsidP="000E12F1">
            <w:pPr>
              <w:ind w:left="720"/>
              <w:rPr>
                <w:rFonts w:ascii="Arial" w:hAnsi="Arial" w:cs="Arial"/>
                <w:sz w:val="18"/>
                <w:szCs w:val="18"/>
              </w:rPr>
            </w:pP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rPr>
              <w:t xml:space="preserve">   </w:t>
            </w:r>
            <w:r w:rsidR="00C31D3F" w:rsidRPr="00AA34CB">
              <w:rPr>
                <w:rFonts w:ascii="Arial" w:hAnsi="Arial" w:cs="Arial"/>
                <w:sz w:val="18"/>
                <w:szCs w:val="18"/>
              </w:rPr>
              <w:t xml:space="preserve">No  </w:t>
            </w:r>
            <w:r w:rsidRPr="00AA34CB">
              <w:rPr>
                <w:rFonts w:ascii="Arial" w:hAnsi="Arial" w:cs="Arial"/>
              </w:rPr>
              <w:fldChar w:fldCharType="begin">
                <w:ffData>
                  <w:name w:val=""/>
                  <w:enabled/>
                  <w:calcOnExit w:val="0"/>
                  <w:checkBox>
                    <w:sizeAuto/>
                    <w:default w:val="0"/>
                  </w:checkBox>
                </w:ffData>
              </w:fldChar>
            </w:r>
            <w:r w:rsidRPr="00AA34CB">
              <w:rPr>
                <w:rFonts w:ascii="Arial" w:hAnsi="Arial" w:cs="Arial"/>
              </w:rPr>
              <w:instrText xml:space="preserve"> FORMCHECKBOX </w:instrText>
            </w:r>
            <w:r w:rsidR="00964C41">
              <w:rPr>
                <w:rFonts w:ascii="Arial" w:hAnsi="Arial" w:cs="Arial"/>
              </w:rPr>
            </w:r>
            <w:r w:rsidR="00964C41">
              <w:rPr>
                <w:rFonts w:ascii="Arial" w:hAnsi="Arial" w:cs="Arial"/>
              </w:rPr>
              <w:fldChar w:fldCharType="separate"/>
            </w:r>
            <w:r w:rsidRPr="00AA34CB">
              <w:rPr>
                <w:rFonts w:ascii="Arial" w:hAnsi="Arial" w:cs="Arial"/>
              </w:rPr>
              <w:fldChar w:fldCharType="end"/>
            </w:r>
            <w:r w:rsidRPr="00AA34CB">
              <w:rPr>
                <w:rFonts w:ascii="Arial" w:hAnsi="Arial" w:cs="Arial"/>
              </w:rPr>
              <w:t xml:space="preserve">   </w:t>
            </w:r>
            <w:r w:rsidR="00C31D3F" w:rsidRPr="00AA34CB">
              <w:rPr>
                <w:rFonts w:ascii="Arial" w:hAnsi="Arial" w:cs="Arial"/>
                <w:sz w:val="18"/>
                <w:szCs w:val="18"/>
              </w:rPr>
              <w:t>Yes</w:t>
            </w:r>
          </w:p>
          <w:p w:rsidR="00AE7081" w:rsidRPr="00AA34CB" w:rsidRDefault="00AE7081" w:rsidP="000E12F1">
            <w:pPr>
              <w:ind w:left="720"/>
              <w:rPr>
                <w:rFonts w:ascii="Arial" w:hAnsi="Arial" w:cs="Arial"/>
                <w:sz w:val="18"/>
                <w:szCs w:val="18"/>
              </w:rPr>
            </w:pPr>
          </w:p>
          <w:p w:rsidR="00C31D3F" w:rsidRPr="00AA34CB" w:rsidRDefault="00C31D3F" w:rsidP="00C31D3F">
            <w:pPr>
              <w:rPr>
                <w:rFonts w:ascii="Arial" w:hAnsi="Arial" w:cs="Arial"/>
                <w:sz w:val="18"/>
                <w:szCs w:val="18"/>
              </w:rPr>
            </w:pPr>
            <w:r w:rsidRPr="00AA34CB">
              <w:rPr>
                <w:rFonts w:ascii="Arial" w:hAnsi="Arial" w:cs="Arial"/>
                <w:sz w:val="18"/>
                <w:szCs w:val="18"/>
              </w:rPr>
              <w:t>If yes, please provide details:</w:t>
            </w:r>
          </w:p>
          <w:p w:rsidR="00C31D3F" w:rsidRPr="00AA34CB" w:rsidRDefault="00C31D3F" w:rsidP="00C31D3F">
            <w:pPr>
              <w:rPr>
                <w:rFonts w:ascii="Arial" w:hAnsi="Arial" w:cs="Arial"/>
                <w:sz w:val="6"/>
                <w:szCs w:val="16"/>
              </w:rPr>
            </w:pPr>
            <w:r w:rsidRPr="00AA34CB">
              <w:rPr>
                <w:rFonts w:ascii="Arial" w:hAnsi="Arial" w:cs="Arial"/>
                <w:sz w:val="18"/>
                <w:szCs w:val="18"/>
              </w:rPr>
              <w:fldChar w:fldCharType="begin">
                <w:ffData>
                  <w:name w:val="Text16"/>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EE3BA3" w:rsidRPr="00AA34CB" w:rsidTr="00E04FA2">
        <w:trPr>
          <w:cantSplit/>
        </w:trPr>
        <w:tc>
          <w:tcPr>
            <w:tcW w:w="9900" w:type="dxa"/>
            <w:gridSpan w:val="3"/>
          </w:tcPr>
          <w:p w:rsidR="00754E57" w:rsidRPr="00AA34CB" w:rsidRDefault="00754E57" w:rsidP="00754E57">
            <w:pPr>
              <w:rPr>
                <w:rFonts w:ascii="Arial" w:hAnsi="Arial" w:cs="Arial"/>
                <w:sz w:val="6"/>
                <w:szCs w:val="16"/>
              </w:rPr>
            </w:pPr>
          </w:p>
          <w:p w:rsidR="005E78F1" w:rsidRPr="00433516" w:rsidRDefault="00EE3BA3" w:rsidP="00BA599B">
            <w:pPr>
              <w:rPr>
                <w:rFonts w:ascii="Arial" w:hAnsi="Arial" w:cs="Arial"/>
                <w:sz w:val="18"/>
                <w:szCs w:val="18"/>
              </w:rPr>
            </w:pPr>
            <w:r w:rsidRPr="00433516">
              <w:rPr>
                <w:rFonts w:ascii="Arial" w:hAnsi="Arial" w:cs="Arial"/>
                <w:b/>
                <w:sz w:val="18"/>
                <w:szCs w:val="18"/>
              </w:rPr>
              <w:t>Certification Statement</w:t>
            </w:r>
            <w:r w:rsidRPr="00433516">
              <w:rPr>
                <w:rFonts w:ascii="Arial" w:hAnsi="Arial" w:cs="Arial"/>
                <w:sz w:val="18"/>
                <w:szCs w:val="18"/>
              </w:rPr>
              <w:t xml:space="preserve"> </w:t>
            </w:r>
          </w:p>
          <w:p w:rsidR="00754E57" w:rsidRPr="00AA34CB" w:rsidRDefault="00754E57" w:rsidP="00BA599B">
            <w:pPr>
              <w:rPr>
                <w:rFonts w:ascii="Arial" w:hAnsi="Arial" w:cs="Arial"/>
                <w:sz w:val="18"/>
                <w:szCs w:val="18"/>
              </w:rPr>
            </w:pPr>
            <w:r w:rsidRPr="00AA34CB">
              <w:rPr>
                <w:rFonts w:ascii="Arial" w:hAnsi="Arial" w:cs="Arial"/>
                <w:sz w:val="18"/>
                <w:szCs w:val="18"/>
              </w:rPr>
              <w:t>I certify that:</w:t>
            </w:r>
          </w:p>
          <w:p w:rsidR="00754E57" w:rsidRPr="00AA34CB" w:rsidRDefault="00754E57" w:rsidP="00BA599B">
            <w:pPr>
              <w:rPr>
                <w:rFonts w:ascii="Arial" w:hAnsi="Arial" w:cs="Arial"/>
                <w:sz w:val="18"/>
                <w:szCs w:val="18"/>
              </w:rPr>
            </w:pPr>
          </w:p>
          <w:p w:rsidR="00754E57" w:rsidRPr="00AA34CB" w:rsidRDefault="00754E57" w:rsidP="00754E57">
            <w:pPr>
              <w:numPr>
                <w:ilvl w:val="0"/>
                <w:numId w:val="9"/>
              </w:numPr>
              <w:rPr>
                <w:rFonts w:ascii="Arial" w:hAnsi="Arial" w:cs="Arial"/>
                <w:sz w:val="18"/>
                <w:szCs w:val="18"/>
              </w:rPr>
            </w:pPr>
            <w:r w:rsidRPr="00AA34CB">
              <w:rPr>
                <w:rFonts w:ascii="Arial" w:hAnsi="Arial" w:cs="Arial"/>
                <w:sz w:val="18"/>
                <w:szCs w:val="18"/>
              </w:rPr>
              <w:t>This facility commits to the evolution of its environmental management system as defined by applicable VEEP requirements for the duration of its participation in the program</w:t>
            </w:r>
            <w:r w:rsidR="001111C0" w:rsidRPr="00AA34CB">
              <w:rPr>
                <w:rFonts w:ascii="Arial" w:hAnsi="Arial" w:cs="Arial"/>
                <w:sz w:val="18"/>
                <w:szCs w:val="18"/>
              </w:rPr>
              <w:t>.</w:t>
            </w:r>
          </w:p>
          <w:p w:rsidR="00754E57" w:rsidRPr="00AA34CB" w:rsidRDefault="00754E57" w:rsidP="00754E57">
            <w:pPr>
              <w:numPr>
                <w:ilvl w:val="0"/>
                <w:numId w:val="9"/>
              </w:numPr>
              <w:rPr>
                <w:rFonts w:ascii="Arial" w:hAnsi="Arial" w:cs="Arial"/>
                <w:sz w:val="18"/>
                <w:szCs w:val="18"/>
              </w:rPr>
            </w:pPr>
            <w:r w:rsidRPr="00AA34CB">
              <w:rPr>
                <w:rFonts w:ascii="Arial" w:hAnsi="Arial" w:cs="Arial"/>
                <w:sz w:val="18"/>
                <w:szCs w:val="18"/>
              </w:rPr>
              <w:t>This facility is aware of its environmental compliance requirements and any noncompliance/ nonconformance instances were promptly addressed and documented.</w:t>
            </w:r>
          </w:p>
          <w:p w:rsidR="00754E57" w:rsidRPr="00AA34CB" w:rsidRDefault="00754E57" w:rsidP="00BA599B">
            <w:pPr>
              <w:rPr>
                <w:rFonts w:ascii="Arial" w:hAnsi="Arial" w:cs="Arial"/>
                <w:sz w:val="18"/>
                <w:szCs w:val="18"/>
              </w:rPr>
            </w:pPr>
          </w:p>
          <w:p w:rsidR="00EE3BA3" w:rsidRDefault="00EE3BA3" w:rsidP="00BA599B">
            <w:pPr>
              <w:rPr>
                <w:rFonts w:ascii="Arial" w:hAnsi="Arial" w:cs="Arial"/>
                <w:sz w:val="18"/>
                <w:szCs w:val="18"/>
              </w:rPr>
            </w:pPr>
            <w:r w:rsidRPr="00AA34CB">
              <w:rPr>
                <w:rFonts w:ascii="Arial" w:hAnsi="Arial" w:cs="Arial"/>
                <w:sz w:val="18"/>
                <w:szCs w:val="18"/>
              </w:rPr>
              <w:t>By submitting this application the undersigned acknowledges that participation in this program is entirely voluntary. The undersigned accepts and hereby waives any right to appeal any decision made by DEQ with respect to this application regarding participation in or termination from this program.</w:t>
            </w:r>
          </w:p>
          <w:p w:rsidR="00AE7081" w:rsidRPr="00AA34CB" w:rsidRDefault="00AE7081" w:rsidP="00BA599B">
            <w:pPr>
              <w:rPr>
                <w:rFonts w:ascii="Arial" w:hAnsi="Arial" w:cs="Arial"/>
                <w:sz w:val="18"/>
                <w:szCs w:val="18"/>
              </w:rPr>
            </w:pPr>
          </w:p>
          <w:p w:rsidR="00EE3BA3" w:rsidRPr="00AA34CB" w:rsidRDefault="00822F61" w:rsidP="00921880">
            <w:pPr>
              <w:rPr>
                <w:rFonts w:ascii="Arial" w:hAnsi="Arial" w:cs="Arial"/>
              </w:rPr>
            </w:pPr>
            <w:r w:rsidRPr="00AA34CB">
              <w:rPr>
                <w:rFonts w:ascii="Arial" w:hAnsi="Arial" w:cs="Arial"/>
                <w:iCs/>
                <w:sz w:val="18"/>
                <w:szCs w:val="18"/>
              </w:rPr>
              <w:t>Furthermore, the undersigned acknowledges that the program requires an annual report filed online by April 1 each year</w:t>
            </w:r>
            <w:r w:rsidR="00921880" w:rsidRPr="00AA34CB">
              <w:rPr>
                <w:rFonts w:ascii="Arial" w:hAnsi="Arial" w:cs="Arial"/>
                <w:iCs/>
                <w:sz w:val="18"/>
                <w:szCs w:val="18"/>
              </w:rPr>
              <w:t>.</w:t>
            </w:r>
            <w:r w:rsidRPr="00AA34CB">
              <w:rPr>
                <w:rFonts w:ascii="Arial" w:hAnsi="Arial" w:cs="Arial"/>
                <w:iCs/>
                <w:sz w:val="18"/>
                <w:szCs w:val="18"/>
              </w:rPr>
              <w:t xml:space="preserve"> </w:t>
            </w:r>
            <w:r w:rsidR="00921880" w:rsidRPr="00AA34CB">
              <w:rPr>
                <w:rFonts w:ascii="Arial" w:hAnsi="Arial" w:cs="Arial"/>
                <w:iCs/>
                <w:sz w:val="18"/>
                <w:szCs w:val="18"/>
              </w:rPr>
              <w:t>A</w:t>
            </w:r>
            <w:r w:rsidRPr="00AA34CB">
              <w:rPr>
                <w:rFonts w:ascii="Arial" w:hAnsi="Arial" w:cs="Arial"/>
                <w:iCs/>
                <w:sz w:val="18"/>
                <w:szCs w:val="18"/>
              </w:rPr>
              <w:t>t three year intervals from the date of acceptance into the program, a renewal application must be submitted to remain in the program.  Failure to meet these requirements may result in termination from the program.</w:t>
            </w:r>
          </w:p>
        </w:tc>
      </w:tr>
      <w:tr w:rsidR="00EE3BA3" w:rsidRPr="00AA34CB" w:rsidTr="00FA1A3A">
        <w:tc>
          <w:tcPr>
            <w:tcW w:w="4859" w:type="dxa"/>
            <w:gridSpan w:val="2"/>
          </w:tcPr>
          <w:p w:rsidR="00EE3BA3" w:rsidRPr="00AA34CB" w:rsidRDefault="00EE3BA3" w:rsidP="00BA599B">
            <w:pPr>
              <w:rPr>
                <w:rFonts w:ascii="Arial" w:hAnsi="Arial" w:cs="Arial"/>
                <w:sz w:val="18"/>
                <w:szCs w:val="18"/>
              </w:rPr>
            </w:pPr>
            <w:r w:rsidRPr="00AA34CB">
              <w:rPr>
                <w:rFonts w:ascii="Arial" w:hAnsi="Arial" w:cs="Arial"/>
                <w:sz w:val="18"/>
                <w:szCs w:val="18"/>
              </w:rPr>
              <w:t>Name of Certifying Official:</w:t>
            </w:r>
          </w:p>
          <w:p w:rsidR="00EE3BA3" w:rsidRPr="00AA34CB" w:rsidRDefault="00EE3BA3" w:rsidP="00BA599B">
            <w:pPr>
              <w:rPr>
                <w:rFonts w:ascii="Arial" w:hAnsi="Arial" w:cs="Arial"/>
                <w:sz w:val="18"/>
                <w:szCs w:val="18"/>
              </w:rPr>
            </w:pPr>
            <w:r w:rsidRPr="00AA34CB">
              <w:rPr>
                <w:rFonts w:ascii="Arial" w:hAnsi="Arial" w:cs="Arial"/>
                <w:sz w:val="18"/>
                <w:szCs w:val="18"/>
              </w:rPr>
              <w:fldChar w:fldCharType="begin">
                <w:ffData>
                  <w:name w:val="Text17"/>
                  <w:enabled/>
                  <w:calcOnExit w:val="0"/>
                  <w:textInput/>
                </w:ffData>
              </w:fldChar>
            </w:r>
            <w:bookmarkStart w:id="1" w:name="Text17"/>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bookmarkEnd w:id="1"/>
          </w:p>
        </w:tc>
        <w:tc>
          <w:tcPr>
            <w:tcW w:w="5041" w:type="dxa"/>
          </w:tcPr>
          <w:p w:rsidR="00EE3BA3" w:rsidRPr="00AA34CB" w:rsidRDefault="00EE3BA3" w:rsidP="00BA599B">
            <w:pPr>
              <w:rPr>
                <w:rFonts w:ascii="Arial" w:hAnsi="Arial" w:cs="Arial"/>
                <w:sz w:val="18"/>
                <w:szCs w:val="18"/>
              </w:rPr>
            </w:pPr>
            <w:r w:rsidRPr="00AA34CB">
              <w:rPr>
                <w:rFonts w:ascii="Arial" w:hAnsi="Arial" w:cs="Arial"/>
                <w:sz w:val="18"/>
                <w:szCs w:val="18"/>
              </w:rPr>
              <w:t>Title:</w:t>
            </w:r>
          </w:p>
          <w:p w:rsidR="00EE3BA3" w:rsidRPr="00AA34CB" w:rsidRDefault="00EE3BA3" w:rsidP="00BA599B">
            <w:pPr>
              <w:rPr>
                <w:rFonts w:ascii="Arial" w:hAnsi="Arial" w:cs="Arial"/>
                <w:sz w:val="18"/>
                <w:szCs w:val="18"/>
              </w:rPr>
            </w:pPr>
            <w:r w:rsidRPr="00AA34CB">
              <w:rPr>
                <w:rFonts w:ascii="Arial" w:hAnsi="Arial" w:cs="Arial"/>
                <w:sz w:val="18"/>
                <w:szCs w:val="18"/>
              </w:rPr>
              <w:fldChar w:fldCharType="begin">
                <w:ffData>
                  <w:name w:val="Text18"/>
                  <w:enabled/>
                  <w:calcOnExit w:val="0"/>
                  <w:textInput/>
                </w:ffData>
              </w:fldChar>
            </w:r>
            <w:bookmarkStart w:id="2" w:name="Text18"/>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bookmarkEnd w:id="2"/>
          </w:p>
        </w:tc>
      </w:tr>
      <w:tr w:rsidR="009D2861" w:rsidRPr="00AA34CB" w:rsidTr="003142C9">
        <w:tc>
          <w:tcPr>
            <w:tcW w:w="9900" w:type="dxa"/>
            <w:gridSpan w:val="3"/>
          </w:tcPr>
          <w:p w:rsidR="009D2861" w:rsidRDefault="009D2861" w:rsidP="00BA599B">
            <w:pPr>
              <w:rPr>
                <w:rFonts w:ascii="Arial" w:hAnsi="Arial" w:cs="Arial"/>
                <w:sz w:val="18"/>
                <w:szCs w:val="18"/>
              </w:rPr>
            </w:pPr>
            <w:r>
              <w:rPr>
                <w:rFonts w:ascii="Arial" w:hAnsi="Arial" w:cs="Arial"/>
                <w:sz w:val="18"/>
                <w:szCs w:val="18"/>
              </w:rPr>
              <w:t>Email Address:</w:t>
            </w:r>
          </w:p>
          <w:p w:rsidR="009D2861" w:rsidRPr="00AA34CB" w:rsidRDefault="009D2861" w:rsidP="00BA599B">
            <w:pPr>
              <w:rPr>
                <w:rFonts w:ascii="Arial" w:hAnsi="Arial" w:cs="Arial"/>
                <w:sz w:val="18"/>
                <w:szCs w:val="18"/>
              </w:rPr>
            </w:pPr>
            <w:r w:rsidRPr="00AA34CB">
              <w:rPr>
                <w:rFonts w:ascii="Arial" w:hAnsi="Arial" w:cs="Arial"/>
                <w:sz w:val="18"/>
                <w:szCs w:val="18"/>
              </w:rPr>
              <w:fldChar w:fldCharType="begin">
                <w:ffData>
                  <w:name w:val="Text18"/>
                  <w:enabled/>
                  <w:calcOnExit w:val="0"/>
                  <w:textInput/>
                </w:ffData>
              </w:fldChar>
            </w:r>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p>
        </w:tc>
      </w:tr>
      <w:tr w:rsidR="009D2861" w:rsidRPr="00AA34CB" w:rsidTr="00FA1A3A">
        <w:tc>
          <w:tcPr>
            <w:tcW w:w="4859" w:type="dxa"/>
            <w:gridSpan w:val="2"/>
          </w:tcPr>
          <w:p w:rsidR="009D2861" w:rsidRPr="00AA34CB" w:rsidRDefault="009D2861" w:rsidP="003142C9">
            <w:pPr>
              <w:rPr>
                <w:rFonts w:ascii="Arial" w:hAnsi="Arial" w:cs="Arial"/>
                <w:sz w:val="18"/>
                <w:szCs w:val="18"/>
              </w:rPr>
            </w:pPr>
            <w:r w:rsidRPr="00AA34CB">
              <w:rPr>
                <w:rFonts w:ascii="Arial" w:hAnsi="Arial" w:cs="Arial"/>
                <w:sz w:val="18"/>
                <w:szCs w:val="18"/>
              </w:rPr>
              <w:t>Signature:</w:t>
            </w:r>
          </w:p>
          <w:p w:rsidR="009D2861" w:rsidRPr="00AA34CB" w:rsidRDefault="009D2861" w:rsidP="003142C9">
            <w:pPr>
              <w:rPr>
                <w:rFonts w:ascii="Arial" w:hAnsi="Arial" w:cs="Arial"/>
                <w:sz w:val="18"/>
                <w:szCs w:val="18"/>
              </w:rPr>
            </w:pPr>
          </w:p>
        </w:tc>
        <w:tc>
          <w:tcPr>
            <w:tcW w:w="5041" w:type="dxa"/>
          </w:tcPr>
          <w:p w:rsidR="009D2861" w:rsidRPr="00AA34CB" w:rsidRDefault="009D2861" w:rsidP="003142C9">
            <w:pPr>
              <w:rPr>
                <w:rFonts w:ascii="Arial" w:hAnsi="Arial" w:cs="Arial"/>
                <w:sz w:val="18"/>
                <w:szCs w:val="18"/>
              </w:rPr>
            </w:pPr>
            <w:r w:rsidRPr="00AA34CB">
              <w:rPr>
                <w:rFonts w:ascii="Arial" w:hAnsi="Arial" w:cs="Arial"/>
                <w:sz w:val="18"/>
                <w:szCs w:val="18"/>
              </w:rPr>
              <w:t>Date:</w:t>
            </w:r>
          </w:p>
          <w:p w:rsidR="009D2861" w:rsidRPr="00AA34CB" w:rsidRDefault="009D2861" w:rsidP="003142C9">
            <w:pPr>
              <w:rPr>
                <w:rFonts w:ascii="Arial" w:hAnsi="Arial" w:cs="Arial"/>
                <w:sz w:val="18"/>
                <w:szCs w:val="18"/>
              </w:rPr>
            </w:pPr>
            <w:r w:rsidRPr="00AA34CB">
              <w:rPr>
                <w:rFonts w:ascii="Arial" w:hAnsi="Arial" w:cs="Arial"/>
                <w:sz w:val="18"/>
                <w:szCs w:val="18"/>
              </w:rPr>
              <w:fldChar w:fldCharType="begin">
                <w:ffData>
                  <w:name w:val="Text19"/>
                  <w:enabled/>
                  <w:calcOnExit w:val="0"/>
                  <w:textInput/>
                </w:ffData>
              </w:fldChar>
            </w:r>
            <w:bookmarkStart w:id="3" w:name="Text19"/>
            <w:r w:rsidRPr="00AA34CB">
              <w:rPr>
                <w:rFonts w:ascii="Arial" w:hAnsi="Arial" w:cs="Arial"/>
                <w:sz w:val="18"/>
                <w:szCs w:val="18"/>
              </w:rPr>
              <w:instrText xml:space="preserve"> FORMTEXT </w:instrText>
            </w:r>
            <w:r w:rsidRPr="00AA34CB">
              <w:rPr>
                <w:rFonts w:ascii="Arial" w:hAnsi="Arial" w:cs="Arial"/>
                <w:sz w:val="18"/>
                <w:szCs w:val="18"/>
              </w:rPr>
            </w:r>
            <w:r w:rsidRPr="00AA34CB">
              <w:rPr>
                <w:rFonts w:ascii="Arial" w:hAnsi="Arial" w:cs="Arial"/>
                <w:sz w:val="18"/>
                <w:szCs w:val="18"/>
              </w:rPr>
              <w:fldChar w:fldCharType="separate"/>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noProof/>
                <w:sz w:val="18"/>
                <w:szCs w:val="18"/>
              </w:rPr>
              <w:t> </w:t>
            </w:r>
            <w:r w:rsidRPr="00AA34CB">
              <w:rPr>
                <w:rFonts w:ascii="Arial" w:hAnsi="Arial" w:cs="Arial"/>
                <w:sz w:val="18"/>
                <w:szCs w:val="18"/>
              </w:rPr>
              <w:fldChar w:fldCharType="end"/>
            </w:r>
            <w:bookmarkEnd w:id="3"/>
          </w:p>
        </w:tc>
      </w:tr>
    </w:tbl>
    <w:p w:rsidR="003B54C4" w:rsidRPr="00AA34CB" w:rsidRDefault="003B54C4">
      <w:pPr>
        <w:rPr>
          <w:rFonts w:ascii="Arial" w:hAnsi="Arial" w:cs="Arial"/>
        </w:rPr>
      </w:pPr>
      <w:r w:rsidRPr="00AA34CB">
        <w:rPr>
          <w:rFonts w:ascii="Arial" w:hAnsi="Arial" w:cs="Arial"/>
          <w:b/>
        </w:rPr>
        <w:br w:type="page"/>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97080" w:rsidRPr="00AA34CB" w:rsidTr="008B36BE">
        <w:trPr>
          <w:cantSplit/>
          <w:trHeight w:val="278"/>
        </w:trPr>
        <w:tc>
          <w:tcPr>
            <w:tcW w:w="9900" w:type="dxa"/>
            <w:shd w:val="clear" w:color="auto" w:fill="04AA90"/>
          </w:tcPr>
          <w:p w:rsidR="00397080" w:rsidRPr="00AA34CB" w:rsidRDefault="00397080" w:rsidP="00397080">
            <w:pPr>
              <w:pStyle w:val="Heading2"/>
              <w:jc w:val="center"/>
              <w:rPr>
                <w:rFonts w:ascii="Arial" w:hAnsi="Arial" w:cs="Arial"/>
                <w:color w:val="000080"/>
                <w:sz w:val="14"/>
              </w:rPr>
            </w:pPr>
          </w:p>
          <w:p w:rsidR="00397080" w:rsidRPr="00CD5137" w:rsidRDefault="00397080" w:rsidP="00397080">
            <w:pPr>
              <w:pStyle w:val="Heading2"/>
              <w:jc w:val="center"/>
              <w:rPr>
                <w:rFonts w:ascii="Arial" w:hAnsi="Arial" w:cs="Arial"/>
                <w:color w:val="FFFFFF"/>
                <w:sz w:val="28"/>
              </w:rPr>
            </w:pPr>
            <w:r w:rsidRPr="00CD5137">
              <w:rPr>
                <w:rFonts w:ascii="Arial" w:hAnsi="Arial" w:cs="Arial"/>
                <w:color w:val="FFFFFF"/>
                <w:sz w:val="28"/>
              </w:rPr>
              <w:t>Section 2: Environmental Management System</w:t>
            </w:r>
          </w:p>
          <w:p w:rsidR="00397080" w:rsidRPr="00AA34CB" w:rsidRDefault="00397080">
            <w:pPr>
              <w:pStyle w:val="BodyText"/>
              <w:rPr>
                <w:rFonts w:ascii="Arial" w:hAnsi="Arial" w:cs="Arial"/>
                <w:b/>
                <w:sz w:val="14"/>
              </w:rPr>
            </w:pPr>
          </w:p>
        </w:tc>
      </w:tr>
      <w:tr w:rsidR="0056174C" w:rsidRPr="00AA34CB" w:rsidTr="00E04FA2">
        <w:trPr>
          <w:cantSplit/>
          <w:trHeight w:val="1673"/>
        </w:trPr>
        <w:tc>
          <w:tcPr>
            <w:tcW w:w="9900" w:type="dxa"/>
          </w:tcPr>
          <w:p w:rsidR="006B2404" w:rsidRPr="00AA34CB" w:rsidRDefault="006B2404" w:rsidP="006B2404">
            <w:pPr>
              <w:pStyle w:val="BodyText"/>
              <w:rPr>
                <w:rFonts w:ascii="Arial" w:hAnsi="Arial" w:cs="Arial"/>
                <w:b/>
                <w:sz w:val="10"/>
              </w:rPr>
            </w:pPr>
          </w:p>
          <w:p w:rsidR="0056174C" w:rsidRPr="00AA34CB" w:rsidRDefault="0056174C" w:rsidP="000E12F1">
            <w:pPr>
              <w:pStyle w:val="BodyText"/>
              <w:rPr>
                <w:rFonts w:ascii="Arial" w:hAnsi="Arial" w:cs="Arial"/>
                <w:color w:val="000080"/>
                <w:sz w:val="18"/>
                <w:szCs w:val="18"/>
              </w:rPr>
            </w:pPr>
            <w:r w:rsidRPr="00AA34CB">
              <w:rPr>
                <w:rFonts w:ascii="Arial" w:hAnsi="Arial" w:cs="Arial"/>
                <w:sz w:val="18"/>
                <w:szCs w:val="18"/>
              </w:rPr>
              <w:t>The development and implementation of effective environmental management systems (EMS) is the primary goal of VEEP. DEQ does not prescribe the model or type of EMS or the structure of a facility’s environmental programs. However, DEQ is responsible for verifying that each facility accepted into VEEP meets the pro</w:t>
            </w:r>
            <w:r w:rsidR="000E12F1" w:rsidRPr="00AA34CB">
              <w:rPr>
                <w:rFonts w:ascii="Arial" w:hAnsi="Arial" w:cs="Arial"/>
                <w:sz w:val="18"/>
                <w:szCs w:val="18"/>
              </w:rPr>
              <w:t>gram criteria. Therefore, each</w:t>
            </w:r>
            <w:r w:rsidRPr="00AA34CB">
              <w:rPr>
                <w:rFonts w:ascii="Arial" w:hAnsi="Arial" w:cs="Arial"/>
                <w:sz w:val="18"/>
                <w:szCs w:val="18"/>
              </w:rPr>
              <w:t xml:space="preserve"> applicant is required to address several key points related to its EMS. Please provide documentation </w:t>
            </w:r>
            <w:r w:rsidR="00F2557C" w:rsidRPr="00AA34CB">
              <w:rPr>
                <w:rFonts w:ascii="Arial" w:hAnsi="Arial" w:cs="Arial"/>
                <w:sz w:val="18"/>
                <w:szCs w:val="18"/>
              </w:rPr>
              <w:t>(</w:t>
            </w:r>
            <w:r w:rsidR="00F2557C" w:rsidRPr="00AA34CB">
              <w:rPr>
                <w:rFonts w:ascii="Arial" w:hAnsi="Arial" w:cs="Arial"/>
                <w:b/>
                <w:i/>
                <w:sz w:val="18"/>
                <w:szCs w:val="18"/>
                <w:u w:val="single"/>
              </w:rPr>
              <w:t>preferably</w:t>
            </w:r>
            <w:r w:rsidR="00FC5785" w:rsidRPr="00AA34CB">
              <w:rPr>
                <w:rFonts w:ascii="Arial" w:hAnsi="Arial" w:cs="Arial"/>
                <w:b/>
                <w:i/>
                <w:sz w:val="18"/>
                <w:szCs w:val="18"/>
                <w:u w:val="single"/>
              </w:rPr>
              <w:t xml:space="preserve"> sent electronically </w:t>
            </w:r>
            <w:r w:rsidR="008E4091" w:rsidRPr="00AA34CB">
              <w:rPr>
                <w:rFonts w:ascii="Arial" w:hAnsi="Arial" w:cs="Arial"/>
                <w:b/>
                <w:i/>
                <w:sz w:val="18"/>
                <w:szCs w:val="18"/>
                <w:u w:val="single"/>
              </w:rPr>
              <w:t>to</w:t>
            </w:r>
            <w:r w:rsidR="008E4091" w:rsidRPr="00AA34CB">
              <w:rPr>
                <w:rFonts w:ascii="Arial" w:hAnsi="Arial" w:cs="Arial"/>
                <w:b/>
                <w:i/>
                <w:color w:val="000080"/>
                <w:sz w:val="18"/>
                <w:szCs w:val="18"/>
                <w:u w:val="single"/>
              </w:rPr>
              <w:t xml:space="preserve"> </w:t>
            </w:r>
            <w:hyperlink r:id="rId18" w:history="1">
              <w:r w:rsidR="00D76194" w:rsidRPr="00AA34CB">
                <w:rPr>
                  <w:rStyle w:val="Hyperlink"/>
                  <w:rFonts w:ascii="Arial" w:hAnsi="Arial" w:cs="Arial"/>
                  <w:b/>
                  <w:sz w:val="18"/>
                  <w:szCs w:val="18"/>
                </w:rPr>
                <w:t>veep@deq.virginia.gov</w:t>
              </w:r>
            </w:hyperlink>
            <w:r w:rsidR="00F2557C" w:rsidRPr="00AA34CB">
              <w:rPr>
                <w:rFonts w:ascii="Arial" w:hAnsi="Arial" w:cs="Arial"/>
                <w:sz w:val="18"/>
                <w:szCs w:val="18"/>
              </w:rPr>
              <w:t xml:space="preserve">) </w:t>
            </w:r>
            <w:r w:rsidRPr="00AA34CB">
              <w:rPr>
                <w:rFonts w:ascii="Arial" w:hAnsi="Arial" w:cs="Arial"/>
                <w:sz w:val="18"/>
                <w:szCs w:val="18"/>
              </w:rPr>
              <w:t>that shows that the following components are in place at your facility</w:t>
            </w:r>
            <w:r w:rsidR="009954C5" w:rsidRPr="00AA34CB">
              <w:rPr>
                <w:rFonts w:ascii="Arial" w:hAnsi="Arial" w:cs="Arial"/>
                <w:sz w:val="18"/>
                <w:szCs w:val="18"/>
              </w:rPr>
              <w:t>.</w:t>
            </w:r>
          </w:p>
        </w:tc>
      </w:tr>
      <w:tr w:rsidR="00C31D3F" w:rsidRPr="00AA34CB" w:rsidTr="008B36BE">
        <w:trPr>
          <w:cantSplit/>
          <w:trHeight w:val="548"/>
        </w:trPr>
        <w:tc>
          <w:tcPr>
            <w:tcW w:w="9900" w:type="dxa"/>
            <w:shd w:val="clear" w:color="auto" w:fill="93CEC1"/>
          </w:tcPr>
          <w:p w:rsidR="00EF3624" w:rsidRPr="00AA34CB" w:rsidRDefault="00EF3624" w:rsidP="00C31D3F">
            <w:pPr>
              <w:pStyle w:val="Heading2"/>
              <w:jc w:val="center"/>
              <w:rPr>
                <w:rFonts w:ascii="Arial" w:hAnsi="Arial" w:cs="Arial"/>
                <w:sz w:val="12"/>
              </w:rPr>
            </w:pPr>
          </w:p>
          <w:p w:rsidR="00C31D3F" w:rsidRPr="00AA34CB" w:rsidRDefault="00C31D3F" w:rsidP="00C31D3F">
            <w:pPr>
              <w:pStyle w:val="Heading2"/>
              <w:jc w:val="center"/>
              <w:rPr>
                <w:rFonts w:ascii="Arial" w:hAnsi="Arial" w:cs="Arial"/>
                <w:i/>
              </w:rPr>
            </w:pPr>
            <w:r w:rsidRPr="00AA34CB">
              <w:rPr>
                <w:rFonts w:ascii="Arial" w:hAnsi="Arial" w:cs="Arial"/>
                <w:i/>
              </w:rPr>
              <w:t>E2, E3 &amp; E4 Applicants include documentation for the following:</w:t>
            </w:r>
          </w:p>
          <w:p w:rsidR="00C31D3F" w:rsidRPr="00AA34CB" w:rsidRDefault="00C31D3F" w:rsidP="00F517CA">
            <w:pPr>
              <w:pStyle w:val="BodyText"/>
              <w:rPr>
                <w:rFonts w:ascii="Arial" w:hAnsi="Arial" w:cs="Arial"/>
                <w:b/>
                <w:sz w:val="10"/>
              </w:rPr>
            </w:pPr>
          </w:p>
        </w:tc>
      </w:tr>
      <w:tr w:rsidR="005B6FE1" w:rsidRPr="00AA34CB" w:rsidTr="005B6FE1">
        <w:trPr>
          <w:cantSplit/>
          <w:trHeight w:val="1502"/>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rPr>
                <w:rFonts w:ascii="Arial" w:hAnsi="Arial" w:cs="Arial"/>
                <w:sz w:val="18"/>
                <w:szCs w:val="18"/>
              </w:rPr>
            </w:pPr>
            <w:r w:rsidRPr="00AA34CB">
              <w:rPr>
                <w:rFonts w:ascii="Arial" w:hAnsi="Arial" w:cs="Arial"/>
                <w:b/>
                <w:sz w:val="22"/>
                <w:szCs w:val="22"/>
              </w:rPr>
              <w:t>Policy Statement.</w:t>
            </w:r>
            <w:r w:rsidRPr="00AA34CB">
              <w:rPr>
                <w:rFonts w:ascii="Arial" w:hAnsi="Arial" w:cs="Arial"/>
                <w:b/>
                <w:sz w:val="18"/>
                <w:szCs w:val="18"/>
              </w:rPr>
              <w:t xml:space="preserve">  </w:t>
            </w:r>
            <w:r w:rsidRPr="00AA34CB">
              <w:rPr>
                <w:rFonts w:ascii="Arial" w:hAnsi="Arial" w:cs="Arial"/>
                <w:sz w:val="18"/>
                <w:szCs w:val="18"/>
              </w:rPr>
              <w:t xml:space="preserve">Attach the facility’s Policy Statement outlining its commitment to the environment. When reviewing each application, DEQ staff will look for an environmental policy statement that:  </w:t>
            </w:r>
          </w:p>
          <w:p w:rsidR="005B6FE1" w:rsidRPr="00AA34CB" w:rsidRDefault="005B6FE1" w:rsidP="005B6FE1">
            <w:pPr>
              <w:numPr>
                <w:ilvl w:val="0"/>
                <w:numId w:val="1"/>
              </w:numPr>
              <w:rPr>
                <w:rFonts w:ascii="Arial" w:hAnsi="Arial" w:cs="Arial"/>
                <w:sz w:val="18"/>
                <w:szCs w:val="18"/>
              </w:rPr>
            </w:pPr>
            <w:r w:rsidRPr="00AA34CB">
              <w:rPr>
                <w:rFonts w:ascii="Arial" w:hAnsi="Arial" w:cs="Arial"/>
                <w:sz w:val="18"/>
                <w:szCs w:val="18"/>
              </w:rPr>
              <w:t>Includes/stresses compliance, pollution prevention, training, communication &amp; continuous improvement</w:t>
            </w:r>
          </w:p>
          <w:p w:rsidR="005B6FE1" w:rsidRPr="00AA34CB" w:rsidRDefault="005B6FE1" w:rsidP="005B6FE1">
            <w:pPr>
              <w:pStyle w:val="BodyText"/>
              <w:framePr w:hSpace="180" w:wrap="around" w:vAnchor="text" w:hAnchor="margin" w:y="-422"/>
              <w:numPr>
                <w:ilvl w:val="0"/>
                <w:numId w:val="4"/>
              </w:numPr>
              <w:rPr>
                <w:rFonts w:ascii="Arial" w:hAnsi="Arial" w:cs="Arial"/>
                <w:sz w:val="18"/>
                <w:szCs w:val="18"/>
              </w:rPr>
            </w:pPr>
            <w:r w:rsidRPr="00AA34CB">
              <w:rPr>
                <w:rFonts w:ascii="Arial" w:hAnsi="Arial" w:cs="Arial"/>
                <w:sz w:val="18"/>
                <w:szCs w:val="18"/>
              </w:rPr>
              <w:t>Addresses elements that are supported by EMS activities outlining the facility's commitment to the environment</w:t>
            </w:r>
          </w:p>
          <w:p w:rsidR="005B6FE1" w:rsidRPr="00AA34CB" w:rsidRDefault="005B6FE1">
            <w:pPr>
              <w:rPr>
                <w:rFonts w:ascii="Arial" w:hAnsi="Arial" w:cs="Arial"/>
                <w:b/>
                <w:sz w:val="22"/>
                <w:szCs w:val="22"/>
              </w:rPr>
            </w:pPr>
          </w:p>
        </w:tc>
      </w:tr>
      <w:tr w:rsidR="005B6FE1" w:rsidRPr="00AA34CB" w:rsidTr="00E04FA2">
        <w:trPr>
          <w:cantSplit/>
          <w:trHeight w:val="1469"/>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pStyle w:val="BodyText"/>
              <w:rPr>
                <w:rFonts w:ascii="Arial" w:hAnsi="Arial" w:cs="Arial"/>
              </w:rPr>
            </w:pPr>
            <w:r w:rsidRPr="00AA34CB">
              <w:rPr>
                <w:rFonts w:ascii="Arial" w:hAnsi="Arial" w:cs="Arial"/>
                <w:b/>
                <w:sz w:val="22"/>
                <w:szCs w:val="22"/>
              </w:rPr>
              <w:t xml:space="preserve">Identification of Environmental Impacts. </w:t>
            </w:r>
            <w:r w:rsidRPr="00AA34CB">
              <w:rPr>
                <w:rFonts w:ascii="Arial" w:hAnsi="Arial" w:cs="Arial"/>
                <w:sz w:val="18"/>
                <w:szCs w:val="18"/>
              </w:rPr>
              <w:t>Describe the facility’s process for identifying and evaluating its environmental impacts. At a minimum, include a list of the facility’s most significant environmental impacts. When reviewing each application, DEQ staff will look for:</w:t>
            </w:r>
          </w:p>
          <w:p w:rsidR="005B6FE1" w:rsidRPr="00AA34CB" w:rsidRDefault="005B6FE1" w:rsidP="005B6FE1">
            <w:pPr>
              <w:numPr>
                <w:ilvl w:val="0"/>
                <w:numId w:val="2"/>
              </w:numPr>
              <w:rPr>
                <w:rFonts w:ascii="Arial" w:hAnsi="Arial" w:cs="Arial"/>
                <w:sz w:val="18"/>
                <w:szCs w:val="18"/>
              </w:rPr>
            </w:pPr>
            <w:r w:rsidRPr="00AA34CB">
              <w:rPr>
                <w:rFonts w:ascii="Arial" w:hAnsi="Arial" w:cs="Arial"/>
                <w:sz w:val="18"/>
                <w:szCs w:val="18"/>
              </w:rPr>
              <w:t>Comprehensive list of impacts/aspects</w:t>
            </w:r>
          </w:p>
          <w:p w:rsidR="005B6FE1" w:rsidRPr="00AA34CB" w:rsidRDefault="005B6FE1" w:rsidP="005B6FE1">
            <w:pPr>
              <w:numPr>
                <w:ilvl w:val="0"/>
                <w:numId w:val="2"/>
              </w:numPr>
              <w:rPr>
                <w:rFonts w:ascii="Arial" w:hAnsi="Arial" w:cs="Arial"/>
                <w:sz w:val="18"/>
                <w:szCs w:val="18"/>
              </w:rPr>
            </w:pPr>
            <w:r w:rsidRPr="00AA34CB">
              <w:rPr>
                <w:rFonts w:ascii="Arial" w:hAnsi="Arial" w:cs="Arial"/>
                <w:sz w:val="18"/>
                <w:szCs w:val="18"/>
              </w:rPr>
              <w:t>Method for determining significant impacts/aspects (e.g., a matrix)</w:t>
            </w:r>
          </w:p>
          <w:p w:rsidR="005B6FE1" w:rsidRPr="00AA34CB" w:rsidRDefault="005B6FE1" w:rsidP="005B6FE1">
            <w:pPr>
              <w:numPr>
                <w:ilvl w:val="0"/>
                <w:numId w:val="2"/>
              </w:numPr>
              <w:rPr>
                <w:rFonts w:ascii="Arial" w:hAnsi="Arial" w:cs="Arial"/>
                <w:i/>
                <w:sz w:val="18"/>
                <w:szCs w:val="18"/>
              </w:rPr>
            </w:pPr>
            <w:r w:rsidRPr="00AA34CB">
              <w:rPr>
                <w:rFonts w:ascii="Arial" w:hAnsi="Arial" w:cs="Arial"/>
                <w:sz w:val="18"/>
                <w:szCs w:val="18"/>
              </w:rPr>
              <w:t>Impact/aspect review process outlined</w:t>
            </w:r>
          </w:p>
          <w:p w:rsidR="005B6FE1" w:rsidRPr="00AA34CB" w:rsidRDefault="005B6FE1" w:rsidP="005B6FE1">
            <w:pPr>
              <w:numPr>
                <w:ilvl w:val="0"/>
                <w:numId w:val="2"/>
              </w:numPr>
              <w:rPr>
                <w:rFonts w:ascii="Arial" w:hAnsi="Arial" w:cs="Arial"/>
                <w:i/>
                <w:sz w:val="18"/>
                <w:szCs w:val="18"/>
              </w:rPr>
            </w:pPr>
            <w:r w:rsidRPr="00AA34CB">
              <w:rPr>
                <w:rFonts w:ascii="Arial" w:hAnsi="Arial" w:cs="Arial"/>
                <w:sz w:val="18"/>
                <w:szCs w:val="18"/>
              </w:rPr>
              <w:t>Scheduled review and reevaluation of impacts/aspects</w:t>
            </w:r>
          </w:p>
          <w:p w:rsidR="005B6FE1" w:rsidRPr="00AA34CB" w:rsidRDefault="005B6FE1">
            <w:pPr>
              <w:rPr>
                <w:rFonts w:ascii="Arial" w:hAnsi="Arial" w:cs="Arial"/>
                <w:b/>
                <w:sz w:val="22"/>
                <w:szCs w:val="22"/>
              </w:rPr>
            </w:pPr>
          </w:p>
        </w:tc>
      </w:tr>
      <w:tr w:rsidR="005B6FE1" w:rsidRPr="00AA34CB" w:rsidTr="00E04FA2">
        <w:trPr>
          <w:cantSplit/>
          <w:trHeight w:val="1469"/>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rPr>
                <w:rFonts w:ascii="Arial" w:hAnsi="Arial" w:cs="Arial"/>
                <w:sz w:val="18"/>
                <w:szCs w:val="18"/>
              </w:rPr>
            </w:pPr>
            <w:r w:rsidRPr="00AA34CB">
              <w:rPr>
                <w:rFonts w:ascii="Arial" w:hAnsi="Arial" w:cs="Arial"/>
                <w:b/>
                <w:sz w:val="22"/>
                <w:szCs w:val="22"/>
              </w:rPr>
              <w:t xml:space="preserve">Setting Objectives and Targets. </w:t>
            </w:r>
            <w:r w:rsidRPr="00AA34CB">
              <w:rPr>
                <w:rFonts w:ascii="Arial" w:hAnsi="Arial" w:cs="Arial"/>
                <w:sz w:val="18"/>
                <w:szCs w:val="18"/>
              </w:rPr>
              <w:t>Please include a list of the facility’s goals (objectives) for reducing environmental impacts. Ideally, objectives will include numerical goals with projects designed to achieve these goals. The objectives should include targets or a schedule for completing tasks and/or achieving the stated objectives. When reviewing each application, DEQ staff will look for:</w:t>
            </w:r>
          </w:p>
          <w:p w:rsidR="005B6FE1" w:rsidRPr="00AA34CB" w:rsidRDefault="005B6FE1" w:rsidP="005B6FE1">
            <w:pPr>
              <w:pStyle w:val="BodyText"/>
              <w:numPr>
                <w:ilvl w:val="0"/>
                <w:numId w:val="3"/>
              </w:numPr>
              <w:rPr>
                <w:rFonts w:ascii="Arial" w:hAnsi="Arial" w:cs="Arial"/>
                <w:sz w:val="22"/>
                <w:szCs w:val="22"/>
              </w:rPr>
            </w:pPr>
            <w:r w:rsidRPr="00AA34CB">
              <w:rPr>
                <w:rFonts w:ascii="Arial" w:hAnsi="Arial" w:cs="Arial"/>
                <w:sz w:val="18"/>
                <w:szCs w:val="18"/>
              </w:rPr>
              <w:t xml:space="preserve">Goals (or objectives) </w:t>
            </w:r>
            <w:r w:rsidR="00433516">
              <w:rPr>
                <w:rFonts w:ascii="Arial" w:hAnsi="Arial" w:cs="Arial"/>
                <w:sz w:val="18"/>
                <w:szCs w:val="18"/>
              </w:rPr>
              <w:t xml:space="preserve">which </w:t>
            </w:r>
            <w:r w:rsidR="00FA1A3A" w:rsidRPr="00AA34CB">
              <w:rPr>
                <w:rFonts w:ascii="Arial" w:hAnsi="Arial" w:cs="Arial"/>
                <w:sz w:val="18"/>
                <w:szCs w:val="18"/>
              </w:rPr>
              <w:t xml:space="preserve">should </w:t>
            </w:r>
            <w:r w:rsidRPr="00AA34CB">
              <w:rPr>
                <w:rFonts w:ascii="Arial" w:hAnsi="Arial" w:cs="Arial"/>
                <w:sz w:val="18"/>
                <w:szCs w:val="18"/>
              </w:rPr>
              <w:t>address your significant impacts/aspects</w:t>
            </w:r>
          </w:p>
          <w:p w:rsidR="005B6FE1" w:rsidRPr="00AA34CB" w:rsidRDefault="005B6FE1" w:rsidP="005B6FE1">
            <w:pPr>
              <w:pStyle w:val="BodyText"/>
              <w:numPr>
                <w:ilvl w:val="0"/>
                <w:numId w:val="3"/>
              </w:numPr>
              <w:rPr>
                <w:rFonts w:ascii="Arial" w:hAnsi="Arial" w:cs="Arial"/>
                <w:sz w:val="22"/>
                <w:szCs w:val="22"/>
              </w:rPr>
            </w:pPr>
            <w:r w:rsidRPr="00AA34CB">
              <w:rPr>
                <w:rFonts w:ascii="Arial" w:hAnsi="Arial" w:cs="Arial"/>
                <w:sz w:val="18"/>
                <w:szCs w:val="18"/>
              </w:rPr>
              <w:t>Tasks or projects planned for addressing each goal/objective with a targeted schedule for implementation</w:t>
            </w:r>
          </w:p>
          <w:p w:rsidR="005B6FE1" w:rsidRPr="00AA34CB" w:rsidRDefault="005B6FE1">
            <w:pPr>
              <w:rPr>
                <w:rFonts w:ascii="Arial" w:hAnsi="Arial" w:cs="Arial"/>
                <w:b/>
                <w:sz w:val="22"/>
                <w:szCs w:val="22"/>
              </w:rPr>
            </w:pPr>
          </w:p>
        </w:tc>
      </w:tr>
      <w:tr w:rsidR="005B6FE1" w:rsidRPr="00AA34CB" w:rsidTr="00EF3624">
        <w:trPr>
          <w:cantSplit/>
          <w:trHeight w:val="1469"/>
        </w:trPr>
        <w:tc>
          <w:tcPr>
            <w:tcW w:w="9900" w:type="dxa"/>
            <w:tcBorders>
              <w:bottom w:val="single" w:sz="4" w:space="0" w:color="auto"/>
            </w:tcBorders>
          </w:tcPr>
          <w:p w:rsidR="00F517CA" w:rsidRPr="00AA34CB" w:rsidRDefault="00F517CA" w:rsidP="00F517CA">
            <w:pPr>
              <w:pStyle w:val="BodyText"/>
              <w:rPr>
                <w:rFonts w:ascii="Arial" w:hAnsi="Arial" w:cs="Arial"/>
                <w:b/>
                <w:sz w:val="10"/>
              </w:rPr>
            </w:pPr>
          </w:p>
          <w:p w:rsidR="005B6FE1" w:rsidRPr="00AA34CB" w:rsidRDefault="005B6FE1" w:rsidP="00F517CA">
            <w:pPr>
              <w:pStyle w:val="Heading6"/>
              <w:rPr>
                <w:rFonts w:ascii="Arial" w:hAnsi="Arial" w:cs="Arial"/>
              </w:rPr>
            </w:pPr>
            <w:r w:rsidRPr="00AA34CB">
              <w:rPr>
                <w:rFonts w:ascii="Arial" w:hAnsi="Arial" w:cs="Arial"/>
                <w:szCs w:val="22"/>
              </w:rPr>
              <w:t xml:space="preserve">Pollution Prevention. </w:t>
            </w:r>
            <w:r w:rsidRPr="00AA34CB">
              <w:rPr>
                <w:rFonts w:ascii="Arial" w:hAnsi="Arial" w:cs="Arial"/>
                <w:b w:val="0"/>
                <w:sz w:val="18"/>
                <w:szCs w:val="18"/>
              </w:rPr>
              <w:t>In a typical EMS structure, objectives and targets may only address the impacts identified as the most “significant</w:t>
            </w:r>
            <w:r w:rsidRPr="00AA34CB">
              <w:rPr>
                <w:rFonts w:ascii="Arial" w:hAnsi="Arial" w:cs="Arial"/>
                <w:bCs/>
                <w:i/>
                <w:iCs/>
                <w:sz w:val="18"/>
                <w:szCs w:val="18"/>
              </w:rPr>
              <w:t>.</w:t>
            </w:r>
            <w:r w:rsidRPr="00AA34CB">
              <w:rPr>
                <w:rFonts w:ascii="Arial" w:hAnsi="Arial" w:cs="Arial"/>
                <w:b w:val="0"/>
                <w:sz w:val="18"/>
                <w:szCs w:val="18"/>
              </w:rPr>
              <w:t>”  For the pollution prevention section, please list any other environmental projects that are ongoing or planned. If possible, please include quantified reductions realized or expected and any cost savings. When reviewing each application, DEQ staff will look for:</w:t>
            </w:r>
          </w:p>
          <w:p w:rsidR="005B6FE1" w:rsidRPr="00AA34CB" w:rsidRDefault="005B6FE1" w:rsidP="005B6FE1">
            <w:pPr>
              <w:numPr>
                <w:ilvl w:val="0"/>
                <w:numId w:val="5"/>
              </w:numPr>
              <w:rPr>
                <w:rFonts w:ascii="Arial" w:hAnsi="Arial" w:cs="Arial"/>
                <w:sz w:val="18"/>
                <w:szCs w:val="18"/>
              </w:rPr>
            </w:pPr>
            <w:r w:rsidRPr="00AA34CB">
              <w:rPr>
                <w:rFonts w:ascii="Arial" w:hAnsi="Arial" w:cs="Arial"/>
                <w:sz w:val="18"/>
                <w:szCs w:val="18"/>
              </w:rPr>
              <w:t>A dedicated pollution prevention section listing projects and accomplishments</w:t>
            </w:r>
          </w:p>
          <w:p w:rsidR="005B6FE1" w:rsidRPr="00AA34CB" w:rsidRDefault="005B6FE1" w:rsidP="005B6FE1">
            <w:pPr>
              <w:numPr>
                <w:ilvl w:val="0"/>
                <w:numId w:val="5"/>
              </w:numPr>
              <w:rPr>
                <w:rFonts w:ascii="Arial" w:hAnsi="Arial" w:cs="Arial"/>
                <w:sz w:val="18"/>
                <w:szCs w:val="18"/>
              </w:rPr>
            </w:pPr>
            <w:r w:rsidRPr="00AA34CB">
              <w:rPr>
                <w:rFonts w:ascii="Arial" w:hAnsi="Arial" w:cs="Arial"/>
                <w:sz w:val="18"/>
                <w:szCs w:val="18"/>
              </w:rPr>
              <w:t>Quantified results and cost savings</w:t>
            </w:r>
          </w:p>
          <w:p w:rsidR="005B6FE1" w:rsidRPr="00AA34CB" w:rsidRDefault="005B6FE1" w:rsidP="005B6FE1">
            <w:pPr>
              <w:numPr>
                <w:ilvl w:val="0"/>
                <w:numId w:val="5"/>
              </w:numPr>
              <w:rPr>
                <w:rFonts w:ascii="Arial" w:hAnsi="Arial" w:cs="Arial"/>
                <w:sz w:val="18"/>
                <w:szCs w:val="18"/>
              </w:rPr>
            </w:pPr>
            <w:r w:rsidRPr="00AA34CB">
              <w:rPr>
                <w:rFonts w:ascii="Arial" w:hAnsi="Arial" w:cs="Arial"/>
                <w:sz w:val="18"/>
                <w:szCs w:val="18"/>
              </w:rPr>
              <w:t>Pollution prevention activities outside of significant impacts/aspects</w:t>
            </w:r>
          </w:p>
          <w:p w:rsidR="005B6FE1" w:rsidRPr="00AA34CB" w:rsidRDefault="005B6FE1" w:rsidP="005B6FE1">
            <w:pPr>
              <w:rPr>
                <w:rFonts w:ascii="Arial" w:hAnsi="Arial" w:cs="Arial"/>
                <w:b/>
                <w:sz w:val="22"/>
                <w:szCs w:val="22"/>
              </w:rPr>
            </w:pPr>
          </w:p>
        </w:tc>
      </w:tr>
      <w:tr w:rsidR="00C31D3F" w:rsidRPr="00AA34CB" w:rsidTr="008B36BE">
        <w:trPr>
          <w:cantSplit/>
          <w:trHeight w:val="548"/>
        </w:trPr>
        <w:tc>
          <w:tcPr>
            <w:tcW w:w="9900" w:type="dxa"/>
            <w:shd w:val="clear" w:color="auto" w:fill="93CEC1"/>
          </w:tcPr>
          <w:p w:rsidR="000E12F1" w:rsidRPr="00AA34CB" w:rsidRDefault="000E12F1" w:rsidP="00C31D3F">
            <w:pPr>
              <w:pStyle w:val="Heading2"/>
              <w:jc w:val="center"/>
              <w:rPr>
                <w:rFonts w:ascii="Arial" w:hAnsi="Arial" w:cs="Arial"/>
                <w:sz w:val="12"/>
              </w:rPr>
            </w:pPr>
          </w:p>
          <w:p w:rsidR="00433516" w:rsidRDefault="00433516" w:rsidP="00433516">
            <w:pPr>
              <w:jc w:val="center"/>
              <w:rPr>
                <w:rFonts w:ascii="Arial" w:hAnsi="Arial" w:cs="Arial"/>
              </w:rPr>
            </w:pPr>
            <w:r w:rsidRPr="00433516">
              <w:rPr>
                <w:rFonts w:ascii="Arial" w:hAnsi="Arial" w:cs="Arial"/>
              </w:rPr>
              <w:t>E2 Applicants continue to Section 3.</w:t>
            </w:r>
          </w:p>
          <w:p w:rsidR="00433516" w:rsidRPr="00433516" w:rsidRDefault="00433516" w:rsidP="00433516">
            <w:pPr>
              <w:jc w:val="center"/>
              <w:rPr>
                <w:rFonts w:ascii="Arial" w:hAnsi="Arial" w:cs="Arial"/>
                <w:sz w:val="12"/>
              </w:rPr>
            </w:pPr>
          </w:p>
          <w:p w:rsidR="000E12F1" w:rsidRPr="00433516" w:rsidRDefault="00C31D3F" w:rsidP="00433516">
            <w:pPr>
              <w:pStyle w:val="Heading2"/>
              <w:jc w:val="center"/>
              <w:rPr>
                <w:rFonts w:ascii="Arial" w:hAnsi="Arial" w:cs="Arial"/>
                <w:i/>
              </w:rPr>
            </w:pPr>
            <w:r w:rsidRPr="00AA34CB">
              <w:rPr>
                <w:rFonts w:ascii="Arial" w:hAnsi="Arial" w:cs="Arial"/>
                <w:i/>
              </w:rPr>
              <w:t>E3 &amp; E4 Applicants include documentation for the following:</w:t>
            </w:r>
          </w:p>
          <w:p w:rsidR="00C31D3F" w:rsidRPr="00AA34CB" w:rsidRDefault="00C31D3F" w:rsidP="00F517CA">
            <w:pPr>
              <w:pStyle w:val="BodyText"/>
              <w:rPr>
                <w:rFonts w:ascii="Arial" w:hAnsi="Arial" w:cs="Arial"/>
                <w:b/>
                <w:sz w:val="10"/>
              </w:rPr>
            </w:pPr>
          </w:p>
        </w:tc>
      </w:tr>
      <w:tr w:rsidR="005B6FE1" w:rsidRPr="00AA34CB" w:rsidTr="005B6FE1">
        <w:trPr>
          <w:cantSplit/>
          <w:trHeight w:val="548"/>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pStyle w:val="BodyText"/>
              <w:rPr>
                <w:rFonts w:ascii="Arial" w:hAnsi="Arial" w:cs="Arial"/>
                <w:sz w:val="18"/>
                <w:szCs w:val="18"/>
              </w:rPr>
            </w:pPr>
            <w:r w:rsidRPr="00AA34CB">
              <w:rPr>
                <w:rFonts w:ascii="Arial" w:hAnsi="Arial" w:cs="Arial"/>
                <w:b/>
                <w:sz w:val="22"/>
                <w:szCs w:val="22"/>
              </w:rPr>
              <w:t>Legal Requirements.</w:t>
            </w:r>
            <w:r w:rsidRPr="00AA34CB">
              <w:rPr>
                <w:rFonts w:ascii="Arial" w:hAnsi="Arial" w:cs="Arial"/>
                <w:b/>
                <w:sz w:val="18"/>
                <w:szCs w:val="18"/>
              </w:rPr>
              <w:t xml:space="preserve"> </w:t>
            </w:r>
            <w:r w:rsidRPr="00AA34CB">
              <w:rPr>
                <w:rFonts w:ascii="Arial" w:hAnsi="Arial" w:cs="Arial"/>
                <w:sz w:val="18"/>
                <w:szCs w:val="18"/>
              </w:rPr>
              <w:t>Each facility should have a mechanism for tracking changes in environmental compliance requirements. Provide a description of this function.</w:t>
            </w:r>
          </w:p>
          <w:p w:rsidR="005B6FE1" w:rsidRPr="00AA34CB" w:rsidRDefault="005B6FE1" w:rsidP="005B6FE1">
            <w:pPr>
              <w:rPr>
                <w:rFonts w:ascii="Arial" w:hAnsi="Arial" w:cs="Arial"/>
                <w:b/>
                <w:sz w:val="22"/>
                <w:szCs w:val="22"/>
              </w:rPr>
            </w:pPr>
          </w:p>
        </w:tc>
      </w:tr>
      <w:tr w:rsidR="005B6FE1" w:rsidRPr="00AA34CB" w:rsidTr="00E04FA2">
        <w:trPr>
          <w:cantSplit/>
          <w:trHeight w:val="1469"/>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pStyle w:val="BodyText"/>
              <w:rPr>
                <w:rFonts w:ascii="Arial" w:hAnsi="Arial" w:cs="Arial"/>
                <w:sz w:val="18"/>
                <w:szCs w:val="18"/>
              </w:rPr>
            </w:pPr>
            <w:r w:rsidRPr="00AA34CB">
              <w:rPr>
                <w:rFonts w:ascii="Arial" w:hAnsi="Arial" w:cs="Arial"/>
                <w:b/>
                <w:sz w:val="22"/>
                <w:szCs w:val="22"/>
              </w:rPr>
              <w:t>Roles, Responsibilities and Authorities.</w:t>
            </w:r>
            <w:r w:rsidRPr="00AA34CB">
              <w:rPr>
                <w:rFonts w:ascii="Arial" w:hAnsi="Arial" w:cs="Arial"/>
                <w:sz w:val="18"/>
                <w:szCs w:val="18"/>
              </w:rPr>
              <w:t xml:space="preserve"> Each facility should have a system for defining, documenting and maintaining roles, responsibilities and authorities for its environmental management system. When reviewing each application, DEQ staff will look for:</w:t>
            </w:r>
          </w:p>
          <w:p w:rsidR="005B6FE1" w:rsidRPr="00AA34CB" w:rsidRDefault="005B6FE1" w:rsidP="005B6FE1">
            <w:pPr>
              <w:pStyle w:val="BodyText"/>
              <w:numPr>
                <w:ilvl w:val="0"/>
                <w:numId w:val="6"/>
              </w:numPr>
              <w:rPr>
                <w:rFonts w:ascii="Arial" w:hAnsi="Arial" w:cs="Arial"/>
                <w:sz w:val="18"/>
                <w:szCs w:val="18"/>
              </w:rPr>
            </w:pPr>
            <w:r w:rsidRPr="00AA34CB">
              <w:rPr>
                <w:rFonts w:ascii="Arial" w:hAnsi="Arial" w:cs="Arial"/>
                <w:sz w:val="18"/>
                <w:szCs w:val="18"/>
              </w:rPr>
              <w:t>Assignments for projects, tasks or reporting responsibilities</w:t>
            </w:r>
          </w:p>
          <w:p w:rsidR="005B6FE1" w:rsidRPr="00AA34CB" w:rsidRDefault="005B6FE1" w:rsidP="005B6FE1">
            <w:pPr>
              <w:pStyle w:val="BodyText"/>
              <w:numPr>
                <w:ilvl w:val="0"/>
                <w:numId w:val="6"/>
              </w:numPr>
              <w:rPr>
                <w:rFonts w:ascii="Arial" w:hAnsi="Arial" w:cs="Arial"/>
                <w:sz w:val="18"/>
                <w:szCs w:val="18"/>
              </w:rPr>
            </w:pPr>
            <w:r w:rsidRPr="00AA34CB">
              <w:rPr>
                <w:rFonts w:ascii="Arial" w:hAnsi="Arial" w:cs="Arial"/>
                <w:sz w:val="18"/>
                <w:szCs w:val="18"/>
              </w:rPr>
              <w:t>Upper management involvement or review</w:t>
            </w:r>
          </w:p>
          <w:p w:rsidR="005B6FE1" w:rsidRPr="00AA34CB" w:rsidRDefault="005B6FE1" w:rsidP="005B6FE1">
            <w:pPr>
              <w:rPr>
                <w:rFonts w:ascii="Arial" w:hAnsi="Arial" w:cs="Arial"/>
                <w:b/>
                <w:sz w:val="22"/>
                <w:szCs w:val="22"/>
              </w:rPr>
            </w:pPr>
          </w:p>
        </w:tc>
      </w:tr>
      <w:tr w:rsidR="005B6FE1" w:rsidRPr="00AA34CB" w:rsidTr="005B6FE1">
        <w:trPr>
          <w:cantSplit/>
          <w:trHeight w:val="485"/>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pStyle w:val="BodyText"/>
              <w:rPr>
                <w:rFonts w:ascii="Arial" w:hAnsi="Arial" w:cs="Arial"/>
                <w:sz w:val="18"/>
                <w:szCs w:val="18"/>
              </w:rPr>
            </w:pPr>
            <w:r w:rsidRPr="00AA34CB">
              <w:rPr>
                <w:rFonts w:ascii="Arial" w:hAnsi="Arial" w:cs="Arial"/>
                <w:b/>
                <w:sz w:val="22"/>
                <w:szCs w:val="22"/>
              </w:rPr>
              <w:t>Reporting &amp; Record Keeping</w:t>
            </w:r>
            <w:r w:rsidRPr="00AA34CB">
              <w:rPr>
                <w:rFonts w:ascii="Arial" w:hAnsi="Arial" w:cs="Arial"/>
                <w:b/>
                <w:sz w:val="18"/>
                <w:szCs w:val="18"/>
              </w:rPr>
              <w:t>.</w:t>
            </w:r>
            <w:r w:rsidRPr="00AA34CB">
              <w:rPr>
                <w:rFonts w:ascii="Arial" w:hAnsi="Arial" w:cs="Arial"/>
                <w:sz w:val="18"/>
                <w:szCs w:val="18"/>
              </w:rPr>
              <w:t xml:space="preserve"> Each facility should have an effective system of documenting the status of environmental management system operations and activities</w:t>
            </w:r>
            <w:r w:rsidRPr="00AA34CB">
              <w:rPr>
                <w:rFonts w:ascii="Arial" w:hAnsi="Arial" w:cs="Arial"/>
                <w:i/>
                <w:sz w:val="18"/>
                <w:szCs w:val="18"/>
              </w:rPr>
              <w:t xml:space="preserve">.  </w:t>
            </w:r>
          </w:p>
          <w:p w:rsidR="005B6FE1" w:rsidRPr="00AA34CB" w:rsidRDefault="005B6FE1" w:rsidP="005B6FE1">
            <w:pPr>
              <w:rPr>
                <w:rFonts w:ascii="Arial" w:hAnsi="Arial" w:cs="Arial"/>
                <w:b/>
                <w:sz w:val="22"/>
                <w:szCs w:val="22"/>
              </w:rPr>
            </w:pPr>
          </w:p>
        </w:tc>
      </w:tr>
      <w:tr w:rsidR="005B6FE1" w:rsidRPr="00AA34CB" w:rsidTr="005B6FE1">
        <w:trPr>
          <w:cantSplit/>
          <w:trHeight w:val="728"/>
        </w:trPr>
        <w:tc>
          <w:tcPr>
            <w:tcW w:w="9900" w:type="dxa"/>
          </w:tcPr>
          <w:p w:rsidR="00F517CA" w:rsidRPr="00AA34CB" w:rsidRDefault="00F517CA" w:rsidP="00F517CA">
            <w:pPr>
              <w:pStyle w:val="BodyText"/>
              <w:rPr>
                <w:rFonts w:ascii="Arial" w:hAnsi="Arial" w:cs="Arial"/>
                <w:b/>
                <w:sz w:val="10"/>
              </w:rPr>
            </w:pPr>
          </w:p>
          <w:p w:rsidR="005B6FE1" w:rsidRPr="00AA34CB" w:rsidRDefault="005B6FE1" w:rsidP="00F517CA">
            <w:pPr>
              <w:pStyle w:val="BodyText"/>
              <w:rPr>
                <w:rFonts w:ascii="Arial" w:hAnsi="Arial" w:cs="Arial"/>
                <w:sz w:val="18"/>
                <w:szCs w:val="18"/>
              </w:rPr>
            </w:pPr>
            <w:r w:rsidRPr="00AA34CB">
              <w:rPr>
                <w:rFonts w:ascii="Arial" w:hAnsi="Arial" w:cs="Arial"/>
                <w:b/>
                <w:sz w:val="22"/>
                <w:szCs w:val="22"/>
              </w:rPr>
              <w:t>Training.</w:t>
            </w:r>
            <w:r w:rsidRPr="00AA34CB">
              <w:rPr>
                <w:rFonts w:ascii="Arial" w:hAnsi="Arial" w:cs="Arial"/>
                <w:sz w:val="18"/>
                <w:szCs w:val="18"/>
              </w:rPr>
              <w:t xml:space="preserve"> Each facility should have procedures for ensuring that </w:t>
            </w:r>
            <w:r w:rsidRPr="00AA34CB">
              <w:rPr>
                <w:rFonts w:ascii="Arial" w:hAnsi="Arial" w:cs="Arial"/>
                <w:i/>
                <w:sz w:val="18"/>
                <w:szCs w:val="18"/>
              </w:rPr>
              <w:t xml:space="preserve">all </w:t>
            </w:r>
            <w:r w:rsidRPr="00AA34CB">
              <w:rPr>
                <w:rFonts w:ascii="Arial" w:hAnsi="Arial" w:cs="Arial"/>
                <w:sz w:val="18"/>
                <w:szCs w:val="18"/>
              </w:rPr>
              <w:t xml:space="preserve">employees have the necessary training relative to their roles in the facility’s EMS.  </w:t>
            </w:r>
          </w:p>
          <w:p w:rsidR="005B6FE1" w:rsidRPr="00AA34CB" w:rsidRDefault="005B6FE1">
            <w:pPr>
              <w:rPr>
                <w:rFonts w:ascii="Arial" w:hAnsi="Arial" w:cs="Arial"/>
                <w:b/>
                <w:sz w:val="22"/>
                <w:szCs w:val="22"/>
              </w:rPr>
            </w:pPr>
          </w:p>
        </w:tc>
      </w:tr>
      <w:tr w:rsidR="0056174C" w:rsidRPr="00AA34CB" w:rsidTr="00E04FA2">
        <w:trPr>
          <w:cantSplit/>
          <w:trHeight w:val="1469"/>
        </w:trPr>
        <w:tc>
          <w:tcPr>
            <w:tcW w:w="9900" w:type="dxa"/>
          </w:tcPr>
          <w:p w:rsidR="0056174C" w:rsidRPr="00AA34CB" w:rsidRDefault="0056174C">
            <w:pPr>
              <w:rPr>
                <w:rFonts w:ascii="Arial" w:hAnsi="Arial" w:cs="Arial"/>
                <w:b/>
                <w:sz w:val="10"/>
                <w:szCs w:val="22"/>
              </w:rPr>
            </w:pPr>
          </w:p>
          <w:p w:rsidR="00987ADC" w:rsidRPr="00AA34CB" w:rsidRDefault="00987ADC" w:rsidP="00987ADC">
            <w:pPr>
              <w:pStyle w:val="BodyText"/>
              <w:framePr w:hSpace="180" w:wrap="around" w:vAnchor="text" w:hAnchor="margin" w:y="-422"/>
              <w:rPr>
                <w:rFonts w:ascii="Arial" w:hAnsi="Arial" w:cs="Arial"/>
                <w:sz w:val="18"/>
                <w:szCs w:val="18"/>
              </w:rPr>
            </w:pPr>
            <w:r w:rsidRPr="00AA34CB">
              <w:rPr>
                <w:rFonts w:ascii="Arial" w:hAnsi="Arial" w:cs="Arial"/>
                <w:b/>
                <w:sz w:val="22"/>
                <w:szCs w:val="22"/>
              </w:rPr>
              <w:t>Emergency Response Procedures</w:t>
            </w:r>
            <w:r w:rsidRPr="00AA34CB">
              <w:rPr>
                <w:rFonts w:ascii="Arial" w:hAnsi="Arial" w:cs="Arial"/>
                <w:sz w:val="22"/>
                <w:szCs w:val="22"/>
              </w:rPr>
              <w:t>.</w:t>
            </w:r>
            <w:r w:rsidRPr="00AA34CB">
              <w:rPr>
                <w:rFonts w:ascii="Arial" w:hAnsi="Arial" w:cs="Arial"/>
                <w:sz w:val="18"/>
                <w:szCs w:val="18"/>
              </w:rPr>
              <w:t xml:space="preserve"> Each facility should have effective procedures in place for responding to, reporting, mitigating and reviewing incidents. When reviewing each application, DEQ staff will look for:</w:t>
            </w:r>
          </w:p>
          <w:p w:rsidR="0024148F" w:rsidRPr="00AA34CB" w:rsidRDefault="0024148F" w:rsidP="00656D87">
            <w:pPr>
              <w:pStyle w:val="BodyText"/>
              <w:framePr w:hSpace="180" w:wrap="around" w:vAnchor="text" w:hAnchor="margin" w:y="-422"/>
              <w:numPr>
                <w:ilvl w:val="0"/>
                <w:numId w:val="7"/>
              </w:numPr>
              <w:rPr>
                <w:rFonts w:ascii="Arial" w:hAnsi="Arial" w:cs="Arial"/>
                <w:sz w:val="18"/>
                <w:szCs w:val="18"/>
              </w:rPr>
            </w:pPr>
            <w:r w:rsidRPr="00AA34CB">
              <w:rPr>
                <w:rFonts w:ascii="Arial" w:hAnsi="Arial" w:cs="Arial"/>
                <w:sz w:val="18"/>
                <w:szCs w:val="18"/>
              </w:rPr>
              <w:t>Evidence that resources are coordinated and directed to respond to an emergency and bring the event under control.</w:t>
            </w:r>
          </w:p>
          <w:p w:rsidR="0056174C" w:rsidRPr="00AA34CB" w:rsidRDefault="00987ADC">
            <w:pPr>
              <w:numPr>
                <w:ilvl w:val="0"/>
                <w:numId w:val="1"/>
              </w:numPr>
              <w:rPr>
                <w:rFonts w:ascii="Arial" w:hAnsi="Arial" w:cs="Arial"/>
                <w:i/>
                <w:sz w:val="18"/>
                <w:szCs w:val="18"/>
              </w:rPr>
            </w:pPr>
            <w:r w:rsidRPr="00AA34CB">
              <w:rPr>
                <w:rFonts w:ascii="Arial" w:hAnsi="Arial" w:cs="Arial"/>
                <w:sz w:val="18"/>
                <w:szCs w:val="18"/>
              </w:rPr>
              <w:t>If an event were to take place, does the EMS have procedures in place to mitigate and reduce the likelihood of future events?</w:t>
            </w:r>
          </w:p>
          <w:p w:rsidR="00214AEB" w:rsidRPr="00AA34CB" w:rsidRDefault="00214AEB" w:rsidP="00214AEB">
            <w:pPr>
              <w:ind w:left="720"/>
              <w:rPr>
                <w:rFonts w:ascii="Arial" w:hAnsi="Arial" w:cs="Arial"/>
                <w:i/>
                <w:sz w:val="18"/>
                <w:szCs w:val="18"/>
              </w:rPr>
            </w:pPr>
          </w:p>
        </w:tc>
      </w:tr>
      <w:tr w:rsidR="005B6FE1" w:rsidRPr="00AA34CB" w:rsidTr="00433516">
        <w:trPr>
          <w:cantSplit/>
          <w:trHeight w:val="1106"/>
        </w:trPr>
        <w:tc>
          <w:tcPr>
            <w:tcW w:w="9900" w:type="dxa"/>
          </w:tcPr>
          <w:p w:rsidR="00214AEB" w:rsidRPr="00AA34CB" w:rsidRDefault="00214AEB" w:rsidP="005B6FE1">
            <w:pPr>
              <w:pStyle w:val="BodyText"/>
              <w:rPr>
                <w:rFonts w:ascii="Arial" w:hAnsi="Arial" w:cs="Arial"/>
                <w:b/>
                <w:sz w:val="10"/>
                <w:szCs w:val="22"/>
              </w:rPr>
            </w:pPr>
          </w:p>
          <w:p w:rsidR="005B6FE1" w:rsidRPr="00433516" w:rsidRDefault="00433516" w:rsidP="00433516">
            <w:pPr>
              <w:pStyle w:val="BodyText"/>
              <w:rPr>
                <w:rFonts w:ascii="Arial" w:hAnsi="Arial" w:cs="Arial"/>
                <w:sz w:val="8"/>
                <w:szCs w:val="8"/>
              </w:rPr>
            </w:pPr>
            <w:r>
              <w:rPr>
                <w:rFonts w:ascii="Arial" w:hAnsi="Arial" w:cs="Arial"/>
                <w:b/>
                <w:sz w:val="22"/>
                <w:szCs w:val="22"/>
              </w:rPr>
              <w:t>Monitoring, Investigation</w:t>
            </w:r>
            <w:r w:rsidR="005B6FE1" w:rsidRPr="00AA34CB">
              <w:rPr>
                <w:rFonts w:ascii="Arial" w:hAnsi="Arial" w:cs="Arial"/>
                <w:b/>
                <w:sz w:val="22"/>
                <w:szCs w:val="22"/>
              </w:rPr>
              <w:t>, and Corrective Actions for Noncompliance with EMS.</w:t>
            </w:r>
            <w:r w:rsidR="005B6FE1" w:rsidRPr="00AA34CB">
              <w:rPr>
                <w:rFonts w:ascii="Arial" w:hAnsi="Arial" w:cs="Arial"/>
                <w:sz w:val="18"/>
                <w:szCs w:val="18"/>
              </w:rPr>
              <w:t xml:space="preserve">  The EMS should include provisions which address such events. When reviewing each application, DEQ staff will look for evidence that all such events are effectively addressed within the framework of the EMS and that the likelihood of “repeat offenses” has been significantly reduced or eliminated</w:t>
            </w:r>
            <w:r>
              <w:rPr>
                <w:rFonts w:ascii="Arial" w:hAnsi="Arial" w:cs="Arial"/>
                <w:sz w:val="18"/>
                <w:szCs w:val="18"/>
              </w:rPr>
              <w:t>.</w:t>
            </w:r>
          </w:p>
        </w:tc>
      </w:tr>
      <w:tr w:rsidR="005B6FE1" w:rsidRPr="00AA34CB" w:rsidTr="005B6FE1">
        <w:trPr>
          <w:cantSplit/>
          <w:trHeight w:val="827"/>
        </w:trPr>
        <w:tc>
          <w:tcPr>
            <w:tcW w:w="9900" w:type="dxa"/>
          </w:tcPr>
          <w:p w:rsidR="00214AEB" w:rsidRPr="00AA34CB" w:rsidRDefault="00214AEB" w:rsidP="005B6FE1">
            <w:pPr>
              <w:pStyle w:val="BodyText"/>
              <w:rPr>
                <w:rFonts w:ascii="Arial" w:hAnsi="Arial" w:cs="Arial"/>
                <w:b/>
                <w:sz w:val="10"/>
                <w:szCs w:val="22"/>
              </w:rPr>
            </w:pPr>
          </w:p>
          <w:p w:rsidR="005B6FE1" w:rsidRPr="00AA34CB" w:rsidRDefault="005B6FE1" w:rsidP="005B6FE1">
            <w:pPr>
              <w:pStyle w:val="BodyText"/>
              <w:rPr>
                <w:rFonts w:ascii="Arial" w:hAnsi="Arial" w:cs="Arial"/>
                <w:sz w:val="18"/>
                <w:szCs w:val="18"/>
              </w:rPr>
            </w:pPr>
            <w:r w:rsidRPr="00AA34CB">
              <w:rPr>
                <w:rFonts w:ascii="Arial" w:hAnsi="Arial" w:cs="Arial"/>
                <w:b/>
                <w:sz w:val="22"/>
                <w:szCs w:val="22"/>
              </w:rPr>
              <w:t>Voluntary Self-Assessments.</w:t>
            </w:r>
            <w:r w:rsidRPr="00AA34CB">
              <w:rPr>
                <w:rFonts w:ascii="Arial" w:hAnsi="Arial" w:cs="Arial"/>
                <w:b/>
                <w:sz w:val="18"/>
                <w:szCs w:val="18"/>
              </w:rPr>
              <w:t xml:space="preserve"> </w:t>
            </w:r>
            <w:r w:rsidRPr="00AA34CB">
              <w:rPr>
                <w:rFonts w:ascii="Arial" w:hAnsi="Arial" w:cs="Arial"/>
                <w:sz w:val="18"/>
                <w:szCs w:val="18"/>
              </w:rPr>
              <w:t>Each facility should have a system that provides for either external or internal EMS auditing. DEQ reviewers will be looking for an indication of each auditing system and any certifications that might result.</w:t>
            </w:r>
          </w:p>
          <w:p w:rsidR="005B6FE1" w:rsidRPr="00AA34CB" w:rsidRDefault="005B6FE1" w:rsidP="005B6FE1">
            <w:pPr>
              <w:pStyle w:val="BodyText"/>
              <w:rPr>
                <w:rFonts w:ascii="Arial" w:hAnsi="Arial" w:cs="Arial"/>
                <w:b/>
                <w:sz w:val="22"/>
                <w:szCs w:val="22"/>
              </w:rPr>
            </w:pPr>
          </w:p>
        </w:tc>
      </w:tr>
      <w:tr w:rsidR="00C31D3F" w:rsidRPr="00AA34CB" w:rsidTr="00C31D3F">
        <w:trPr>
          <w:cantSplit/>
          <w:trHeight w:val="467"/>
        </w:trPr>
        <w:tc>
          <w:tcPr>
            <w:tcW w:w="9900" w:type="dxa"/>
          </w:tcPr>
          <w:p w:rsidR="00164079" w:rsidRPr="00AA34CB" w:rsidRDefault="00164079" w:rsidP="00164079">
            <w:pPr>
              <w:pStyle w:val="Heading6"/>
              <w:rPr>
                <w:rFonts w:ascii="Arial" w:hAnsi="Arial" w:cs="Arial"/>
                <w:b w:val="0"/>
                <w:sz w:val="18"/>
                <w:szCs w:val="18"/>
              </w:rPr>
            </w:pPr>
            <w:r w:rsidRPr="00AA34CB">
              <w:rPr>
                <w:rFonts w:ascii="Arial" w:hAnsi="Arial" w:cs="Arial"/>
                <w:szCs w:val="22"/>
              </w:rPr>
              <w:t xml:space="preserve">Communicating With and Informing External and Internal Audiences. </w:t>
            </w:r>
            <w:r w:rsidRPr="00AA34CB">
              <w:rPr>
                <w:rFonts w:ascii="Arial" w:hAnsi="Arial" w:cs="Arial"/>
                <w:b w:val="0"/>
                <w:sz w:val="18"/>
                <w:szCs w:val="18"/>
              </w:rPr>
              <w:t xml:space="preserve">Each facility’s EMS activities should be accessible to all employees and the general public. When reviewing applications, DEQ staff will be looking for:  </w:t>
            </w:r>
          </w:p>
          <w:p w:rsidR="00164079" w:rsidRPr="00AA34CB" w:rsidRDefault="00164079" w:rsidP="00164079">
            <w:pPr>
              <w:pStyle w:val="BodyText"/>
              <w:numPr>
                <w:ilvl w:val="0"/>
                <w:numId w:val="8"/>
              </w:numPr>
              <w:rPr>
                <w:rFonts w:ascii="Arial" w:hAnsi="Arial" w:cs="Arial"/>
                <w:sz w:val="18"/>
                <w:szCs w:val="18"/>
              </w:rPr>
            </w:pPr>
            <w:r w:rsidRPr="00AA34CB">
              <w:rPr>
                <w:rFonts w:ascii="Arial" w:hAnsi="Arial" w:cs="Arial"/>
                <w:sz w:val="18"/>
                <w:szCs w:val="18"/>
              </w:rPr>
              <w:t>Easily accessible (e.g., web-based) EMS materials &amp; communication</w:t>
            </w:r>
          </w:p>
          <w:p w:rsidR="00164079" w:rsidRPr="00AA34CB" w:rsidRDefault="00164079" w:rsidP="00164079">
            <w:pPr>
              <w:pStyle w:val="BodyText"/>
              <w:numPr>
                <w:ilvl w:val="0"/>
                <w:numId w:val="8"/>
              </w:numPr>
              <w:rPr>
                <w:rFonts w:ascii="Arial" w:hAnsi="Arial" w:cs="Arial"/>
                <w:sz w:val="18"/>
                <w:szCs w:val="18"/>
              </w:rPr>
            </w:pPr>
            <w:r w:rsidRPr="00AA34CB">
              <w:rPr>
                <w:rFonts w:ascii="Arial" w:hAnsi="Arial" w:cs="Arial"/>
                <w:sz w:val="18"/>
                <w:szCs w:val="18"/>
              </w:rPr>
              <w:t>Meetings with the public and staff regarding EMS/environmental efforts</w:t>
            </w:r>
          </w:p>
          <w:p w:rsidR="00C31D3F" w:rsidRPr="00AA34CB" w:rsidRDefault="00C31D3F" w:rsidP="00164079">
            <w:pPr>
              <w:pStyle w:val="Heading2"/>
              <w:jc w:val="center"/>
              <w:rPr>
                <w:rFonts w:ascii="Arial" w:hAnsi="Arial" w:cs="Arial"/>
                <w:sz w:val="10"/>
                <w:szCs w:val="22"/>
              </w:rPr>
            </w:pPr>
          </w:p>
        </w:tc>
      </w:tr>
      <w:tr w:rsidR="00214AEB" w:rsidRPr="00AA34CB" w:rsidTr="008B36BE">
        <w:trPr>
          <w:cantSplit/>
          <w:trHeight w:val="620"/>
        </w:trPr>
        <w:tc>
          <w:tcPr>
            <w:tcW w:w="9900" w:type="dxa"/>
            <w:shd w:val="clear" w:color="auto" w:fill="93CEC1"/>
          </w:tcPr>
          <w:p w:rsidR="00214AEB" w:rsidRPr="00AA34CB" w:rsidRDefault="00214AEB" w:rsidP="00214AEB">
            <w:pPr>
              <w:pStyle w:val="Heading6"/>
              <w:rPr>
                <w:rFonts w:ascii="Arial" w:hAnsi="Arial" w:cs="Arial"/>
                <w:sz w:val="12"/>
                <w:szCs w:val="22"/>
              </w:rPr>
            </w:pPr>
          </w:p>
          <w:p w:rsidR="00433516" w:rsidRPr="00433516" w:rsidRDefault="00433516" w:rsidP="00433516">
            <w:pPr>
              <w:jc w:val="center"/>
              <w:rPr>
                <w:rFonts w:ascii="Arial" w:hAnsi="Arial" w:cs="Arial"/>
              </w:rPr>
            </w:pPr>
            <w:r w:rsidRPr="00433516">
              <w:rPr>
                <w:rFonts w:ascii="Arial" w:hAnsi="Arial" w:cs="Arial"/>
              </w:rPr>
              <w:t>E3 Applicants continue to Section 3.</w:t>
            </w:r>
          </w:p>
          <w:p w:rsidR="00433516" w:rsidRPr="00433516" w:rsidRDefault="00433516" w:rsidP="00433516">
            <w:pPr>
              <w:jc w:val="center"/>
              <w:rPr>
                <w:rFonts w:ascii="Arial" w:hAnsi="Arial" w:cs="Arial"/>
                <w:sz w:val="12"/>
              </w:rPr>
            </w:pPr>
          </w:p>
          <w:p w:rsidR="00214AEB" w:rsidRDefault="00164079" w:rsidP="00164079">
            <w:pPr>
              <w:pStyle w:val="Heading2"/>
              <w:jc w:val="center"/>
              <w:rPr>
                <w:rFonts w:ascii="Arial" w:hAnsi="Arial" w:cs="Arial"/>
                <w:i/>
              </w:rPr>
            </w:pPr>
            <w:r w:rsidRPr="00AA34CB">
              <w:rPr>
                <w:rFonts w:ascii="Arial" w:hAnsi="Arial" w:cs="Arial"/>
                <w:i/>
              </w:rPr>
              <w:t>E4 Applicants include documentation for the following:</w:t>
            </w:r>
          </w:p>
          <w:p w:rsidR="000E12F1" w:rsidRPr="00AA34CB" w:rsidRDefault="000E12F1" w:rsidP="00433516">
            <w:pPr>
              <w:jc w:val="center"/>
              <w:rPr>
                <w:rFonts w:ascii="Arial" w:hAnsi="Arial" w:cs="Arial"/>
                <w:sz w:val="12"/>
              </w:rPr>
            </w:pPr>
          </w:p>
        </w:tc>
      </w:tr>
      <w:tr w:rsidR="00214AEB" w:rsidRPr="00AA34CB" w:rsidTr="00164079">
        <w:trPr>
          <w:cantSplit/>
          <w:trHeight w:val="1286"/>
        </w:trPr>
        <w:tc>
          <w:tcPr>
            <w:tcW w:w="9900" w:type="dxa"/>
            <w:tcBorders>
              <w:bottom w:val="single" w:sz="4" w:space="0" w:color="auto"/>
            </w:tcBorders>
          </w:tcPr>
          <w:p w:rsidR="00214AEB" w:rsidRPr="00AA34CB" w:rsidRDefault="00214AEB" w:rsidP="00214AEB">
            <w:pPr>
              <w:pStyle w:val="Heading6"/>
              <w:rPr>
                <w:rFonts w:ascii="Arial" w:hAnsi="Arial" w:cs="Arial"/>
                <w:iCs/>
                <w:sz w:val="10"/>
                <w:szCs w:val="22"/>
              </w:rPr>
            </w:pPr>
          </w:p>
          <w:p w:rsidR="00214AEB" w:rsidRPr="00AA34CB" w:rsidRDefault="00214AEB" w:rsidP="00214AEB">
            <w:pPr>
              <w:pStyle w:val="Heading6"/>
              <w:rPr>
                <w:rFonts w:ascii="Arial" w:hAnsi="Arial" w:cs="Arial"/>
                <w:b w:val="0"/>
                <w:iCs/>
                <w:sz w:val="18"/>
                <w:szCs w:val="18"/>
              </w:rPr>
            </w:pPr>
            <w:r w:rsidRPr="00AA34CB">
              <w:rPr>
                <w:rFonts w:ascii="Arial" w:hAnsi="Arial" w:cs="Arial"/>
                <w:iCs/>
                <w:szCs w:val="22"/>
              </w:rPr>
              <w:t>Third Party EMS Audit Documentation</w:t>
            </w:r>
            <w:r w:rsidR="00AE7081">
              <w:rPr>
                <w:rFonts w:ascii="Arial" w:hAnsi="Arial" w:cs="Arial"/>
                <w:iCs/>
                <w:szCs w:val="22"/>
              </w:rPr>
              <w:t>.</w:t>
            </w:r>
            <w:r w:rsidRPr="00AA34CB">
              <w:rPr>
                <w:rFonts w:ascii="Arial" w:hAnsi="Arial" w:cs="Arial"/>
                <w:iCs/>
                <w:szCs w:val="22"/>
              </w:rPr>
              <w:t xml:space="preserve"> </w:t>
            </w:r>
            <w:r w:rsidRPr="00AA34CB">
              <w:rPr>
                <w:rFonts w:ascii="Arial" w:hAnsi="Arial" w:cs="Arial"/>
                <w:b w:val="0"/>
                <w:iCs/>
                <w:sz w:val="18"/>
                <w:szCs w:val="18"/>
              </w:rPr>
              <w:t>E4 facilities are required to submit documentation showing that they have completed at least one full cycle of their EMS and that it has been reviewed and verified by an unrelated third party. DEQ defines “unrelated third party” as being financially independent from the facility, employed by a separate company and not involved in the development of the EMS.</w:t>
            </w:r>
          </w:p>
          <w:p w:rsidR="00214AEB" w:rsidRPr="00AA34CB" w:rsidRDefault="00214AEB" w:rsidP="005B6FE1">
            <w:pPr>
              <w:pStyle w:val="BodyText"/>
              <w:rPr>
                <w:rFonts w:ascii="Arial" w:hAnsi="Arial" w:cs="Arial"/>
                <w:b/>
                <w:sz w:val="10"/>
                <w:szCs w:val="22"/>
              </w:rPr>
            </w:pPr>
          </w:p>
        </w:tc>
      </w:tr>
      <w:tr w:rsidR="00164079" w:rsidRPr="00AA34CB" w:rsidTr="00164079">
        <w:trPr>
          <w:cantSplit/>
          <w:trHeight w:val="1286"/>
        </w:trPr>
        <w:tc>
          <w:tcPr>
            <w:tcW w:w="9900" w:type="dxa"/>
            <w:tcBorders>
              <w:bottom w:val="single" w:sz="4" w:space="0" w:color="auto"/>
            </w:tcBorders>
          </w:tcPr>
          <w:p w:rsidR="00164079" w:rsidRPr="00AA34CB" w:rsidRDefault="00164079" w:rsidP="000E12F1">
            <w:pPr>
              <w:pStyle w:val="Heading2"/>
              <w:rPr>
                <w:rFonts w:ascii="Arial" w:hAnsi="Arial" w:cs="Arial"/>
                <w:iCs/>
                <w:sz w:val="18"/>
                <w:szCs w:val="18"/>
              </w:rPr>
            </w:pPr>
            <w:r w:rsidRPr="00AE7081">
              <w:rPr>
                <w:rFonts w:ascii="Arial" w:hAnsi="Arial" w:cs="Arial"/>
                <w:sz w:val="22"/>
              </w:rPr>
              <w:t>Commitment to Continuous and Sustainable Environmental Progress &amp; Community Involvement</w:t>
            </w:r>
            <w:r w:rsidR="000E12F1" w:rsidRPr="00AE7081">
              <w:rPr>
                <w:rFonts w:ascii="Arial" w:hAnsi="Arial" w:cs="Arial"/>
                <w:sz w:val="22"/>
              </w:rPr>
              <w:t xml:space="preserve">. </w:t>
            </w:r>
            <w:r w:rsidRPr="00AA34CB">
              <w:rPr>
                <w:rFonts w:ascii="Arial" w:hAnsi="Arial" w:cs="Arial"/>
                <w:b w:val="0"/>
                <w:iCs/>
                <w:sz w:val="18"/>
                <w:szCs w:val="18"/>
              </w:rPr>
              <w:t>E4 facilities are required to document that they have committed to continuous and sustainable environmental progress and community involvement. Attach a description of the facility’s relevant activities and initiatives that are either planned for implementation or have taken place during the last year.  Because each facility’s situation in terms of purpose, location and impacts may prove unique from other facilities, DEQ can provide examples of sustainable environmental progress and community involvement measures for prospective E4 facilities to consider when preparing an application.</w:t>
            </w:r>
          </w:p>
          <w:p w:rsidR="00164079" w:rsidRPr="00AA34CB" w:rsidRDefault="00164079" w:rsidP="00214AEB">
            <w:pPr>
              <w:pStyle w:val="Heading6"/>
              <w:rPr>
                <w:rFonts w:ascii="Arial" w:hAnsi="Arial" w:cs="Arial"/>
                <w:iCs/>
                <w:sz w:val="10"/>
                <w:szCs w:val="22"/>
              </w:rPr>
            </w:pPr>
          </w:p>
        </w:tc>
      </w:tr>
    </w:tbl>
    <w:p w:rsidR="003B54C4" w:rsidRPr="00AA34CB" w:rsidRDefault="003B54C4">
      <w:pPr>
        <w:rPr>
          <w:rFonts w:ascii="Arial" w:hAnsi="Arial" w:cs="Arial"/>
        </w:rPr>
      </w:pPr>
      <w:r w:rsidRPr="00AA34CB">
        <w:rPr>
          <w:rFonts w:ascii="Arial" w:hAnsi="Arial" w:cs="Arial"/>
          <w:b/>
        </w:rPr>
        <w:br w:type="page"/>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5041"/>
      </w:tblGrid>
      <w:tr w:rsidR="00F517CA" w:rsidRPr="00AA34CB" w:rsidTr="008B36BE">
        <w:trPr>
          <w:cantSplit/>
          <w:trHeight w:val="620"/>
        </w:trPr>
        <w:tc>
          <w:tcPr>
            <w:tcW w:w="9900" w:type="dxa"/>
            <w:gridSpan w:val="2"/>
            <w:tcBorders>
              <w:top w:val="single" w:sz="4" w:space="0" w:color="auto"/>
              <w:left w:val="single" w:sz="4" w:space="0" w:color="auto"/>
              <w:bottom w:val="single" w:sz="4" w:space="0" w:color="auto"/>
              <w:right w:val="single" w:sz="4" w:space="0" w:color="auto"/>
            </w:tcBorders>
            <w:shd w:val="clear" w:color="auto" w:fill="04AA90"/>
          </w:tcPr>
          <w:p w:rsidR="00F517CA" w:rsidRPr="00AA34CB" w:rsidRDefault="00F517CA" w:rsidP="00F517CA">
            <w:pPr>
              <w:pStyle w:val="Heading2"/>
              <w:jc w:val="center"/>
              <w:rPr>
                <w:rFonts w:ascii="Arial" w:hAnsi="Arial" w:cs="Arial"/>
                <w:b w:val="0"/>
                <w:color w:val="000080"/>
                <w:sz w:val="14"/>
              </w:rPr>
            </w:pPr>
          </w:p>
          <w:p w:rsidR="00F517CA" w:rsidRPr="00CD5137" w:rsidRDefault="00181E09" w:rsidP="00F517CA">
            <w:pPr>
              <w:pStyle w:val="Heading2"/>
              <w:jc w:val="center"/>
              <w:rPr>
                <w:rFonts w:ascii="Arial" w:hAnsi="Arial" w:cs="Arial"/>
                <w:color w:val="FFFFFF"/>
                <w:sz w:val="28"/>
              </w:rPr>
            </w:pPr>
            <w:r w:rsidRPr="00CD5137">
              <w:rPr>
                <w:rFonts w:ascii="Arial" w:hAnsi="Arial" w:cs="Arial"/>
                <w:color w:val="FFFFFF"/>
                <w:sz w:val="28"/>
              </w:rPr>
              <w:t xml:space="preserve">Section </w:t>
            </w:r>
            <w:r w:rsidR="00164079" w:rsidRPr="00CD5137">
              <w:rPr>
                <w:rFonts w:ascii="Arial" w:hAnsi="Arial" w:cs="Arial"/>
                <w:color w:val="FFFFFF"/>
                <w:sz w:val="28"/>
              </w:rPr>
              <w:t>3</w:t>
            </w:r>
            <w:r w:rsidR="00F517CA" w:rsidRPr="00CD5137">
              <w:rPr>
                <w:rFonts w:ascii="Arial" w:hAnsi="Arial" w:cs="Arial"/>
                <w:color w:val="FFFFFF"/>
                <w:sz w:val="28"/>
              </w:rPr>
              <w:t>: Environmental Results Commitment</w:t>
            </w:r>
          </w:p>
          <w:p w:rsidR="00F517CA" w:rsidRPr="00AA34CB" w:rsidRDefault="00F517CA" w:rsidP="00F517CA">
            <w:pPr>
              <w:pStyle w:val="Heading6"/>
              <w:rPr>
                <w:rFonts w:ascii="Arial" w:hAnsi="Arial" w:cs="Arial"/>
                <w:b w:val="0"/>
                <w:sz w:val="14"/>
              </w:rPr>
            </w:pPr>
          </w:p>
        </w:tc>
      </w:tr>
      <w:tr w:rsidR="00F517CA" w:rsidRPr="00AA34CB" w:rsidTr="00F517CA">
        <w:trPr>
          <w:cantSplit/>
          <w:trHeight w:val="2632"/>
        </w:trPr>
        <w:tc>
          <w:tcPr>
            <w:tcW w:w="9900" w:type="dxa"/>
            <w:gridSpan w:val="2"/>
            <w:tcBorders>
              <w:top w:val="single" w:sz="4" w:space="0" w:color="auto"/>
              <w:left w:val="single" w:sz="4" w:space="0" w:color="auto"/>
              <w:bottom w:val="single" w:sz="4" w:space="0" w:color="auto"/>
              <w:right w:val="single" w:sz="4" w:space="0" w:color="auto"/>
            </w:tcBorders>
          </w:tcPr>
          <w:p w:rsidR="00F517CA" w:rsidRPr="00AA34CB" w:rsidRDefault="00F517CA" w:rsidP="00F517CA">
            <w:pPr>
              <w:pStyle w:val="Heading6"/>
              <w:rPr>
                <w:rFonts w:ascii="Arial" w:hAnsi="Arial" w:cs="Arial"/>
                <w:color w:val="000080"/>
                <w:sz w:val="10"/>
                <w:szCs w:val="22"/>
              </w:rPr>
            </w:pPr>
            <w:r w:rsidRPr="00AA34CB">
              <w:rPr>
                <w:rFonts w:ascii="Arial" w:hAnsi="Arial" w:cs="Arial"/>
                <w:b w:val="0"/>
              </w:rPr>
              <w:br w:type="page"/>
            </w:r>
          </w:p>
          <w:p w:rsidR="00164079" w:rsidRPr="00AA34CB" w:rsidRDefault="00164079" w:rsidP="00164079">
            <w:pPr>
              <w:pStyle w:val="Heading6"/>
              <w:rPr>
                <w:rFonts w:ascii="Arial" w:hAnsi="Arial" w:cs="Arial"/>
                <w:b w:val="0"/>
                <w:sz w:val="18"/>
                <w:szCs w:val="18"/>
              </w:rPr>
            </w:pPr>
            <w:r w:rsidRPr="00AA34CB">
              <w:rPr>
                <w:rFonts w:ascii="Arial" w:hAnsi="Arial" w:cs="Arial"/>
                <w:b w:val="0"/>
                <w:sz w:val="18"/>
                <w:szCs w:val="18"/>
              </w:rPr>
              <w:t xml:space="preserve">VEEP members are </w:t>
            </w:r>
            <w:r w:rsidR="00F517CA" w:rsidRPr="00AA34CB">
              <w:rPr>
                <w:rFonts w:ascii="Arial" w:hAnsi="Arial" w:cs="Arial"/>
                <w:b w:val="0"/>
                <w:sz w:val="18"/>
                <w:szCs w:val="18"/>
              </w:rPr>
              <w:t xml:space="preserve">required to commit to report on environmental measures in their annual reports, which are due by April 1st each year for the previous calendar year. Facilities can report on a specific project that falls within one of the categories </w:t>
            </w:r>
            <w:r w:rsidRPr="00AA34CB">
              <w:rPr>
                <w:rFonts w:ascii="Arial" w:hAnsi="Arial" w:cs="Arial"/>
                <w:b w:val="0"/>
                <w:sz w:val="18"/>
                <w:szCs w:val="18"/>
              </w:rPr>
              <w:t xml:space="preserve">below </w:t>
            </w:r>
            <w:r w:rsidR="00F517CA" w:rsidRPr="00AA34CB">
              <w:rPr>
                <w:rFonts w:ascii="Arial" w:hAnsi="Arial" w:cs="Arial"/>
                <w:b w:val="0"/>
                <w:sz w:val="18"/>
                <w:szCs w:val="18"/>
              </w:rPr>
              <w:t xml:space="preserve">(i.e., switching to a non-hazardous parts washer to reduce hazardous waste generation) or </w:t>
            </w:r>
            <w:r w:rsidR="0024148F" w:rsidRPr="00AA34CB">
              <w:rPr>
                <w:rFonts w:ascii="Arial" w:hAnsi="Arial" w:cs="Arial"/>
                <w:b w:val="0"/>
                <w:sz w:val="18"/>
                <w:szCs w:val="18"/>
              </w:rPr>
              <w:t xml:space="preserve">facility-wide projects </w:t>
            </w:r>
            <w:r w:rsidR="00F517CA" w:rsidRPr="00AA34CB">
              <w:rPr>
                <w:rFonts w:ascii="Arial" w:hAnsi="Arial" w:cs="Arial"/>
                <w:b w:val="0"/>
                <w:sz w:val="18"/>
                <w:szCs w:val="18"/>
              </w:rPr>
              <w:t xml:space="preserve">(i.e., energy </w:t>
            </w:r>
            <w:r w:rsidR="0024148F" w:rsidRPr="00AA34CB">
              <w:rPr>
                <w:rFonts w:ascii="Arial" w:hAnsi="Arial" w:cs="Arial"/>
                <w:b w:val="0"/>
                <w:sz w:val="18"/>
                <w:szCs w:val="18"/>
              </w:rPr>
              <w:t xml:space="preserve">management program </w:t>
            </w:r>
            <w:r w:rsidR="00F517CA" w:rsidRPr="00AA34CB">
              <w:rPr>
                <w:rFonts w:ascii="Arial" w:hAnsi="Arial" w:cs="Arial"/>
                <w:b w:val="0"/>
                <w:sz w:val="18"/>
                <w:szCs w:val="18"/>
              </w:rPr>
              <w:t>for the entire facility). The ability to measure and report progress is critical to the administration and overall tracking of VEEP. Ideally, each participating facility will esta</w:t>
            </w:r>
            <w:r w:rsidR="00433516">
              <w:rPr>
                <w:rFonts w:ascii="Arial" w:hAnsi="Arial" w:cs="Arial"/>
                <w:b w:val="0"/>
                <w:sz w:val="18"/>
                <w:szCs w:val="18"/>
              </w:rPr>
              <w:t>blish baselines, track progress</w:t>
            </w:r>
            <w:r w:rsidR="00F517CA" w:rsidRPr="00AA34CB">
              <w:rPr>
                <w:rFonts w:ascii="Arial" w:hAnsi="Arial" w:cs="Arial"/>
                <w:b w:val="0"/>
                <w:sz w:val="18"/>
                <w:szCs w:val="18"/>
              </w:rPr>
              <w:t xml:space="preserve"> and report on all of the environmental measures that are being addressed through their </w:t>
            </w:r>
            <w:smartTag w:uri="urn:schemas-microsoft-com:office:smarttags" w:element="stockticker">
              <w:r w:rsidR="00F517CA" w:rsidRPr="00AA34CB">
                <w:rPr>
                  <w:rFonts w:ascii="Arial" w:hAnsi="Arial" w:cs="Arial"/>
                  <w:b w:val="0"/>
                  <w:sz w:val="18"/>
                  <w:szCs w:val="18"/>
                </w:rPr>
                <w:t>EMS</w:t>
              </w:r>
            </w:smartTag>
            <w:r w:rsidR="00F517CA" w:rsidRPr="00AA34CB">
              <w:rPr>
                <w:rFonts w:ascii="Arial" w:hAnsi="Arial" w:cs="Arial"/>
                <w:b w:val="0"/>
                <w:sz w:val="18"/>
                <w:szCs w:val="18"/>
              </w:rPr>
              <w:t xml:space="preserve">. </w:t>
            </w:r>
          </w:p>
          <w:p w:rsidR="00164079" w:rsidRPr="00AA34CB" w:rsidRDefault="00164079" w:rsidP="00164079">
            <w:pPr>
              <w:pStyle w:val="Heading6"/>
              <w:rPr>
                <w:rFonts w:ascii="Arial" w:hAnsi="Arial" w:cs="Arial"/>
                <w:b w:val="0"/>
                <w:sz w:val="18"/>
                <w:szCs w:val="18"/>
              </w:rPr>
            </w:pPr>
          </w:p>
          <w:p w:rsidR="00164079" w:rsidRPr="00AA34CB" w:rsidRDefault="00164079" w:rsidP="00164079">
            <w:pPr>
              <w:pStyle w:val="Heading6"/>
              <w:rPr>
                <w:rFonts w:ascii="Arial" w:hAnsi="Arial" w:cs="Arial"/>
                <w:b w:val="0"/>
                <w:sz w:val="18"/>
                <w:szCs w:val="18"/>
              </w:rPr>
            </w:pPr>
            <w:r w:rsidRPr="00AA34CB">
              <w:rPr>
                <w:rFonts w:ascii="Arial" w:hAnsi="Arial" w:cs="Arial"/>
                <w:b w:val="0"/>
                <w:sz w:val="18"/>
                <w:szCs w:val="18"/>
              </w:rPr>
              <w:t>The number of environmental measures a VEEP member must report on is based on their membership level:</w:t>
            </w:r>
          </w:p>
          <w:p w:rsidR="000E12F1" w:rsidRPr="00AA34CB" w:rsidRDefault="000E12F1" w:rsidP="000E12F1">
            <w:pPr>
              <w:rPr>
                <w:rFonts w:ascii="Arial" w:hAnsi="Arial" w:cs="Arial"/>
                <w:sz w:val="12"/>
              </w:rPr>
            </w:pPr>
          </w:p>
          <w:tbl>
            <w:tblPr>
              <w:tblW w:w="0" w:type="auto"/>
              <w:tblInd w:w="3127" w:type="dxa"/>
              <w:tblBorders>
                <w:insideV w:val="single" w:sz="4" w:space="0" w:color="auto"/>
              </w:tblBorders>
              <w:tblLayout w:type="fixed"/>
              <w:tblLook w:val="04A0" w:firstRow="1" w:lastRow="0" w:firstColumn="1" w:lastColumn="0" w:noHBand="0" w:noVBand="1"/>
            </w:tblPr>
            <w:tblGrid>
              <w:gridCol w:w="1707"/>
              <w:gridCol w:w="1983"/>
            </w:tblGrid>
            <w:tr w:rsidR="00164079" w:rsidRPr="00AA34CB" w:rsidTr="00AA0642">
              <w:tc>
                <w:tcPr>
                  <w:tcW w:w="1707" w:type="dxa"/>
                  <w:tcBorders>
                    <w:bottom w:val="single" w:sz="4" w:space="0" w:color="auto"/>
                  </w:tcBorders>
                  <w:shd w:val="clear" w:color="auto" w:fill="auto"/>
                </w:tcPr>
                <w:p w:rsidR="000E12F1" w:rsidRPr="00AA34CB" w:rsidRDefault="000E12F1" w:rsidP="00AA0642">
                  <w:pPr>
                    <w:pStyle w:val="Heading6"/>
                    <w:jc w:val="center"/>
                    <w:rPr>
                      <w:rFonts w:ascii="Arial" w:hAnsi="Arial" w:cs="Arial"/>
                      <w:b w:val="0"/>
                      <w:sz w:val="6"/>
                      <w:szCs w:val="18"/>
                    </w:rPr>
                  </w:pPr>
                </w:p>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VEEP Level</w:t>
                  </w:r>
                </w:p>
              </w:tc>
              <w:tc>
                <w:tcPr>
                  <w:tcW w:w="1983" w:type="dxa"/>
                  <w:tcBorders>
                    <w:bottom w:val="single" w:sz="4" w:space="0" w:color="auto"/>
                  </w:tcBorders>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Environmental Measures</w:t>
                  </w:r>
                </w:p>
              </w:tc>
            </w:tr>
            <w:tr w:rsidR="00164079" w:rsidRPr="00AA34CB" w:rsidTr="00AA0642">
              <w:tc>
                <w:tcPr>
                  <w:tcW w:w="1707" w:type="dxa"/>
                  <w:tcBorders>
                    <w:top w:val="single" w:sz="4" w:space="0" w:color="auto"/>
                  </w:tcBorders>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E2</w:t>
                  </w:r>
                </w:p>
              </w:tc>
              <w:tc>
                <w:tcPr>
                  <w:tcW w:w="1983" w:type="dxa"/>
                  <w:tcBorders>
                    <w:top w:val="single" w:sz="4" w:space="0" w:color="auto"/>
                  </w:tcBorders>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1+</w:t>
                  </w:r>
                </w:p>
              </w:tc>
            </w:tr>
            <w:tr w:rsidR="00164079" w:rsidRPr="00AA34CB" w:rsidTr="00AA0642">
              <w:tc>
                <w:tcPr>
                  <w:tcW w:w="1707" w:type="dxa"/>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E3</w:t>
                  </w:r>
                </w:p>
              </w:tc>
              <w:tc>
                <w:tcPr>
                  <w:tcW w:w="1983" w:type="dxa"/>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2+</w:t>
                  </w:r>
                </w:p>
              </w:tc>
            </w:tr>
            <w:tr w:rsidR="00164079" w:rsidRPr="00AA34CB" w:rsidTr="00AA0642">
              <w:tc>
                <w:tcPr>
                  <w:tcW w:w="1707" w:type="dxa"/>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E4</w:t>
                  </w:r>
                </w:p>
              </w:tc>
              <w:tc>
                <w:tcPr>
                  <w:tcW w:w="1983" w:type="dxa"/>
                  <w:shd w:val="clear" w:color="auto" w:fill="auto"/>
                </w:tcPr>
                <w:p w:rsidR="00164079" w:rsidRPr="00AA34CB" w:rsidRDefault="00164079" w:rsidP="00AA0642">
                  <w:pPr>
                    <w:pStyle w:val="Heading6"/>
                    <w:jc w:val="center"/>
                    <w:rPr>
                      <w:rFonts w:ascii="Arial" w:hAnsi="Arial" w:cs="Arial"/>
                      <w:b w:val="0"/>
                      <w:sz w:val="18"/>
                      <w:szCs w:val="18"/>
                    </w:rPr>
                  </w:pPr>
                  <w:r w:rsidRPr="00AA34CB">
                    <w:rPr>
                      <w:rFonts w:ascii="Arial" w:hAnsi="Arial" w:cs="Arial"/>
                      <w:b w:val="0"/>
                      <w:sz w:val="18"/>
                      <w:szCs w:val="18"/>
                    </w:rPr>
                    <w:t>3+</w:t>
                  </w:r>
                </w:p>
              </w:tc>
            </w:tr>
          </w:tbl>
          <w:p w:rsidR="00164079" w:rsidRPr="00AA34CB" w:rsidRDefault="00164079" w:rsidP="00164079">
            <w:pPr>
              <w:pStyle w:val="Heading6"/>
              <w:rPr>
                <w:rFonts w:ascii="Arial" w:hAnsi="Arial" w:cs="Arial"/>
                <w:b w:val="0"/>
                <w:sz w:val="18"/>
                <w:szCs w:val="18"/>
              </w:rPr>
            </w:pPr>
          </w:p>
          <w:p w:rsidR="00164079" w:rsidRPr="00AA34CB" w:rsidRDefault="00164079" w:rsidP="00164079">
            <w:pPr>
              <w:rPr>
                <w:rFonts w:ascii="Arial" w:hAnsi="Arial" w:cs="Arial"/>
                <w:sz w:val="10"/>
              </w:rPr>
            </w:pPr>
          </w:p>
          <w:p w:rsidR="00F517CA" w:rsidRPr="00AA34CB" w:rsidRDefault="00433516" w:rsidP="00433516">
            <w:pPr>
              <w:pStyle w:val="Heading6"/>
              <w:rPr>
                <w:rFonts w:ascii="Arial" w:hAnsi="Arial" w:cs="Arial"/>
                <w:b w:val="0"/>
                <w:color w:val="000080"/>
                <w:sz w:val="18"/>
                <w:szCs w:val="18"/>
              </w:rPr>
            </w:pPr>
            <w:r>
              <w:rPr>
                <w:rFonts w:ascii="Arial" w:hAnsi="Arial" w:cs="Arial"/>
                <w:b w:val="0"/>
                <w:sz w:val="18"/>
                <w:szCs w:val="18"/>
              </w:rPr>
              <w:t xml:space="preserve">VEEP members are encouraged to report on additional measures.  </w:t>
            </w:r>
            <w:r w:rsidR="00D76194" w:rsidRPr="00AA34CB">
              <w:rPr>
                <w:rFonts w:ascii="Arial" w:hAnsi="Arial" w:cs="Arial"/>
                <w:b w:val="0"/>
                <w:sz w:val="18"/>
                <w:szCs w:val="18"/>
              </w:rPr>
              <w:t xml:space="preserve">For more information visit the VEEP Reporting website to review the VEEP reporting instructions: </w:t>
            </w:r>
            <w:hyperlink r:id="rId19" w:history="1">
              <w:r w:rsidR="003142C9">
                <w:rPr>
                  <w:rStyle w:val="Hyperlink"/>
                  <w:rFonts w:ascii="Arial" w:hAnsi="Arial" w:cs="Arial"/>
                  <w:b w:val="0"/>
                  <w:sz w:val="18"/>
                  <w:szCs w:val="18"/>
                </w:rPr>
                <w:t>Click here to visit VEEP Annual Reporting site</w:t>
              </w:r>
            </w:hyperlink>
            <w:r w:rsidR="00D76194" w:rsidRPr="00AA34CB">
              <w:rPr>
                <w:rFonts w:ascii="Arial" w:hAnsi="Arial" w:cs="Arial"/>
                <w:b w:val="0"/>
                <w:color w:val="000080"/>
                <w:sz w:val="18"/>
                <w:szCs w:val="18"/>
              </w:rPr>
              <w:t>.</w:t>
            </w:r>
          </w:p>
        </w:tc>
      </w:tr>
      <w:tr w:rsidR="00F517CA" w:rsidRPr="00AA34CB" w:rsidTr="008B36BE">
        <w:trPr>
          <w:cantSplit/>
          <w:trHeight w:val="323"/>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7"/>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005B0562">
              <w:rPr>
                <w:rFonts w:ascii="Arial" w:hAnsi="Arial" w:cs="Arial"/>
                <w:sz w:val="20"/>
              </w:rPr>
              <w:t xml:space="preserve">   </w:t>
            </w:r>
            <w:r w:rsidRPr="00AA34CB">
              <w:rPr>
                <w:rFonts w:ascii="Arial" w:hAnsi="Arial" w:cs="Arial"/>
                <w:sz w:val="20"/>
              </w:rPr>
              <w:t>Air Emissions</w:t>
            </w:r>
          </w:p>
        </w:tc>
      </w:tr>
      <w:tr w:rsidR="00F517CA" w:rsidRPr="00AA34CB" w:rsidTr="005F60BA">
        <w:trPr>
          <w:cantSplit/>
          <w:trHeight w:val="890"/>
        </w:trPr>
        <w:tc>
          <w:tcPr>
            <w:tcW w:w="4859" w:type="dxa"/>
            <w:tcBorders>
              <w:top w:val="single" w:sz="4" w:space="0" w:color="auto"/>
              <w:left w:val="single" w:sz="4" w:space="0" w:color="auto"/>
              <w:bottom w:val="single" w:sz="4" w:space="0" w:color="auto"/>
              <w:right w:val="single" w:sz="4" w:space="0" w:color="auto"/>
            </w:tcBorders>
          </w:tcPr>
          <w:p w:rsidR="005B0562" w:rsidRDefault="00F517CA" w:rsidP="00F517CA">
            <w:pPr>
              <w:pStyle w:val="Heading6"/>
              <w:rPr>
                <w:rFonts w:ascii="Arial" w:hAnsi="Arial" w:cs="Arial"/>
                <w:b w:val="0"/>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w:t>
            </w:r>
            <w:r w:rsidRPr="00AA34CB">
              <w:rPr>
                <w:rFonts w:ascii="Arial" w:hAnsi="Arial" w:cs="Arial"/>
                <w:b w:val="0"/>
                <w:sz w:val="18"/>
                <w:szCs w:val="18"/>
              </w:rPr>
              <w:t xml:space="preserve">Greenhouse gases </w:t>
            </w:r>
          </w:p>
          <w:p w:rsidR="00F517CA" w:rsidRPr="00AA34CB" w:rsidRDefault="00F517CA" w:rsidP="00F517CA">
            <w:pPr>
              <w:pStyle w:val="Heading6"/>
              <w:rPr>
                <w:rFonts w:ascii="Arial" w:hAnsi="Arial" w:cs="Arial"/>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w:t>
            </w:r>
            <w:r w:rsidRPr="00AA34CB">
              <w:rPr>
                <w:rFonts w:ascii="Arial" w:hAnsi="Arial" w:cs="Arial"/>
                <w:b w:val="0"/>
                <w:sz w:val="18"/>
                <w:szCs w:val="18"/>
              </w:rPr>
              <w:t>Nitrous oxide</w:t>
            </w:r>
          </w:p>
          <w:p w:rsidR="005B0562" w:rsidRDefault="00F517CA" w:rsidP="005B0562">
            <w:pPr>
              <w:rPr>
                <w:rFonts w:ascii="Arial" w:hAnsi="Arial" w:cs="Arial"/>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Particulate matter</w:t>
            </w:r>
          </w:p>
          <w:p w:rsidR="00F517CA" w:rsidRPr="00AA34CB" w:rsidRDefault="00F517CA" w:rsidP="005B0562">
            <w:pPr>
              <w:rPr>
                <w:rFonts w:ascii="Arial" w:hAnsi="Arial" w:cs="Arial"/>
                <w:sz w:val="16"/>
                <w:szCs w:val="16"/>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Sulfur dioxide</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Toxics </w:t>
            </w:r>
          </w:p>
          <w:p w:rsidR="00F517CA" w:rsidRPr="00AA34CB" w:rsidRDefault="00F517CA" w:rsidP="00F517CA">
            <w:pPr>
              <w:rPr>
                <w:rFonts w:ascii="Arial" w:hAnsi="Arial" w:cs="Arial"/>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Volatile organic compounds</w:t>
            </w:r>
          </w:p>
          <w:p w:rsidR="00F517CA" w:rsidRPr="00AA34CB" w:rsidRDefault="00F517CA" w:rsidP="00F517CA">
            <w:pPr>
              <w:rPr>
                <w:rFonts w:ascii="Arial" w:hAnsi="Arial" w:cs="Arial"/>
                <w:sz w:val="16"/>
                <w:szCs w:val="16"/>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Other air emissions</w:t>
            </w:r>
          </w:p>
        </w:tc>
      </w:tr>
      <w:tr w:rsidR="00F517CA" w:rsidRPr="00AA34CB" w:rsidTr="008B36BE">
        <w:trPr>
          <w:cantSplit/>
          <w:trHeight w:val="292"/>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4"/>
                  <w:enabled/>
                  <w:calcOnExit w:val="0"/>
                  <w:checkBox>
                    <w:sizeAuto/>
                    <w:default w:val="0"/>
                    <w:checked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Pr="00AA34CB">
              <w:rPr>
                <w:rFonts w:ascii="Arial" w:hAnsi="Arial" w:cs="Arial"/>
                <w:sz w:val="20"/>
              </w:rPr>
              <w:t xml:space="preserve">   Energy Use </w:t>
            </w:r>
          </w:p>
        </w:tc>
      </w:tr>
      <w:tr w:rsidR="00F517CA" w:rsidRPr="00AA34CB" w:rsidTr="005F60BA">
        <w:trPr>
          <w:cantSplit/>
          <w:trHeight w:val="440"/>
        </w:trPr>
        <w:tc>
          <w:tcPr>
            <w:tcW w:w="4859" w:type="dxa"/>
            <w:tcBorders>
              <w:top w:val="single" w:sz="4" w:space="0" w:color="auto"/>
              <w:left w:val="single" w:sz="4" w:space="0" w:color="auto"/>
              <w:bottom w:val="single" w:sz="4" w:space="0" w:color="auto"/>
              <w:right w:val="single" w:sz="4" w:space="0" w:color="auto"/>
            </w:tcBorders>
          </w:tcPr>
          <w:p w:rsidR="005B0562" w:rsidRDefault="00F517CA" w:rsidP="005B0562">
            <w:pPr>
              <w:pStyle w:val="Heading6"/>
              <w:rPr>
                <w:rFonts w:ascii="Arial" w:hAnsi="Arial" w:cs="Arial"/>
                <w:b w:val="0"/>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w:t>
            </w:r>
            <w:r w:rsidRPr="00AA34CB">
              <w:rPr>
                <w:rFonts w:ascii="Arial" w:hAnsi="Arial" w:cs="Arial"/>
                <w:b w:val="0"/>
                <w:sz w:val="18"/>
                <w:szCs w:val="18"/>
              </w:rPr>
              <w:t>Energy Generated</w:t>
            </w:r>
          </w:p>
          <w:p w:rsidR="00F517CA" w:rsidRPr="00AA34CB" w:rsidRDefault="00F517CA" w:rsidP="005B0562">
            <w:pPr>
              <w:pStyle w:val="Heading6"/>
              <w:rPr>
                <w:rFonts w:ascii="Arial" w:hAnsi="Arial" w:cs="Arial"/>
                <w:b w:val="0"/>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w:t>
            </w:r>
            <w:r w:rsidRPr="00AA34CB">
              <w:rPr>
                <w:rFonts w:ascii="Arial" w:hAnsi="Arial" w:cs="Arial"/>
                <w:b w:val="0"/>
                <w:sz w:val="18"/>
                <w:szCs w:val="18"/>
              </w:rPr>
              <w:t>On-site energy (i.e., natural gas, fuel oil)</w:t>
            </w:r>
            <w:r w:rsidRPr="00AA34CB">
              <w:rPr>
                <w:rFonts w:ascii="Arial" w:hAnsi="Arial" w:cs="Arial"/>
                <w:b w:val="0"/>
                <w:sz w:val="18"/>
                <w:szCs w:val="18"/>
              </w:rPr>
              <w:br/>
            </w:r>
            <w:r w:rsidRPr="00AA34CB">
              <w:rPr>
                <w:rFonts w:ascii="Arial" w:hAnsi="Arial" w:cs="Arial"/>
                <w:b w:val="0"/>
                <w:sz w:val="18"/>
                <w:szCs w:val="18"/>
              </w:rPr>
              <w:fldChar w:fldCharType="begin">
                <w:ffData>
                  <w:name w:val="Check7"/>
                  <w:enabled/>
                  <w:calcOnExit w:val="0"/>
                  <w:checkBox>
                    <w:sizeAuto/>
                    <w:default w:val="0"/>
                  </w:checkBox>
                </w:ffData>
              </w:fldChar>
            </w:r>
            <w:r w:rsidRPr="00AA34CB">
              <w:rPr>
                <w:rFonts w:ascii="Arial" w:hAnsi="Arial" w:cs="Arial"/>
                <w:b w:val="0"/>
                <w:sz w:val="18"/>
                <w:szCs w:val="18"/>
              </w:rPr>
              <w:instrText xml:space="preserve"> FORMCHECKBOX </w:instrText>
            </w:r>
            <w:r w:rsidR="00964C41">
              <w:rPr>
                <w:rFonts w:ascii="Arial" w:hAnsi="Arial" w:cs="Arial"/>
                <w:b w:val="0"/>
                <w:sz w:val="18"/>
                <w:szCs w:val="18"/>
              </w:rPr>
            </w:r>
            <w:r w:rsidR="00964C41">
              <w:rPr>
                <w:rFonts w:ascii="Arial" w:hAnsi="Arial" w:cs="Arial"/>
                <w:b w:val="0"/>
                <w:sz w:val="18"/>
                <w:szCs w:val="18"/>
              </w:rPr>
              <w:fldChar w:fldCharType="separate"/>
            </w:r>
            <w:r w:rsidRPr="00AA34CB">
              <w:rPr>
                <w:rFonts w:ascii="Arial" w:hAnsi="Arial" w:cs="Arial"/>
                <w:b w:val="0"/>
                <w:sz w:val="18"/>
                <w:szCs w:val="18"/>
              </w:rPr>
              <w:fldChar w:fldCharType="end"/>
            </w:r>
            <w:r w:rsidRPr="00AA34CB">
              <w:rPr>
                <w:rFonts w:ascii="Arial" w:hAnsi="Arial" w:cs="Arial"/>
                <w:b w:val="0"/>
                <w:sz w:val="18"/>
                <w:szCs w:val="18"/>
              </w:rPr>
              <w:t xml:space="preserve">  Purchased electricity  </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pStyle w:val="Heading6"/>
              <w:rPr>
                <w:rFonts w:ascii="Arial" w:hAnsi="Arial" w:cs="Arial"/>
                <w:b w:val="0"/>
                <w:sz w:val="18"/>
                <w:szCs w:val="16"/>
              </w:rPr>
            </w:pPr>
            <w:r w:rsidRPr="00AA34CB">
              <w:rPr>
                <w:rFonts w:ascii="Arial" w:hAnsi="Arial" w:cs="Arial"/>
                <w:b w:val="0"/>
                <w:sz w:val="18"/>
                <w:szCs w:val="16"/>
              </w:rPr>
              <w:fldChar w:fldCharType="begin">
                <w:ffData>
                  <w:name w:val="Check7"/>
                  <w:enabled/>
                  <w:calcOnExit w:val="0"/>
                  <w:checkBox>
                    <w:sizeAuto/>
                    <w:default w:val="0"/>
                  </w:checkBox>
                </w:ffData>
              </w:fldChar>
            </w:r>
            <w:r w:rsidRPr="00AA34CB">
              <w:rPr>
                <w:rFonts w:ascii="Arial" w:hAnsi="Arial" w:cs="Arial"/>
                <w:b w:val="0"/>
                <w:sz w:val="18"/>
                <w:szCs w:val="16"/>
              </w:rPr>
              <w:instrText xml:space="preserve"> FORMCHECKBOX </w:instrText>
            </w:r>
            <w:r w:rsidR="00964C41">
              <w:rPr>
                <w:rFonts w:ascii="Arial" w:hAnsi="Arial" w:cs="Arial"/>
                <w:b w:val="0"/>
                <w:sz w:val="18"/>
                <w:szCs w:val="16"/>
              </w:rPr>
            </w:r>
            <w:r w:rsidR="00964C41">
              <w:rPr>
                <w:rFonts w:ascii="Arial" w:hAnsi="Arial" w:cs="Arial"/>
                <w:b w:val="0"/>
                <w:sz w:val="18"/>
                <w:szCs w:val="16"/>
              </w:rPr>
              <w:fldChar w:fldCharType="separate"/>
            </w:r>
            <w:r w:rsidRPr="00AA34CB">
              <w:rPr>
                <w:rFonts w:ascii="Arial" w:hAnsi="Arial" w:cs="Arial"/>
                <w:b w:val="0"/>
                <w:sz w:val="18"/>
                <w:szCs w:val="16"/>
              </w:rPr>
              <w:fldChar w:fldCharType="end"/>
            </w:r>
            <w:r w:rsidRPr="00AA34CB">
              <w:rPr>
                <w:rFonts w:ascii="Arial" w:hAnsi="Arial" w:cs="Arial"/>
                <w:b w:val="0"/>
                <w:sz w:val="18"/>
                <w:szCs w:val="16"/>
              </w:rPr>
              <w:t xml:space="preserve">   Renewable Energy Use</w:t>
            </w:r>
            <w:r w:rsidRPr="00AA34CB">
              <w:rPr>
                <w:rFonts w:ascii="Arial" w:hAnsi="Arial" w:cs="Arial"/>
                <w:b w:val="0"/>
                <w:sz w:val="18"/>
                <w:szCs w:val="16"/>
              </w:rPr>
              <w:br/>
            </w:r>
            <w:r w:rsidRPr="00AA34CB">
              <w:rPr>
                <w:rFonts w:ascii="Arial" w:hAnsi="Arial" w:cs="Arial"/>
                <w:b w:val="0"/>
                <w:sz w:val="18"/>
                <w:szCs w:val="16"/>
              </w:rPr>
              <w:fldChar w:fldCharType="begin">
                <w:ffData>
                  <w:name w:val="Check7"/>
                  <w:enabled/>
                  <w:calcOnExit w:val="0"/>
                  <w:checkBox>
                    <w:sizeAuto/>
                    <w:default w:val="0"/>
                  </w:checkBox>
                </w:ffData>
              </w:fldChar>
            </w:r>
            <w:r w:rsidRPr="00AA34CB">
              <w:rPr>
                <w:rFonts w:ascii="Arial" w:hAnsi="Arial" w:cs="Arial"/>
                <w:b w:val="0"/>
                <w:sz w:val="18"/>
                <w:szCs w:val="16"/>
              </w:rPr>
              <w:instrText xml:space="preserve"> FORMCHECKBOX </w:instrText>
            </w:r>
            <w:r w:rsidR="00964C41">
              <w:rPr>
                <w:rFonts w:ascii="Arial" w:hAnsi="Arial" w:cs="Arial"/>
                <w:b w:val="0"/>
                <w:sz w:val="18"/>
                <w:szCs w:val="16"/>
              </w:rPr>
            </w:r>
            <w:r w:rsidR="00964C41">
              <w:rPr>
                <w:rFonts w:ascii="Arial" w:hAnsi="Arial" w:cs="Arial"/>
                <w:b w:val="0"/>
                <w:sz w:val="18"/>
                <w:szCs w:val="16"/>
              </w:rPr>
              <w:fldChar w:fldCharType="separate"/>
            </w:r>
            <w:r w:rsidRPr="00AA34CB">
              <w:rPr>
                <w:rFonts w:ascii="Arial" w:hAnsi="Arial" w:cs="Arial"/>
                <w:b w:val="0"/>
                <w:sz w:val="18"/>
                <w:szCs w:val="16"/>
              </w:rPr>
              <w:fldChar w:fldCharType="end"/>
            </w:r>
            <w:r w:rsidRPr="00AA34CB">
              <w:rPr>
                <w:rFonts w:ascii="Arial" w:hAnsi="Arial" w:cs="Arial"/>
                <w:b w:val="0"/>
                <w:sz w:val="18"/>
                <w:szCs w:val="16"/>
              </w:rPr>
              <w:t xml:space="preserve">   Total energy use  </w:t>
            </w:r>
          </w:p>
          <w:p w:rsidR="00F517CA" w:rsidRPr="00AA34CB" w:rsidRDefault="00F517CA" w:rsidP="00F517CA">
            <w:pPr>
              <w:pStyle w:val="Heading6"/>
              <w:rPr>
                <w:rFonts w:ascii="Arial" w:hAnsi="Arial" w:cs="Arial"/>
                <w:b w:val="0"/>
                <w:sz w:val="16"/>
                <w:szCs w:val="16"/>
              </w:rPr>
            </w:pPr>
            <w:r w:rsidRPr="00AA34CB">
              <w:rPr>
                <w:rFonts w:ascii="Arial" w:hAnsi="Arial" w:cs="Arial"/>
                <w:b w:val="0"/>
                <w:sz w:val="18"/>
                <w:szCs w:val="16"/>
              </w:rPr>
              <w:fldChar w:fldCharType="begin">
                <w:ffData>
                  <w:name w:val="Check7"/>
                  <w:enabled/>
                  <w:calcOnExit w:val="0"/>
                  <w:checkBox>
                    <w:sizeAuto/>
                    <w:default w:val="0"/>
                  </w:checkBox>
                </w:ffData>
              </w:fldChar>
            </w:r>
            <w:r w:rsidRPr="00AA34CB">
              <w:rPr>
                <w:rFonts w:ascii="Arial" w:hAnsi="Arial" w:cs="Arial"/>
                <w:b w:val="0"/>
                <w:sz w:val="18"/>
                <w:szCs w:val="16"/>
              </w:rPr>
              <w:instrText xml:space="preserve"> FORMCHECKBOX </w:instrText>
            </w:r>
            <w:r w:rsidR="00964C41">
              <w:rPr>
                <w:rFonts w:ascii="Arial" w:hAnsi="Arial" w:cs="Arial"/>
                <w:b w:val="0"/>
                <w:sz w:val="18"/>
                <w:szCs w:val="16"/>
              </w:rPr>
            </w:r>
            <w:r w:rsidR="00964C41">
              <w:rPr>
                <w:rFonts w:ascii="Arial" w:hAnsi="Arial" w:cs="Arial"/>
                <w:b w:val="0"/>
                <w:sz w:val="18"/>
                <w:szCs w:val="16"/>
              </w:rPr>
              <w:fldChar w:fldCharType="separate"/>
            </w:r>
            <w:r w:rsidRPr="00AA34CB">
              <w:rPr>
                <w:rFonts w:ascii="Arial" w:hAnsi="Arial" w:cs="Arial"/>
                <w:b w:val="0"/>
                <w:sz w:val="18"/>
                <w:szCs w:val="16"/>
              </w:rPr>
              <w:fldChar w:fldCharType="end"/>
            </w:r>
            <w:r w:rsidRPr="00AA34CB">
              <w:rPr>
                <w:rFonts w:ascii="Arial" w:hAnsi="Arial" w:cs="Arial"/>
                <w:b w:val="0"/>
                <w:sz w:val="18"/>
                <w:szCs w:val="16"/>
              </w:rPr>
              <w:t xml:space="preserve">   Other energy use</w:t>
            </w:r>
          </w:p>
        </w:tc>
      </w:tr>
      <w:tr w:rsidR="00F517CA" w:rsidRPr="00AA34CB" w:rsidTr="008B36BE">
        <w:trPr>
          <w:cantSplit/>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1"/>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005B0562">
              <w:rPr>
                <w:rFonts w:ascii="Arial" w:hAnsi="Arial" w:cs="Arial"/>
                <w:sz w:val="20"/>
              </w:rPr>
              <w:t xml:space="preserve">  </w:t>
            </w:r>
            <w:r w:rsidRPr="00AA34CB">
              <w:rPr>
                <w:rFonts w:ascii="Arial" w:hAnsi="Arial" w:cs="Arial"/>
                <w:sz w:val="20"/>
              </w:rPr>
              <w:t xml:space="preserve"> Water Discharges</w:t>
            </w:r>
          </w:p>
        </w:tc>
      </w:tr>
      <w:tr w:rsidR="00F517CA" w:rsidRPr="00AA34CB" w:rsidTr="005F60BA">
        <w:trPr>
          <w:cantSplit/>
          <w:trHeight w:val="890"/>
        </w:trPr>
        <w:tc>
          <w:tcPr>
            <w:tcW w:w="4859" w:type="dxa"/>
            <w:tcBorders>
              <w:top w:val="single" w:sz="4" w:space="0" w:color="auto"/>
              <w:left w:val="single" w:sz="4" w:space="0" w:color="auto"/>
              <w:bottom w:val="single" w:sz="4" w:space="0" w:color="auto"/>
              <w:right w:val="single" w:sz="4" w:space="0" w:color="auto"/>
            </w:tcBorders>
          </w:tcPr>
          <w:p w:rsidR="008B36BE"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Biological oxygen demand</w:t>
            </w:r>
            <w:r w:rsidR="005B0562">
              <w:rPr>
                <w:rFonts w:ascii="Arial" w:hAnsi="Arial" w:cs="Arial"/>
                <w:sz w:val="18"/>
                <w:szCs w:val="16"/>
              </w:rPr>
              <w:t xml:space="preserve"> </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Chemical oxygen demand </w:t>
            </w:r>
          </w:p>
          <w:p w:rsidR="005B0562" w:rsidRDefault="00F517CA" w:rsidP="005B0562">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Nutrients</w:t>
            </w:r>
            <w:r w:rsidR="005B0562">
              <w:rPr>
                <w:rFonts w:ascii="Arial" w:hAnsi="Arial" w:cs="Arial"/>
                <w:sz w:val="18"/>
                <w:szCs w:val="16"/>
              </w:rPr>
              <w:t xml:space="preserve">  </w:t>
            </w:r>
          </w:p>
          <w:p w:rsidR="00F517CA" w:rsidRPr="00AA34CB" w:rsidRDefault="00F517CA" w:rsidP="005B0562">
            <w:pPr>
              <w:rPr>
                <w:rFonts w:ascii="Arial" w:hAnsi="Arial" w:cs="Arial"/>
                <w:sz w:val="16"/>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Sediments</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Suspended solids</w:t>
            </w:r>
            <w:r w:rsidR="005B0562">
              <w:rPr>
                <w:rFonts w:ascii="Arial" w:hAnsi="Arial" w:cs="Arial"/>
                <w:sz w:val="18"/>
                <w:szCs w:val="16"/>
              </w:rPr>
              <w:t xml:space="preserve">  </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Toxics</w:t>
            </w:r>
          </w:p>
          <w:p w:rsidR="00F517CA" w:rsidRPr="00AA34CB" w:rsidRDefault="00F517CA" w:rsidP="00F517CA">
            <w:pPr>
              <w:rPr>
                <w:rFonts w:ascii="Arial" w:hAnsi="Arial" w:cs="Arial"/>
                <w:b/>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Other water discharges</w:t>
            </w:r>
          </w:p>
        </w:tc>
      </w:tr>
      <w:tr w:rsidR="00F517CA" w:rsidRPr="00AA34CB" w:rsidTr="008B36BE">
        <w:trPr>
          <w:cantSplit/>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b w:val="0"/>
                <w:sz w:val="20"/>
              </w:rPr>
            </w:pPr>
            <w:r w:rsidRPr="00AA34CB">
              <w:rPr>
                <w:rFonts w:ascii="Arial" w:hAnsi="Arial" w:cs="Arial"/>
                <w:b w:val="0"/>
                <w:sz w:val="20"/>
              </w:rPr>
              <w:fldChar w:fldCharType="begin">
                <w:ffData>
                  <w:name w:val="Check8"/>
                  <w:enabled/>
                  <w:calcOnExit w:val="0"/>
                  <w:checkBox>
                    <w:sizeAuto/>
                    <w:default w:val="0"/>
                  </w:checkBox>
                </w:ffData>
              </w:fldChar>
            </w:r>
            <w:r w:rsidRPr="00AA34CB">
              <w:rPr>
                <w:rFonts w:ascii="Arial" w:hAnsi="Arial" w:cs="Arial"/>
                <w:b w:val="0"/>
                <w:sz w:val="20"/>
              </w:rPr>
              <w:instrText xml:space="preserve"> FORMCHECKBOX </w:instrText>
            </w:r>
            <w:r w:rsidR="00964C41">
              <w:rPr>
                <w:rFonts w:ascii="Arial" w:hAnsi="Arial" w:cs="Arial"/>
                <w:b w:val="0"/>
                <w:sz w:val="20"/>
              </w:rPr>
            </w:r>
            <w:r w:rsidR="00964C41">
              <w:rPr>
                <w:rFonts w:ascii="Arial" w:hAnsi="Arial" w:cs="Arial"/>
                <w:b w:val="0"/>
                <w:sz w:val="20"/>
              </w:rPr>
              <w:fldChar w:fldCharType="separate"/>
            </w:r>
            <w:r w:rsidRPr="00AA34CB">
              <w:rPr>
                <w:rFonts w:ascii="Arial" w:hAnsi="Arial" w:cs="Arial"/>
                <w:b w:val="0"/>
                <w:sz w:val="20"/>
              </w:rPr>
              <w:fldChar w:fldCharType="end"/>
            </w:r>
            <w:r w:rsidRPr="00AA34CB">
              <w:rPr>
                <w:rFonts w:ascii="Arial" w:hAnsi="Arial" w:cs="Arial"/>
                <w:b w:val="0"/>
                <w:sz w:val="20"/>
              </w:rPr>
              <w:t xml:space="preserve">   </w:t>
            </w:r>
            <w:r w:rsidRPr="00AA34CB">
              <w:rPr>
                <w:rFonts w:ascii="Arial" w:hAnsi="Arial" w:cs="Arial"/>
                <w:sz w:val="20"/>
              </w:rPr>
              <w:t>Water Use</w:t>
            </w:r>
          </w:p>
        </w:tc>
      </w:tr>
      <w:tr w:rsidR="00F517CA" w:rsidRPr="00AA34CB" w:rsidTr="005F60BA">
        <w:trPr>
          <w:cantSplit/>
          <w:trHeight w:val="440"/>
        </w:trPr>
        <w:tc>
          <w:tcPr>
            <w:tcW w:w="4859" w:type="dxa"/>
            <w:tcBorders>
              <w:top w:val="single" w:sz="4" w:space="0" w:color="auto"/>
              <w:left w:val="single" w:sz="4" w:space="0" w:color="auto"/>
              <w:bottom w:val="single" w:sz="4" w:space="0" w:color="auto"/>
              <w:right w:val="single" w:sz="4" w:space="0" w:color="auto"/>
            </w:tcBorders>
          </w:tcPr>
          <w:p w:rsidR="005B0562" w:rsidRDefault="00F517CA" w:rsidP="005B0562">
            <w:pPr>
              <w:pStyle w:val="Heading6"/>
              <w:rPr>
                <w:rFonts w:ascii="Arial" w:hAnsi="Arial" w:cs="Arial"/>
                <w:b w:val="0"/>
                <w:sz w:val="18"/>
                <w:szCs w:val="18"/>
              </w:rPr>
            </w:pPr>
            <w:r w:rsidRPr="00AA34CB">
              <w:rPr>
                <w:rFonts w:ascii="Arial" w:hAnsi="Arial" w:cs="Arial"/>
                <w:b w:val="0"/>
                <w:sz w:val="18"/>
                <w:szCs w:val="18"/>
              </w:rPr>
              <w:fldChar w:fldCharType="begin">
                <w:ffData>
                  <w:name w:val="Check7"/>
                  <w:enabled/>
                  <w:calcOnExit w:val="0"/>
                  <w:checkBox>
                    <w:sizeAuto/>
                    <w:default w:val="0"/>
                  </w:checkBox>
                </w:ffData>
              </w:fldChar>
            </w:r>
            <w:r w:rsidRPr="00AA34CB">
              <w:rPr>
                <w:rFonts w:ascii="Arial" w:hAnsi="Arial" w:cs="Arial"/>
                <w:b w:val="0"/>
                <w:sz w:val="18"/>
                <w:szCs w:val="18"/>
              </w:rPr>
              <w:instrText xml:space="preserve"> FORMCHECKBOX </w:instrText>
            </w:r>
            <w:r w:rsidR="00964C41">
              <w:rPr>
                <w:rFonts w:ascii="Arial" w:hAnsi="Arial" w:cs="Arial"/>
                <w:b w:val="0"/>
                <w:sz w:val="18"/>
                <w:szCs w:val="18"/>
              </w:rPr>
            </w:r>
            <w:r w:rsidR="00964C41">
              <w:rPr>
                <w:rFonts w:ascii="Arial" w:hAnsi="Arial" w:cs="Arial"/>
                <w:b w:val="0"/>
                <w:sz w:val="18"/>
                <w:szCs w:val="18"/>
              </w:rPr>
              <w:fldChar w:fldCharType="separate"/>
            </w:r>
            <w:r w:rsidRPr="00AA34CB">
              <w:rPr>
                <w:rFonts w:ascii="Arial" w:hAnsi="Arial" w:cs="Arial"/>
                <w:b w:val="0"/>
                <w:sz w:val="18"/>
                <w:szCs w:val="18"/>
              </w:rPr>
              <w:fldChar w:fldCharType="end"/>
            </w:r>
            <w:r w:rsidRPr="00AA34CB">
              <w:rPr>
                <w:rFonts w:ascii="Arial" w:hAnsi="Arial" w:cs="Arial"/>
                <w:b w:val="0"/>
                <w:sz w:val="18"/>
                <w:szCs w:val="18"/>
              </w:rPr>
              <w:t xml:space="preserve">  Virgin water use </w:t>
            </w:r>
          </w:p>
          <w:p w:rsidR="00F517CA" w:rsidRPr="00AA34CB" w:rsidRDefault="00F517CA" w:rsidP="005B0562">
            <w:pPr>
              <w:pStyle w:val="Heading6"/>
              <w:rPr>
                <w:rFonts w:ascii="Arial" w:hAnsi="Arial" w:cs="Arial"/>
                <w:b w:val="0"/>
                <w:sz w:val="18"/>
                <w:szCs w:val="18"/>
              </w:rPr>
            </w:pPr>
            <w:r w:rsidRPr="00AA34CB">
              <w:rPr>
                <w:rFonts w:ascii="Arial" w:hAnsi="Arial" w:cs="Arial"/>
                <w:b w:val="0"/>
                <w:sz w:val="18"/>
                <w:szCs w:val="18"/>
              </w:rPr>
              <w:fldChar w:fldCharType="begin">
                <w:ffData>
                  <w:name w:val="Check7"/>
                  <w:enabled/>
                  <w:calcOnExit w:val="0"/>
                  <w:checkBox>
                    <w:sizeAuto/>
                    <w:default w:val="0"/>
                  </w:checkBox>
                </w:ffData>
              </w:fldChar>
            </w:r>
            <w:r w:rsidRPr="00AA34CB">
              <w:rPr>
                <w:rFonts w:ascii="Arial" w:hAnsi="Arial" w:cs="Arial"/>
                <w:b w:val="0"/>
                <w:sz w:val="18"/>
                <w:szCs w:val="18"/>
              </w:rPr>
              <w:instrText xml:space="preserve"> FORMCHECKBOX </w:instrText>
            </w:r>
            <w:r w:rsidR="00964C41">
              <w:rPr>
                <w:rFonts w:ascii="Arial" w:hAnsi="Arial" w:cs="Arial"/>
                <w:b w:val="0"/>
                <w:sz w:val="18"/>
                <w:szCs w:val="18"/>
              </w:rPr>
            </w:r>
            <w:r w:rsidR="00964C41">
              <w:rPr>
                <w:rFonts w:ascii="Arial" w:hAnsi="Arial" w:cs="Arial"/>
                <w:b w:val="0"/>
                <w:sz w:val="18"/>
                <w:szCs w:val="18"/>
              </w:rPr>
              <w:fldChar w:fldCharType="separate"/>
            </w:r>
            <w:r w:rsidRPr="00AA34CB">
              <w:rPr>
                <w:rFonts w:ascii="Arial" w:hAnsi="Arial" w:cs="Arial"/>
                <w:b w:val="0"/>
                <w:sz w:val="18"/>
                <w:szCs w:val="18"/>
              </w:rPr>
              <w:fldChar w:fldCharType="end"/>
            </w:r>
            <w:r w:rsidRPr="00AA34CB">
              <w:rPr>
                <w:rFonts w:ascii="Arial" w:hAnsi="Arial" w:cs="Arial"/>
                <w:b w:val="0"/>
                <w:sz w:val="18"/>
                <w:szCs w:val="18"/>
              </w:rPr>
              <w:t xml:space="preserve">  Reclaimed/recycled water use</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Total water use</w:t>
            </w:r>
          </w:p>
          <w:p w:rsidR="00F517CA" w:rsidRPr="00AA34CB" w:rsidRDefault="00F517CA" w:rsidP="00F517CA">
            <w:pPr>
              <w:pStyle w:val="Heading6"/>
              <w:rPr>
                <w:rFonts w:ascii="Arial" w:hAnsi="Arial" w:cs="Arial"/>
                <w:b w:val="0"/>
                <w:sz w:val="18"/>
                <w:szCs w:val="18"/>
              </w:rPr>
            </w:pPr>
            <w:r w:rsidRPr="00AA34CB">
              <w:rPr>
                <w:rFonts w:ascii="Arial" w:hAnsi="Arial" w:cs="Arial"/>
                <w:sz w:val="18"/>
                <w:szCs w:val="18"/>
              </w:rPr>
              <w:fldChar w:fldCharType="begin">
                <w:ffData>
                  <w:name w:val="Check7"/>
                  <w:enabled/>
                  <w:calcOnExit w:val="0"/>
                  <w:checkBox>
                    <w:sizeAuto/>
                    <w:default w:val="0"/>
                  </w:checkBox>
                </w:ffData>
              </w:fldChar>
            </w:r>
            <w:r w:rsidRPr="00AA34CB">
              <w:rPr>
                <w:rFonts w:ascii="Arial" w:hAnsi="Arial" w:cs="Arial"/>
                <w:sz w:val="18"/>
                <w:szCs w:val="18"/>
              </w:rPr>
              <w:instrText xml:space="preserve"> FORMCHECKBOX </w:instrText>
            </w:r>
            <w:r w:rsidR="00964C41">
              <w:rPr>
                <w:rFonts w:ascii="Arial" w:hAnsi="Arial" w:cs="Arial"/>
                <w:sz w:val="18"/>
                <w:szCs w:val="18"/>
              </w:rPr>
            </w:r>
            <w:r w:rsidR="00964C41">
              <w:rPr>
                <w:rFonts w:ascii="Arial" w:hAnsi="Arial" w:cs="Arial"/>
                <w:sz w:val="18"/>
                <w:szCs w:val="18"/>
              </w:rPr>
              <w:fldChar w:fldCharType="separate"/>
            </w:r>
            <w:r w:rsidRPr="00AA34CB">
              <w:rPr>
                <w:rFonts w:ascii="Arial" w:hAnsi="Arial" w:cs="Arial"/>
                <w:sz w:val="18"/>
                <w:szCs w:val="18"/>
              </w:rPr>
              <w:fldChar w:fldCharType="end"/>
            </w:r>
            <w:r w:rsidRPr="00AA34CB">
              <w:rPr>
                <w:rFonts w:ascii="Arial" w:hAnsi="Arial" w:cs="Arial"/>
                <w:sz w:val="18"/>
                <w:szCs w:val="18"/>
              </w:rPr>
              <w:t xml:space="preserve">   </w:t>
            </w:r>
            <w:r w:rsidRPr="00AA34CB">
              <w:rPr>
                <w:rFonts w:ascii="Arial" w:hAnsi="Arial" w:cs="Arial"/>
                <w:b w:val="0"/>
                <w:sz w:val="18"/>
                <w:szCs w:val="18"/>
              </w:rPr>
              <w:t>Other water use</w:t>
            </w:r>
          </w:p>
        </w:tc>
      </w:tr>
      <w:tr w:rsidR="00F517CA" w:rsidRPr="00AA34CB" w:rsidTr="008B36BE">
        <w:trPr>
          <w:cantSplit/>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5"/>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Pr="00AA34CB">
              <w:rPr>
                <w:rFonts w:ascii="Arial" w:hAnsi="Arial" w:cs="Arial"/>
                <w:sz w:val="20"/>
              </w:rPr>
              <w:t xml:space="preserve">   Waste</w:t>
            </w:r>
          </w:p>
        </w:tc>
      </w:tr>
      <w:tr w:rsidR="00F517CA" w:rsidRPr="00AA34CB" w:rsidTr="005F60BA">
        <w:trPr>
          <w:cantSplit/>
          <w:trHeight w:val="602"/>
        </w:trPr>
        <w:tc>
          <w:tcPr>
            <w:tcW w:w="4859"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Hazardous waste disposal</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Hazardous waste recycled</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Non-hazardous waste disposed</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Non-hazardous waste recycled</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Waste to Energy</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Other waste</w:t>
            </w:r>
          </w:p>
        </w:tc>
      </w:tr>
      <w:tr w:rsidR="00F517CA" w:rsidRPr="00AA34CB" w:rsidTr="008B36BE">
        <w:trPr>
          <w:cantSplit/>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b w:val="0"/>
              </w:rPr>
            </w:pPr>
            <w:r w:rsidRPr="00AA34CB">
              <w:rPr>
                <w:rFonts w:ascii="Arial" w:hAnsi="Arial" w:cs="Arial"/>
                <w:sz w:val="20"/>
              </w:rPr>
              <w:fldChar w:fldCharType="begin">
                <w:ffData>
                  <w:name w:val="Check2"/>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005B0562">
              <w:rPr>
                <w:rFonts w:ascii="Arial" w:hAnsi="Arial" w:cs="Arial"/>
                <w:sz w:val="20"/>
              </w:rPr>
              <w:t xml:space="preserve">  </w:t>
            </w:r>
            <w:r w:rsidRPr="00AA34CB">
              <w:rPr>
                <w:rFonts w:ascii="Arial" w:hAnsi="Arial" w:cs="Arial"/>
                <w:sz w:val="20"/>
              </w:rPr>
              <w:t xml:space="preserve"> Materials Use</w:t>
            </w:r>
          </w:p>
        </w:tc>
      </w:tr>
      <w:tr w:rsidR="00F517CA" w:rsidRPr="00AA34CB" w:rsidTr="005F60BA">
        <w:trPr>
          <w:cantSplit/>
          <w:trHeight w:val="503"/>
        </w:trPr>
        <w:tc>
          <w:tcPr>
            <w:tcW w:w="4859"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Hazardous material use</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Non-hazardous material use</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Recycled material use</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Other material use </w:t>
            </w:r>
          </w:p>
        </w:tc>
      </w:tr>
      <w:tr w:rsidR="00F517CA" w:rsidRPr="00AA34CB" w:rsidTr="008B36BE">
        <w:trPr>
          <w:cantSplit/>
          <w:trHeight w:val="292"/>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9"/>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005B0562">
              <w:rPr>
                <w:rFonts w:ascii="Arial" w:hAnsi="Arial" w:cs="Arial"/>
                <w:sz w:val="20"/>
              </w:rPr>
              <w:t xml:space="preserve">  </w:t>
            </w:r>
            <w:r w:rsidRPr="00AA34CB">
              <w:rPr>
                <w:rFonts w:ascii="Arial" w:hAnsi="Arial" w:cs="Arial"/>
                <w:sz w:val="20"/>
              </w:rPr>
              <w:t xml:space="preserve"> Land Use</w:t>
            </w:r>
          </w:p>
        </w:tc>
      </w:tr>
      <w:tr w:rsidR="00F517CA" w:rsidRPr="00AA34CB" w:rsidTr="005F60BA">
        <w:trPr>
          <w:cantSplit/>
          <w:trHeight w:val="260"/>
        </w:trPr>
        <w:tc>
          <w:tcPr>
            <w:tcW w:w="4859"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Land preserved</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Other land use</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pStyle w:val="Heading6"/>
              <w:rPr>
                <w:rFonts w:ascii="Arial" w:hAnsi="Arial" w:cs="Arial"/>
                <w:b w:val="0"/>
                <w:sz w:val="18"/>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w:t>
            </w:r>
            <w:r w:rsidRPr="00AA34CB">
              <w:rPr>
                <w:rFonts w:ascii="Arial" w:hAnsi="Arial" w:cs="Arial"/>
                <w:b w:val="0"/>
                <w:sz w:val="18"/>
                <w:szCs w:val="16"/>
              </w:rPr>
              <w:t>Land restored</w:t>
            </w:r>
          </w:p>
        </w:tc>
      </w:tr>
      <w:tr w:rsidR="00F517CA" w:rsidRPr="00AA34CB" w:rsidTr="008B36BE">
        <w:trPr>
          <w:cantSplit/>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93CEC1"/>
          </w:tcPr>
          <w:p w:rsidR="00F517CA" w:rsidRPr="00AA34CB" w:rsidRDefault="00F517CA" w:rsidP="00F517CA">
            <w:pPr>
              <w:pStyle w:val="Heading6"/>
              <w:ind w:left="3312"/>
              <w:rPr>
                <w:rFonts w:ascii="Arial" w:hAnsi="Arial" w:cs="Arial"/>
                <w:sz w:val="20"/>
              </w:rPr>
            </w:pPr>
            <w:r w:rsidRPr="00AA34CB">
              <w:rPr>
                <w:rFonts w:ascii="Arial" w:hAnsi="Arial" w:cs="Arial"/>
                <w:sz w:val="20"/>
              </w:rPr>
              <w:fldChar w:fldCharType="begin">
                <w:ffData>
                  <w:name w:val="Check6"/>
                  <w:enabled/>
                  <w:calcOnExit w:val="0"/>
                  <w:checkBox>
                    <w:sizeAuto/>
                    <w:default w:val="0"/>
                  </w:checkBox>
                </w:ffData>
              </w:fldChar>
            </w:r>
            <w:r w:rsidRPr="00AA34CB">
              <w:rPr>
                <w:rFonts w:ascii="Arial" w:hAnsi="Arial" w:cs="Arial"/>
                <w:sz w:val="20"/>
              </w:rPr>
              <w:instrText xml:space="preserve"> FORMCHECKBOX </w:instrText>
            </w:r>
            <w:r w:rsidR="00964C41">
              <w:rPr>
                <w:rFonts w:ascii="Arial" w:hAnsi="Arial" w:cs="Arial"/>
                <w:sz w:val="20"/>
              </w:rPr>
            </w:r>
            <w:r w:rsidR="00964C41">
              <w:rPr>
                <w:rFonts w:ascii="Arial" w:hAnsi="Arial" w:cs="Arial"/>
                <w:sz w:val="20"/>
              </w:rPr>
              <w:fldChar w:fldCharType="separate"/>
            </w:r>
            <w:r w:rsidRPr="00AA34CB">
              <w:rPr>
                <w:rFonts w:ascii="Arial" w:hAnsi="Arial" w:cs="Arial"/>
                <w:sz w:val="20"/>
              </w:rPr>
              <w:fldChar w:fldCharType="end"/>
            </w:r>
            <w:r w:rsidRPr="00AA34CB">
              <w:rPr>
                <w:rFonts w:ascii="Arial" w:hAnsi="Arial" w:cs="Arial"/>
                <w:sz w:val="20"/>
              </w:rPr>
              <w:t xml:space="preserve">   Product Performance</w:t>
            </w:r>
            <w:r w:rsidR="005B0562">
              <w:rPr>
                <w:rFonts w:ascii="Arial" w:hAnsi="Arial" w:cs="Arial"/>
                <w:sz w:val="20"/>
              </w:rPr>
              <w:t xml:space="preserve">  </w:t>
            </w:r>
            <w:r w:rsidRPr="00AA34CB">
              <w:rPr>
                <w:rFonts w:ascii="Arial" w:hAnsi="Arial" w:cs="Arial"/>
                <w:sz w:val="20"/>
              </w:rPr>
              <w:t xml:space="preserve"> </w:t>
            </w:r>
          </w:p>
        </w:tc>
      </w:tr>
      <w:tr w:rsidR="00F517CA" w:rsidRPr="00AA34CB" w:rsidTr="005F60BA">
        <w:trPr>
          <w:cantSplit/>
          <w:trHeight w:val="440"/>
        </w:trPr>
        <w:tc>
          <w:tcPr>
            <w:tcW w:w="4859"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Projected product lifetime energy use</w:t>
            </w:r>
          </w:p>
          <w:p w:rsidR="00F517CA" w:rsidRPr="00AA34CB" w:rsidRDefault="00F517CA" w:rsidP="00F517CA">
            <w:pPr>
              <w:rPr>
                <w:rFonts w:ascii="Arial" w:hAnsi="Arial" w:cs="Arial"/>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Projected product lifetime water use</w:t>
            </w:r>
          </w:p>
        </w:tc>
        <w:tc>
          <w:tcPr>
            <w:tcW w:w="5041" w:type="dxa"/>
            <w:tcBorders>
              <w:top w:val="single" w:sz="4" w:space="0" w:color="auto"/>
              <w:left w:val="single" w:sz="4" w:space="0" w:color="auto"/>
              <w:bottom w:val="single" w:sz="4" w:space="0" w:color="auto"/>
              <w:right w:val="single" w:sz="4" w:space="0" w:color="auto"/>
            </w:tcBorders>
          </w:tcPr>
          <w:p w:rsidR="00F517CA" w:rsidRPr="00AA34CB" w:rsidRDefault="00F517CA" w:rsidP="00F517CA">
            <w:pPr>
              <w:pStyle w:val="Heading6"/>
              <w:rPr>
                <w:rFonts w:ascii="Arial" w:hAnsi="Arial" w:cs="Arial"/>
                <w:b w:val="0"/>
                <w:sz w:val="18"/>
                <w:szCs w:val="16"/>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w:t>
            </w:r>
            <w:r w:rsidRPr="00AA34CB">
              <w:rPr>
                <w:rFonts w:ascii="Arial" w:hAnsi="Arial" w:cs="Arial"/>
                <w:b w:val="0"/>
                <w:sz w:val="18"/>
                <w:szCs w:val="16"/>
              </w:rPr>
              <w:t>Projected product end-of-life waste</w:t>
            </w:r>
          </w:p>
          <w:p w:rsidR="00F517CA" w:rsidRPr="00AA34CB" w:rsidRDefault="00F517CA" w:rsidP="00F517CA">
            <w:pPr>
              <w:rPr>
                <w:rFonts w:ascii="Arial" w:hAnsi="Arial" w:cs="Arial"/>
              </w:rPr>
            </w:pPr>
            <w:r w:rsidRPr="00AA34CB">
              <w:rPr>
                <w:rFonts w:ascii="Arial" w:hAnsi="Arial" w:cs="Arial"/>
                <w:sz w:val="18"/>
                <w:szCs w:val="16"/>
              </w:rPr>
              <w:fldChar w:fldCharType="begin">
                <w:ffData>
                  <w:name w:val="Check7"/>
                  <w:enabled/>
                  <w:calcOnExit w:val="0"/>
                  <w:checkBox>
                    <w:sizeAuto/>
                    <w:default w:val="0"/>
                  </w:checkBox>
                </w:ffData>
              </w:fldChar>
            </w:r>
            <w:r w:rsidRPr="00AA34CB">
              <w:rPr>
                <w:rFonts w:ascii="Arial" w:hAnsi="Arial" w:cs="Arial"/>
                <w:sz w:val="18"/>
                <w:szCs w:val="16"/>
              </w:rPr>
              <w:instrText xml:space="preserve"> FORMCHECKBOX </w:instrText>
            </w:r>
            <w:r w:rsidR="00964C41">
              <w:rPr>
                <w:rFonts w:ascii="Arial" w:hAnsi="Arial" w:cs="Arial"/>
                <w:sz w:val="18"/>
                <w:szCs w:val="16"/>
              </w:rPr>
            </w:r>
            <w:r w:rsidR="00964C41">
              <w:rPr>
                <w:rFonts w:ascii="Arial" w:hAnsi="Arial" w:cs="Arial"/>
                <w:sz w:val="18"/>
                <w:szCs w:val="16"/>
              </w:rPr>
              <w:fldChar w:fldCharType="separate"/>
            </w:r>
            <w:r w:rsidRPr="00AA34CB">
              <w:rPr>
                <w:rFonts w:ascii="Arial" w:hAnsi="Arial" w:cs="Arial"/>
                <w:sz w:val="18"/>
                <w:szCs w:val="16"/>
              </w:rPr>
              <w:fldChar w:fldCharType="end"/>
            </w:r>
            <w:r w:rsidRPr="00AA34CB">
              <w:rPr>
                <w:rFonts w:ascii="Arial" w:hAnsi="Arial" w:cs="Arial"/>
                <w:sz w:val="18"/>
                <w:szCs w:val="16"/>
              </w:rPr>
              <w:t xml:space="preserve">   Packaging waste</w:t>
            </w:r>
          </w:p>
        </w:tc>
      </w:tr>
      <w:tr w:rsidR="00181E09" w:rsidRPr="00AA34CB" w:rsidTr="008B36BE">
        <w:trPr>
          <w:cantSplit/>
          <w:trHeight w:val="620"/>
        </w:trPr>
        <w:tc>
          <w:tcPr>
            <w:tcW w:w="9900" w:type="dxa"/>
            <w:gridSpan w:val="2"/>
            <w:tcBorders>
              <w:top w:val="single" w:sz="4" w:space="0" w:color="auto"/>
              <w:left w:val="single" w:sz="4" w:space="0" w:color="auto"/>
              <w:bottom w:val="single" w:sz="4" w:space="0" w:color="auto"/>
              <w:right w:val="single" w:sz="4" w:space="0" w:color="auto"/>
            </w:tcBorders>
            <w:shd w:val="clear" w:color="auto" w:fill="04AA90"/>
          </w:tcPr>
          <w:p w:rsidR="00181E09" w:rsidRPr="00CD5137" w:rsidRDefault="00181E09" w:rsidP="00176D85">
            <w:pPr>
              <w:pStyle w:val="Heading2"/>
              <w:jc w:val="center"/>
              <w:rPr>
                <w:rFonts w:ascii="Arial" w:hAnsi="Arial" w:cs="Arial"/>
                <w:b w:val="0"/>
                <w:color w:val="FFFFFF"/>
                <w:sz w:val="14"/>
              </w:rPr>
            </w:pPr>
          </w:p>
          <w:p w:rsidR="00181E09" w:rsidRPr="00CD5137" w:rsidRDefault="00181E09" w:rsidP="00176D85">
            <w:pPr>
              <w:pStyle w:val="Heading2"/>
              <w:jc w:val="center"/>
              <w:rPr>
                <w:rFonts w:ascii="Arial" w:hAnsi="Arial" w:cs="Arial"/>
                <w:color w:val="FFFFFF"/>
                <w:sz w:val="28"/>
              </w:rPr>
            </w:pPr>
            <w:r w:rsidRPr="00CD5137">
              <w:rPr>
                <w:rFonts w:ascii="Arial" w:hAnsi="Arial" w:cs="Arial"/>
                <w:color w:val="FFFFFF"/>
                <w:sz w:val="28"/>
              </w:rPr>
              <w:t xml:space="preserve">Section </w:t>
            </w:r>
            <w:r w:rsidR="003B54C4" w:rsidRPr="00CD5137">
              <w:rPr>
                <w:rFonts w:ascii="Arial" w:hAnsi="Arial" w:cs="Arial"/>
                <w:color w:val="FFFFFF"/>
                <w:sz w:val="28"/>
              </w:rPr>
              <w:t>4</w:t>
            </w:r>
            <w:r w:rsidRPr="00CD5137">
              <w:rPr>
                <w:rFonts w:ascii="Arial" w:hAnsi="Arial" w:cs="Arial"/>
                <w:color w:val="FFFFFF"/>
                <w:sz w:val="28"/>
              </w:rPr>
              <w:t>: Environmental Compliance Requirements</w:t>
            </w:r>
          </w:p>
          <w:p w:rsidR="00181E09" w:rsidRPr="00AA34CB" w:rsidRDefault="00181E09" w:rsidP="00176D85">
            <w:pPr>
              <w:pStyle w:val="Heading6"/>
              <w:rPr>
                <w:rFonts w:ascii="Arial" w:hAnsi="Arial" w:cs="Arial"/>
                <w:b w:val="0"/>
                <w:sz w:val="14"/>
              </w:rPr>
            </w:pPr>
          </w:p>
        </w:tc>
      </w:tr>
      <w:tr w:rsidR="00181E09" w:rsidRPr="00AA34CB" w:rsidTr="00176D85">
        <w:trPr>
          <w:cantSplit/>
          <w:trHeight w:val="620"/>
        </w:trPr>
        <w:tc>
          <w:tcPr>
            <w:tcW w:w="9900" w:type="dxa"/>
            <w:gridSpan w:val="2"/>
            <w:tcBorders>
              <w:top w:val="single" w:sz="4" w:space="0" w:color="auto"/>
              <w:left w:val="single" w:sz="4" w:space="0" w:color="auto"/>
              <w:bottom w:val="single" w:sz="4" w:space="0" w:color="auto"/>
              <w:right w:val="single" w:sz="4" w:space="0" w:color="auto"/>
            </w:tcBorders>
            <w:shd w:val="clear" w:color="auto" w:fill="auto"/>
          </w:tcPr>
          <w:p w:rsidR="00181E09" w:rsidRPr="00AA34CB" w:rsidRDefault="00181E09" w:rsidP="00176D85">
            <w:pPr>
              <w:pStyle w:val="Heading6"/>
              <w:rPr>
                <w:rFonts w:ascii="Arial" w:hAnsi="Arial" w:cs="Arial"/>
                <w:b w:val="0"/>
                <w:sz w:val="16"/>
                <w:szCs w:val="16"/>
              </w:rPr>
            </w:pPr>
            <w:r w:rsidRPr="00AA34CB">
              <w:rPr>
                <w:rFonts w:ascii="Arial" w:hAnsi="Arial" w:cs="Arial"/>
                <w:b w:val="0"/>
              </w:rPr>
              <w:br w:type="page"/>
            </w:r>
          </w:p>
          <w:p w:rsidR="00181E09" w:rsidRPr="00AA34CB" w:rsidRDefault="00181E09" w:rsidP="00176D85">
            <w:pPr>
              <w:rPr>
                <w:rFonts w:ascii="Arial" w:hAnsi="Arial" w:cs="Arial"/>
                <w:sz w:val="18"/>
                <w:szCs w:val="18"/>
              </w:rPr>
            </w:pPr>
            <w:r w:rsidRPr="00AA34CB">
              <w:rPr>
                <w:rFonts w:ascii="Arial" w:hAnsi="Arial" w:cs="Arial"/>
                <w:sz w:val="18"/>
                <w:szCs w:val="18"/>
              </w:rPr>
              <w:t>As defined by Section 10.1-1187.1 of the Code of Virginia, record of sustained compliance means that "the person or facility (i) has no judgment or conviction entered against it, or against any key personnel of the person or facility or any person with an ownership interest in the facility for a criminal violation of the environmental protection laws of the United States, the Commonwealth, or any state in the previous five years; (ii) has been neither the cause of, nor liable for, more than two significant environmental violations in the previous three years; (iii) has no unresolved notices of violations or potential violations of environmental requirements with Department or one of the Boards; (iv) is in compliance with the terms of any order or decree, executive compliance agreement, or related enforcement measure issued by the Department, one of the Boards, or the U.S. Environmental Protection Agency; and (v) has not demonstrated in any other way an unwillingness or inability to comply with environmental protection requirements.”</w:t>
            </w:r>
          </w:p>
          <w:p w:rsidR="00181E09" w:rsidRPr="00AA34CB" w:rsidRDefault="00181E09" w:rsidP="00176D85">
            <w:pPr>
              <w:rPr>
                <w:rFonts w:ascii="Arial" w:hAnsi="Arial" w:cs="Arial"/>
                <w:sz w:val="18"/>
                <w:szCs w:val="18"/>
              </w:rPr>
            </w:pPr>
          </w:p>
          <w:p w:rsidR="00181E09" w:rsidRPr="00AA34CB" w:rsidRDefault="00181E09" w:rsidP="00176D85">
            <w:pPr>
              <w:rPr>
                <w:rFonts w:ascii="Arial" w:hAnsi="Arial" w:cs="Arial"/>
                <w:sz w:val="18"/>
                <w:szCs w:val="18"/>
              </w:rPr>
            </w:pPr>
            <w:r w:rsidRPr="00AA34CB">
              <w:rPr>
                <w:rFonts w:ascii="Arial" w:hAnsi="Arial" w:cs="Arial"/>
                <w:sz w:val="18"/>
                <w:szCs w:val="18"/>
              </w:rPr>
              <w:t xml:space="preserve">DEQ will conduct a review of each applying facility’s compliance record, including a review of EPA records as appropriate. </w:t>
            </w:r>
          </w:p>
          <w:p w:rsidR="00181E09" w:rsidRPr="00AA34CB" w:rsidRDefault="00181E09" w:rsidP="00176D85">
            <w:pPr>
              <w:rPr>
                <w:rFonts w:ascii="Arial" w:hAnsi="Arial" w:cs="Arial"/>
                <w:sz w:val="18"/>
                <w:szCs w:val="18"/>
              </w:rPr>
            </w:pPr>
          </w:p>
          <w:p w:rsidR="00181E09" w:rsidRPr="00AA34CB" w:rsidRDefault="00181E09" w:rsidP="00176D85">
            <w:pPr>
              <w:rPr>
                <w:rFonts w:ascii="Arial" w:hAnsi="Arial" w:cs="Arial"/>
                <w:b/>
                <w:sz w:val="18"/>
                <w:szCs w:val="18"/>
              </w:rPr>
            </w:pPr>
            <w:r w:rsidRPr="00AA34CB">
              <w:rPr>
                <w:rFonts w:ascii="Arial" w:hAnsi="Arial" w:cs="Arial"/>
                <w:b/>
                <w:sz w:val="18"/>
                <w:szCs w:val="18"/>
              </w:rPr>
              <w:t xml:space="preserve">Attach a description and explanation of any instances of non-compliance with environmental requirements during the past three years. Describe how the compliance issues were dealt with in the context of the facility’s </w:t>
            </w:r>
            <w:smartTag w:uri="urn:schemas-microsoft-com:office:smarttags" w:element="stockticker">
              <w:r w:rsidRPr="00AA34CB">
                <w:rPr>
                  <w:rFonts w:ascii="Arial" w:hAnsi="Arial" w:cs="Arial"/>
                  <w:b/>
                  <w:sz w:val="18"/>
                  <w:szCs w:val="18"/>
                </w:rPr>
                <w:t>EMS</w:t>
              </w:r>
            </w:smartTag>
            <w:r w:rsidRPr="00AA34CB">
              <w:rPr>
                <w:rFonts w:ascii="Arial" w:hAnsi="Arial" w:cs="Arial"/>
                <w:b/>
                <w:sz w:val="18"/>
                <w:szCs w:val="18"/>
              </w:rPr>
              <w:t>.</w:t>
            </w:r>
          </w:p>
          <w:p w:rsidR="00181E09" w:rsidRPr="00AA34CB" w:rsidRDefault="00181E09" w:rsidP="00176D85">
            <w:pPr>
              <w:pStyle w:val="Heading6"/>
              <w:rPr>
                <w:rFonts w:ascii="Arial" w:hAnsi="Arial" w:cs="Arial"/>
                <w:color w:val="000080"/>
                <w:sz w:val="20"/>
              </w:rPr>
            </w:pPr>
          </w:p>
        </w:tc>
      </w:tr>
    </w:tbl>
    <w:p w:rsidR="00FC5785" w:rsidRPr="00AA34CB" w:rsidRDefault="00FC5785" w:rsidP="00424864">
      <w:pPr>
        <w:rPr>
          <w:rFonts w:ascii="Arial" w:hAnsi="Arial" w:cs="Arial"/>
        </w:rPr>
      </w:pPr>
    </w:p>
    <w:sectPr w:rsidR="00FC5785" w:rsidRPr="00AA34CB" w:rsidSect="008B36BE">
      <w:headerReference w:type="default" r:id="rId20"/>
      <w:footerReference w:type="even" r:id="rId21"/>
      <w:footerReference w:type="default" r:id="rId22"/>
      <w:pgSz w:w="12240" w:h="15840"/>
      <w:pgMar w:top="72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C9" w:rsidRDefault="003142C9">
      <w:r>
        <w:separator/>
      </w:r>
    </w:p>
  </w:endnote>
  <w:endnote w:type="continuationSeparator" w:id="0">
    <w:p w:rsidR="003142C9" w:rsidRDefault="0031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C9" w:rsidRDefault="003142C9" w:rsidP="00BA5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42C9" w:rsidRDefault="0031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C9" w:rsidRDefault="003142C9" w:rsidP="00BA5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C41">
      <w:rPr>
        <w:rStyle w:val="PageNumber"/>
        <w:noProof/>
      </w:rPr>
      <w:t>1</w:t>
    </w:r>
    <w:r>
      <w:rPr>
        <w:rStyle w:val="PageNumber"/>
      </w:rPr>
      <w:fldChar w:fldCharType="end"/>
    </w:r>
  </w:p>
  <w:p w:rsidR="003142C9" w:rsidRPr="008B36BE" w:rsidRDefault="003142C9" w:rsidP="00B537F0">
    <w:pPr>
      <w:pStyle w:val="Footer"/>
      <w:rPr>
        <w:rFonts w:ascii="Arial" w:hAnsi="Arial" w:cs="Arial"/>
        <w:i/>
        <w:sz w:val="18"/>
        <w:szCs w:val="18"/>
      </w:rPr>
    </w:pPr>
    <w:r w:rsidRPr="008B36BE">
      <w:rPr>
        <w:rFonts w:ascii="Arial" w:hAnsi="Arial" w:cs="Arial"/>
        <w:i/>
        <w:sz w:val="18"/>
        <w:szCs w:val="18"/>
      </w:rPr>
      <w:t>VEEP E2, E3 &amp; E4 Application</w:t>
    </w:r>
    <w:r>
      <w:rPr>
        <w:rFonts w:ascii="Arial" w:hAnsi="Arial" w:cs="Arial"/>
        <w:i/>
        <w:sz w:val="18"/>
        <w:szCs w:val="18"/>
      </w:rPr>
      <w:tab/>
    </w:r>
    <w:r>
      <w:rPr>
        <w:rFonts w:ascii="Arial" w:hAnsi="Arial" w:cs="Arial"/>
        <w:i/>
        <w:sz w:val="18"/>
        <w:szCs w:val="18"/>
      </w:rPr>
      <w:tab/>
      <w:t>Jan 2019</w:t>
    </w:r>
    <w:r w:rsidRPr="008B36BE">
      <w:rPr>
        <w:rFonts w:ascii="Arial" w:hAnsi="Arial" w:cs="Arial"/>
        <w:i/>
        <w:sz w:val="18"/>
        <w:szCs w:val="18"/>
      </w:rPr>
      <w:t xml:space="preserve"> Revision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C9" w:rsidRDefault="003142C9">
      <w:r>
        <w:separator/>
      </w:r>
    </w:p>
  </w:footnote>
  <w:footnote w:type="continuationSeparator" w:id="0">
    <w:p w:rsidR="003142C9" w:rsidRDefault="0031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C9" w:rsidRDefault="003142C9">
    <w:pPr>
      <w:pStyle w:val="Header"/>
      <w:jc w:val="center"/>
      <w:rPr>
        <w:rFonts w:ascii="Garamond" w:hAnsi="Garamond"/>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697"/>
    <w:multiLevelType w:val="hybridMultilevel"/>
    <w:tmpl w:val="B2F84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432E4"/>
    <w:multiLevelType w:val="hybridMultilevel"/>
    <w:tmpl w:val="946693C0"/>
    <w:lvl w:ilvl="0" w:tplc="04090001">
      <w:start w:val="1"/>
      <w:numFmt w:val="bullet"/>
      <w:lvlText w:val=""/>
      <w:lvlJc w:val="left"/>
      <w:pPr>
        <w:tabs>
          <w:tab w:val="num" w:pos="720"/>
        </w:tabs>
        <w:ind w:left="720" w:hanging="360"/>
      </w:pPr>
      <w:rPr>
        <w:rFonts w:ascii="Symbol" w:hAnsi="Symbol" w:hint="default"/>
      </w:rPr>
    </w:lvl>
    <w:lvl w:ilvl="1" w:tplc="4E86BF4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A1643"/>
    <w:multiLevelType w:val="hybridMultilevel"/>
    <w:tmpl w:val="57944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5451A"/>
    <w:multiLevelType w:val="hybridMultilevel"/>
    <w:tmpl w:val="E160C92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83738"/>
    <w:multiLevelType w:val="hybridMultilevel"/>
    <w:tmpl w:val="A3686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4F15E4"/>
    <w:multiLevelType w:val="hybridMultilevel"/>
    <w:tmpl w:val="19040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323FC"/>
    <w:multiLevelType w:val="hybridMultilevel"/>
    <w:tmpl w:val="45EC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666BA"/>
    <w:multiLevelType w:val="hybridMultilevel"/>
    <w:tmpl w:val="74429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61164"/>
    <w:multiLevelType w:val="hybridMultilevel"/>
    <w:tmpl w:val="AD8A2E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38"/>
    <w:rsid w:val="00004280"/>
    <w:rsid w:val="00012364"/>
    <w:rsid w:val="00036514"/>
    <w:rsid w:val="000877BC"/>
    <w:rsid w:val="000C3B27"/>
    <w:rsid w:val="000E12F1"/>
    <w:rsid w:val="000E1FA2"/>
    <w:rsid w:val="000F1BCE"/>
    <w:rsid w:val="001111C0"/>
    <w:rsid w:val="00136973"/>
    <w:rsid w:val="00164079"/>
    <w:rsid w:val="00174C1A"/>
    <w:rsid w:val="00176D85"/>
    <w:rsid w:val="00180840"/>
    <w:rsid w:val="00181E09"/>
    <w:rsid w:val="001A4E88"/>
    <w:rsid w:val="001E1BBA"/>
    <w:rsid w:val="001F128F"/>
    <w:rsid w:val="00214AEB"/>
    <w:rsid w:val="00223B29"/>
    <w:rsid w:val="0024148F"/>
    <w:rsid w:val="00291F0C"/>
    <w:rsid w:val="002A6877"/>
    <w:rsid w:val="002A7036"/>
    <w:rsid w:val="002B5E9B"/>
    <w:rsid w:val="002D61A3"/>
    <w:rsid w:val="00304B7A"/>
    <w:rsid w:val="00305E71"/>
    <w:rsid w:val="003142C9"/>
    <w:rsid w:val="0032051C"/>
    <w:rsid w:val="00325402"/>
    <w:rsid w:val="00397080"/>
    <w:rsid w:val="003B54C4"/>
    <w:rsid w:val="003D2D14"/>
    <w:rsid w:val="003E195C"/>
    <w:rsid w:val="004031FF"/>
    <w:rsid w:val="00423413"/>
    <w:rsid w:val="00424864"/>
    <w:rsid w:val="00433516"/>
    <w:rsid w:val="0046711F"/>
    <w:rsid w:val="0047554B"/>
    <w:rsid w:val="0048310D"/>
    <w:rsid w:val="004A0642"/>
    <w:rsid w:val="004D2FD0"/>
    <w:rsid w:val="004D332E"/>
    <w:rsid w:val="004D34BE"/>
    <w:rsid w:val="005114F8"/>
    <w:rsid w:val="00523066"/>
    <w:rsid w:val="0052758C"/>
    <w:rsid w:val="00556BD7"/>
    <w:rsid w:val="0056174C"/>
    <w:rsid w:val="005A7478"/>
    <w:rsid w:val="005B0562"/>
    <w:rsid w:val="005B6FE1"/>
    <w:rsid w:val="005C30BC"/>
    <w:rsid w:val="005D1393"/>
    <w:rsid w:val="005E78F1"/>
    <w:rsid w:val="005F60BA"/>
    <w:rsid w:val="00656D87"/>
    <w:rsid w:val="00683B38"/>
    <w:rsid w:val="00693E56"/>
    <w:rsid w:val="006B2404"/>
    <w:rsid w:val="006B6939"/>
    <w:rsid w:val="00705347"/>
    <w:rsid w:val="00714B84"/>
    <w:rsid w:val="007215FA"/>
    <w:rsid w:val="00742CD5"/>
    <w:rsid w:val="00754E57"/>
    <w:rsid w:val="00755410"/>
    <w:rsid w:val="007564C3"/>
    <w:rsid w:val="00757BD7"/>
    <w:rsid w:val="007B319D"/>
    <w:rsid w:val="007B60EB"/>
    <w:rsid w:val="007E6059"/>
    <w:rsid w:val="00822F61"/>
    <w:rsid w:val="008600B4"/>
    <w:rsid w:val="0088230B"/>
    <w:rsid w:val="008A4909"/>
    <w:rsid w:val="008B36BE"/>
    <w:rsid w:val="008C1410"/>
    <w:rsid w:val="008E4091"/>
    <w:rsid w:val="0092150E"/>
    <w:rsid w:val="00921880"/>
    <w:rsid w:val="00941B21"/>
    <w:rsid w:val="00946502"/>
    <w:rsid w:val="00964C41"/>
    <w:rsid w:val="0097255E"/>
    <w:rsid w:val="00987ADC"/>
    <w:rsid w:val="009954C5"/>
    <w:rsid w:val="009A2276"/>
    <w:rsid w:val="009A7E6F"/>
    <w:rsid w:val="009D2861"/>
    <w:rsid w:val="009F0D5A"/>
    <w:rsid w:val="00A34038"/>
    <w:rsid w:val="00A63018"/>
    <w:rsid w:val="00A74E31"/>
    <w:rsid w:val="00A8536B"/>
    <w:rsid w:val="00A928F2"/>
    <w:rsid w:val="00AA0642"/>
    <w:rsid w:val="00AA34CB"/>
    <w:rsid w:val="00AB07F3"/>
    <w:rsid w:val="00AB21E2"/>
    <w:rsid w:val="00AC15BC"/>
    <w:rsid w:val="00AE7081"/>
    <w:rsid w:val="00B064D1"/>
    <w:rsid w:val="00B45E64"/>
    <w:rsid w:val="00B537F0"/>
    <w:rsid w:val="00B97297"/>
    <w:rsid w:val="00BA599B"/>
    <w:rsid w:val="00BD2304"/>
    <w:rsid w:val="00C2032A"/>
    <w:rsid w:val="00C22991"/>
    <w:rsid w:val="00C26791"/>
    <w:rsid w:val="00C31D3F"/>
    <w:rsid w:val="00C34104"/>
    <w:rsid w:val="00C660A0"/>
    <w:rsid w:val="00CD5137"/>
    <w:rsid w:val="00CF4A4B"/>
    <w:rsid w:val="00D06A42"/>
    <w:rsid w:val="00D25DD6"/>
    <w:rsid w:val="00D51DFA"/>
    <w:rsid w:val="00D76194"/>
    <w:rsid w:val="00D92618"/>
    <w:rsid w:val="00DF7D82"/>
    <w:rsid w:val="00E04FA2"/>
    <w:rsid w:val="00EE3BA3"/>
    <w:rsid w:val="00EF3624"/>
    <w:rsid w:val="00F2557C"/>
    <w:rsid w:val="00F431A4"/>
    <w:rsid w:val="00F517CA"/>
    <w:rsid w:val="00F61112"/>
    <w:rsid w:val="00F85263"/>
    <w:rsid w:val="00FA1A3A"/>
    <w:rsid w:val="00FA3A9B"/>
    <w:rsid w:val="00FC5785"/>
    <w:rsid w:val="00FE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4F48BD"/>
  <w15:docId w15:val="{FF4CB2C9-2EFB-4FF5-9E59-384FD63C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sz w:val="24"/>
    </w:rPr>
  </w:style>
  <w:style w:type="paragraph" w:styleId="Heading2">
    <w:name w:val="heading 2"/>
    <w:basedOn w:val="Normal"/>
    <w:next w:val="Normal"/>
    <w:qFormat/>
    <w:pPr>
      <w:keepNext/>
      <w:outlineLvl w:val="1"/>
    </w:pPr>
    <w:rPr>
      <w:rFonts w:ascii="Garamond" w:hAnsi="Garamond"/>
      <w:b/>
      <w:sz w:val="24"/>
    </w:rPr>
  </w:style>
  <w:style w:type="paragraph" w:styleId="Heading3">
    <w:name w:val="heading 3"/>
    <w:basedOn w:val="Normal"/>
    <w:next w:val="Normal"/>
    <w:qFormat/>
    <w:pPr>
      <w:keepNext/>
      <w:ind w:left="720"/>
      <w:outlineLvl w:val="2"/>
    </w:pPr>
    <w:rPr>
      <w:rFonts w:ascii="Garamond" w:hAnsi="Garamond"/>
      <w:sz w:val="24"/>
    </w:rPr>
  </w:style>
  <w:style w:type="paragraph" w:styleId="Heading4">
    <w:name w:val="heading 4"/>
    <w:basedOn w:val="Normal"/>
    <w:next w:val="Normal"/>
    <w:qFormat/>
    <w:pPr>
      <w:keepNext/>
      <w:outlineLvl w:val="3"/>
    </w:pPr>
    <w:rPr>
      <w:rFonts w:ascii="Garamond" w:hAnsi="Garamond"/>
      <w:b/>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outlineLvl w:val="5"/>
    </w:pPr>
    <w:rPr>
      <w:rFonts w:ascii="Garamond" w:hAnsi="Garamond"/>
      <w:b/>
      <w:sz w:val="22"/>
    </w:rPr>
  </w:style>
  <w:style w:type="paragraph" w:styleId="Heading7">
    <w:name w:val="heading 7"/>
    <w:basedOn w:val="Normal"/>
    <w:next w:val="Normal"/>
    <w:qFormat/>
    <w:pPr>
      <w:keepNext/>
      <w:jc w:val="center"/>
      <w:outlineLvl w:val="6"/>
    </w:pPr>
    <w:rPr>
      <w:rFonts w:ascii="Garamond" w:hAnsi="Garamond"/>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hd w:val="pct10" w:color="auto" w:fill="FFFFFF"/>
      <w:ind w:right="-90"/>
    </w:pPr>
    <w:rPr>
      <w:b/>
      <w:sz w:val="36"/>
    </w:r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sid w:val="004D34BE"/>
    <w:rPr>
      <w:b/>
      <w:bCs/>
    </w:rPr>
  </w:style>
  <w:style w:type="table" w:styleId="TableGrid">
    <w:name w:val="Table Grid"/>
    <w:basedOn w:val="TableNormal"/>
    <w:rsid w:val="006B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7E6F"/>
    <w:rPr>
      <w:rFonts w:ascii="Tahoma" w:hAnsi="Tahoma" w:cs="Tahoma"/>
      <w:sz w:val="16"/>
      <w:szCs w:val="16"/>
    </w:rPr>
  </w:style>
  <w:style w:type="character" w:customStyle="1" w:styleId="BalloonTextChar">
    <w:name w:val="Balloon Text Char"/>
    <w:link w:val="BalloonText"/>
    <w:rsid w:val="009A7E6F"/>
    <w:rPr>
      <w:rFonts w:ascii="Tahoma" w:hAnsi="Tahoma" w:cs="Tahoma"/>
      <w:sz w:val="16"/>
      <w:szCs w:val="16"/>
    </w:rPr>
  </w:style>
  <w:style w:type="character" w:styleId="CommentReference">
    <w:name w:val="annotation reference"/>
    <w:rsid w:val="00941B21"/>
    <w:rPr>
      <w:sz w:val="16"/>
      <w:szCs w:val="16"/>
    </w:rPr>
  </w:style>
  <w:style w:type="paragraph" w:styleId="CommentText">
    <w:name w:val="annotation text"/>
    <w:basedOn w:val="Normal"/>
    <w:link w:val="CommentTextChar"/>
    <w:rsid w:val="00941B21"/>
  </w:style>
  <w:style w:type="character" w:customStyle="1" w:styleId="CommentTextChar">
    <w:name w:val="Comment Text Char"/>
    <w:basedOn w:val="DefaultParagraphFont"/>
    <w:link w:val="CommentText"/>
    <w:rsid w:val="00941B21"/>
  </w:style>
  <w:style w:type="paragraph" w:styleId="CommentSubject">
    <w:name w:val="annotation subject"/>
    <w:basedOn w:val="CommentText"/>
    <w:next w:val="CommentText"/>
    <w:link w:val="CommentSubjectChar"/>
    <w:rsid w:val="00941B21"/>
    <w:rPr>
      <w:b/>
      <w:bCs/>
    </w:rPr>
  </w:style>
  <w:style w:type="character" w:customStyle="1" w:styleId="CommentSubjectChar">
    <w:name w:val="Comment Subject Char"/>
    <w:link w:val="CommentSubject"/>
    <w:rsid w:val="00941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virginia.gov/Programs/PollutionPrevention/VirginiaEnvironmentalExcellenceProgram/AboutVEEP.aspx" TargetMode="External"/><Relationship Id="rId13" Type="http://schemas.openxmlformats.org/officeDocument/2006/relationships/image" Target="media/image3.png"/><Relationship Id="rId18" Type="http://schemas.openxmlformats.org/officeDocument/2006/relationships/hyperlink" Target="mailto:veep@deq.virgini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q.virginia.gov/Programs/PollutionPrevention/VirginiaEnvironmentalExcellenceProgram/Framework/ExemplaryEnvironmentalEnterprise(E3).aspx" TargetMode="External"/><Relationship Id="rId17" Type="http://schemas.openxmlformats.org/officeDocument/2006/relationships/hyperlink" Target="mailto:veep@deq.virginia.gov"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deq.virginia.gov/Programs/PollutionPrevention/VirginiaEnvironmentalExcellenceProgram/Framework/EnvironmentalEnterprise(E2).aspx" TargetMode="External"/><Relationship Id="rId19" Type="http://schemas.openxmlformats.org/officeDocument/2006/relationships/hyperlink" Target="http://www.deq.virginia.gov/Programs/PollutionPrevention/VirginiaEnvironmentalExcellenceProgram/AnnualReporting.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eq.virginia.gov/Programs/PollutionPrevention/VirginiaEnvironmentalExcellenceProgram/Framework/ExtraordinaryEnvironmentalEnterprise(E4).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F91A-EFFD-42B2-8BFB-19303143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2276</Words>
  <Characters>12974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DEQ Environmental Excellence Program Application</vt:lpstr>
    </vt:vector>
  </TitlesOfParts>
  <Company>Virginia IT Infrastructure Partnership</Company>
  <LinksUpToDate>false</LinksUpToDate>
  <CharactersWithSpaces>15220</CharactersWithSpaces>
  <SharedDoc>false</SharedDoc>
  <HLinks>
    <vt:vector size="48" baseType="variant">
      <vt:variant>
        <vt:i4>4522014</vt:i4>
      </vt:variant>
      <vt:variant>
        <vt:i4>150</vt:i4>
      </vt:variant>
      <vt:variant>
        <vt:i4>0</vt:i4>
      </vt:variant>
      <vt:variant>
        <vt:i4>5</vt:i4>
      </vt:variant>
      <vt:variant>
        <vt:lpwstr>http://www.deq.virginia.gov/Programs/PollutionPrevention/VirginiaEnvironmentalExcellenceProgram/AnnualReporting.aspx</vt:lpwstr>
      </vt:variant>
      <vt:variant>
        <vt:lpwstr/>
      </vt:variant>
      <vt:variant>
        <vt:i4>6946831</vt:i4>
      </vt:variant>
      <vt:variant>
        <vt:i4>147</vt:i4>
      </vt:variant>
      <vt:variant>
        <vt:i4>0</vt:i4>
      </vt:variant>
      <vt:variant>
        <vt:i4>5</vt:i4>
      </vt:variant>
      <vt:variant>
        <vt:lpwstr>mailto:veep@deq.virginia.gov</vt:lpwstr>
      </vt:variant>
      <vt:variant>
        <vt:lpwstr/>
      </vt:variant>
      <vt:variant>
        <vt:i4>6946831</vt:i4>
      </vt:variant>
      <vt:variant>
        <vt:i4>15</vt:i4>
      </vt:variant>
      <vt:variant>
        <vt:i4>0</vt:i4>
      </vt:variant>
      <vt:variant>
        <vt:i4>5</vt:i4>
      </vt:variant>
      <vt:variant>
        <vt:lpwstr>mailto:veep@deq.virginia.gov</vt:lpwstr>
      </vt:variant>
      <vt:variant>
        <vt:lpwstr/>
      </vt:variant>
      <vt:variant>
        <vt:i4>7798819</vt:i4>
      </vt:variant>
      <vt:variant>
        <vt:i4>12</vt:i4>
      </vt:variant>
      <vt:variant>
        <vt:i4>0</vt:i4>
      </vt:variant>
      <vt:variant>
        <vt:i4>5</vt:i4>
      </vt:variant>
      <vt:variant>
        <vt:lpwstr>http://www.deq.virginia.gov/Programs/PollutionPrevention/VirginiaEnvironmentalExcellenceProgram/Framework/ExtraordinaryEnvironmentalEnterprise(E4).aspx</vt:lpwstr>
      </vt:variant>
      <vt:variant>
        <vt:lpwstr/>
      </vt:variant>
      <vt:variant>
        <vt:i4>7798819</vt:i4>
      </vt:variant>
      <vt:variant>
        <vt:i4>9</vt:i4>
      </vt:variant>
      <vt:variant>
        <vt:i4>0</vt:i4>
      </vt:variant>
      <vt:variant>
        <vt:i4>5</vt:i4>
      </vt:variant>
      <vt:variant>
        <vt:lpwstr>http://www.deq.virginia.gov/Programs/PollutionPrevention/VirginiaEnvironmentalExcellenceProgram/Framework/ExtraordinaryEnvironmentalEnterprise(E4).aspx</vt:lpwstr>
      </vt:variant>
      <vt:variant>
        <vt:lpwstr/>
      </vt:variant>
      <vt:variant>
        <vt:i4>6357055</vt:i4>
      </vt:variant>
      <vt:variant>
        <vt:i4>6</vt:i4>
      </vt:variant>
      <vt:variant>
        <vt:i4>0</vt:i4>
      </vt:variant>
      <vt:variant>
        <vt:i4>5</vt:i4>
      </vt:variant>
      <vt:variant>
        <vt:lpwstr>http://www.deq.virginia.gov/Programs/PollutionPrevention/VirginiaEnvironmentalExcellenceProgram/Framework/ExemplaryEnvironmentalEnterprise(E3).aspx</vt:lpwstr>
      </vt:variant>
      <vt:variant>
        <vt:lpwstr/>
      </vt:variant>
      <vt:variant>
        <vt:i4>6619169</vt:i4>
      </vt:variant>
      <vt:variant>
        <vt:i4>3</vt:i4>
      </vt:variant>
      <vt:variant>
        <vt:i4>0</vt:i4>
      </vt:variant>
      <vt:variant>
        <vt:i4>5</vt:i4>
      </vt:variant>
      <vt:variant>
        <vt:lpwstr>http://www.deq.virginia.gov/Programs/PollutionPrevention/VirginiaEnvironmentalExcellenceProgram/Framework/EnvironmentalEnterprise(E2).aspx</vt:lpwstr>
      </vt:variant>
      <vt:variant>
        <vt:lpwstr/>
      </vt:variant>
      <vt:variant>
        <vt:i4>2490465</vt:i4>
      </vt:variant>
      <vt:variant>
        <vt:i4>0</vt:i4>
      </vt:variant>
      <vt:variant>
        <vt:i4>0</vt:i4>
      </vt:variant>
      <vt:variant>
        <vt:i4>5</vt:i4>
      </vt:variant>
      <vt:variant>
        <vt:lpwstr>http://www.deq.virginia.gov/Programs/PollutionPrevention/VirginiaEnvironmentalExcellenceProgram/AboutVEEP.aspx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Environmental Excellence Program Application</dc:title>
  <dc:creator>P2</dc:creator>
  <cp:keywords>Environmental Excellence application, VEEP</cp:keywords>
  <cp:lastModifiedBy>Keith Boisvert</cp:lastModifiedBy>
  <cp:revision>2</cp:revision>
  <cp:lastPrinted>2017-06-23T16:05:00Z</cp:lastPrinted>
  <dcterms:created xsi:type="dcterms:W3CDTF">2020-09-17T19:07:00Z</dcterms:created>
  <dcterms:modified xsi:type="dcterms:W3CDTF">2020-09-17T19:07:00Z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-938364295</vt:i4>
  </property>
  <property fmtid="{D5CDD505-2E9C-101B-9397-08002B2CF9AE}" pid="3" name="_EmailSubject">
    <vt:lpwstr>application form</vt:lpwstr>
  </property>
  <property fmtid="{D5CDD505-2E9C-101B-9397-08002B2CF9AE}" pid="4" name="_AuthorEmail">
    <vt:lpwstr>skbaxter@deq.virginia.gov</vt:lpwstr>
  </property>
  <property fmtid="{D5CDD505-2E9C-101B-9397-08002B2CF9AE}" pid="5" name="_AuthorEmailDisplayName">
    <vt:lpwstr>Baxter,Sharon</vt:lpwstr>
  </property>
  <property fmtid="{D5CDD505-2E9C-101B-9397-08002B2CF9AE}" pid="6" name="_ReviewingToolsShownOnce">
    <vt:lpwstr/>
  </property>
</Properties>
</file>