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211F" w14:textId="6641A6F8" w:rsidR="007A20EF" w:rsidRPr="00087A07" w:rsidRDefault="007A20EF" w:rsidP="007A20EF">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SUBRECIPIENT AGREEMENT</w:t>
      </w:r>
    </w:p>
    <w:p w14:paraId="725A7B0C" w14:textId="77777777" w:rsidR="00CB6601" w:rsidRPr="00087A07" w:rsidRDefault="007A20EF" w:rsidP="007A20EF">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 xml:space="preserve">FOR </w:t>
      </w:r>
      <w:r w:rsidR="00646078" w:rsidRPr="00087A07">
        <w:rPr>
          <w:rFonts w:ascii="Times New Roman" w:hAnsi="Times New Roman" w:cs="Times New Roman"/>
          <w:b/>
          <w:bCs/>
          <w:color w:val="171717"/>
        </w:rPr>
        <w:t xml:space="preserve">THE </w:t>
      </w:r>
      <w:r w:rsidR="00CB6601" w:rsidRPr="00087A07">
        <w:rPr>
          <w:rFonts w:ascii="Times New Roman" w:hAnsi="Times New Roman" w:cs="Times New Roman"/>
          <w:b/>
          <w:bCs/>
          <w:color w:val="171717"/>
        </w:rPr>
        <w:t xml:space="preserve">COMMONWEALTH OF </w:t>
      </w:r>
      <w:r w:rsidR="00646078" w:rsidRPr="00087A07">
        <w:rPr>
          <w:rFonts w:ascii="Times New Roman" w:hAnsi="Times New Roman" w:cs="Times New Roman"/>
          <w:b/>
          <w:bCs/>
          <w:color w:val="171717"/>
        </w:rPr>
        <w:t xml:space="preserve">VIRGINIA </w:t>
      </w:r>
    </w:p>
    <w:p w14:paraId="450D7856" w14:textId="7404AC7F" w:rsidR="00C84D2A" w:rsidRPr="00087A07" w:rsidRDefault="00C84D2A" w:rsidP="007A20EF">
      <w:pPr>
        <w:autoSpaceDE w:val="0"/>
        <w:autoSpaceDN w:val="0"/>
        <w:adjustRightInd w:val="0"/>
        <w:spacing w:after="0" w:line="240" w:lineRule="auto"/>
        <w:jc w:val="center"/>
        <w:rPr>
          <w:rFonts w:ascii="Times New Roman" w:hAnsi="Times New Roman" w:cs="Times New Roman"/>
          <w:b/>
          <w:bCs/>
          <w:color w:val="171717"/>
        </w:rPr>
      </w:pPr>
      <w:bookmarkStart w:id="0" w:name="_Hlk135820562"/>
      <w:r w:rsidRPr="00087A07">
        <w:rPr>
          <w:rFonts w:ascii="Times New Roman" w:hAnsi="Times New Roman" w:cs="Times New Roman"/>
          <w:b/>
          <w:bCs/>
          <w:color w:val="171717"/>
        </w:rPr>
        <w:t xml:space="preserve">AMERICAN RESCUE PLAN ACT </w:t>
      </w:r>
    </w:p>
    <w:bookmarkEnd w:id="0"/>
    <w:p w14:paraId="590E5BBB" w14:textId="692CAC10" w:rsidR="007A20EF" w:rsidRPr="00087A07" w:rsidRDefault="00C84D2A" w:rsidP="007A20EF">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STATE AND LOCAL FISCAL RECOVERY FUND</w:t>
      </w:r>
      <w:r w:rsidR="007A20EF" w:rsidRPr="00087A07">
        <w:rPr>
          <w:rFonts w:ascii="Times New Roman" w:hAnsi="Times New Roman" w:cs="Times New Roman"/>
          <w:b/>
          <w:bCs/>
          <w:color w:val="171717"/>
        </w:rPr>
        <w:t xml:space="preserve"> IMPLEMENTATION </w:t>
      </w:r>
    </w:p>
    <w:p w14:paraId="71D1C9E3" w14:textId="358E312F" w:rsidR="00C34879" w:rsidRPr="00087A07" w:rsidRDefault="00C34879" w:rsidP="007A20EF">
      <w:pPr>
        <w:autoSpaceDE w:val="0"/>
        <w:autoSpaceDN w:val="0"/>
        <w:adjustRightInd w:val="0"/>
        <w:spacing w:after="0" w:line="240" w:lineRule="auto"/>
        <w:jc w:val="center"/>
        <w:rPr>
          <w:rFonts w:ascii="Times New Roman" w:hAnsi="Times New Roman" w:cs="Times New Roman"/>
          <w:b/>
          <w:bCs/>
          <w:color w:val="171717"/>
        </w:rPr>
      </w:pPr>
    </w:p>
    <w:p w14:paraId="2B01960B" w14:textId="040F9898" w:rsidR="005B3395" w:rsidRPr="00087A07" w:rsidRDefault="005B3395" w:rsidP="007A20EF">
      <w:pPr>
        <w:autoSpaceDE w:val="0"/>
        <w:autoSpaceDN w:val="0"/>
        <w:adjustRightInd w:val="0"/>
        <w:spacing w:after="0" w:line="240" w:lineRule="auto"/>
        <w:jc w:val="center"/>
        <w:rPr>
          <w:rFonts w:ascii="Times New Roman" w:hAnsi="Times New Roman" w:cs="Times New Roman"/>
          <w:b/>
        </w:rPr>
      </w:pPr>
      <w:r w:rsidRPr="00087A07">
        <w:rPr>
          <w:rFonts w:ascii="Times New Roman" w:hAnsi="Times New Roman" w:cs="Times New Roman"/>
          <w:b/>
        </w:rPr>
        <w:t xml:space="preserve">ARPA Grant No.: </w:t>
      </w:r>
      <w:r w:rsidRPr="00087A07">
        <w:rPr>
          <w:rFonts w:ascii="Times New Roman" w:hAnsi="Times New Roman" w:cs="Times New Roman"/>
          <w:b/>
          <w:highlight w:val="yellow"/>
        </w:rPr>
        <w:t>##-##</w:t>
      </w:r>
    </w:p>
    <w:p w14:paraId="655DBF6E" w14:textId="77777777" w:rsidR="005B3395" w:rsidRPr="00087A07" w:rsidRDefault="005B3395" w:rsidP="007A20EF">
      <w:pPr>
        <w:autoSpaceDE w:val="0"/>
        <w:autoSpaceDN w:val="0"/>
        <w:adjustRightInd w:val="0"/>
        <w:spacing w:after="0" w:line="240" w:lineRule="auto"/>
        <w:jc w:val="center"/>
        <w:rPr>
          <w:rFonts w:ascii="Times New Roman" w:hAnsi="Times New Roman" w:cs="Times New Roman"/>
          <w:b/>
          <w:bCs/>
          <w:color w:val="171717"/>
        </w:rPr>
      </w:pPr>
    </w:p>
    <w:p w14:paraId="5B28E463" w14:textId="77777777" w:rsidR="00C34879" w:rsidRPr="00087A07" w:rsidRDefault="00C34879" w:rsidP="00C34879">
      <w:pPr>
        <w:jc w:val="center"/>
        <w:rPr>
          <w:rFonts w:ascii="Times New Roman" w:hAnsi="Times New Roman" w:cs="Times New Roman"/>
          <w:b/>
          <w:bCs/>
        </w:rPr>
      </w:pPr>
      <w:r w:rsidRPr="00087A07">
        <w:rPr>
          <w:rFonts w:ascii="Times New Roman" w:hAnsi="Times New Roman" w:cs="Times New Roman"/>
          <w:b/>
          <w:bCs/>
        </w:rPr>
        <w:t>SUBRECIPIENT AGREEMENT BETWEEN</w:t>
      </w:r>
    </w:p>
    <w:p w14:paraId="4ACE8B26" w14:textId="77777777" w:rsidR="00C34879" w:rsidRPr="0052165F" w:rsidRDefault="00C34879" w:rsidP="00C34879">
      <w:pPr>
        <w:jc w:val="center"/>
        <w:rPr>
          <w:rFonts w:ascii="Times New Roman" w:hAnsi="Times New Roman" w:cs="Times New Roman"/>
          <w:b/>
          <w:bCs/>
          <w:sz w:val="24"/>
          <w:szCs w:val="24"/>
        </w:rPr>
      </w:pPr>
    </w:p>
    <w:tbl>
      <w:tblPr>
        <w:tblW w:w="0" w:type="auto"/>
        <w:tblInd w:w="-630" w:type="dxa"/>
        <w:tblLook w:val="0000" w:firstRow="0" w:lastRow="0" w:firstColumn="0" w:lastColumn="0" w:noHBand="0" w:noVBand="0"/>
      </w:tblPr>
      <w:tblGrid>
        <w:gridCol w:w="4950"/>
        <w:gridCol w:w="787"/>
        <w:gridCol w:w="4253"/>
      </w:tblGrid>
      <w:tr w:rsidR="006A1D09" w:rsidRPr="0052165F" w14:paraId="3FE452BB" w14:textId="77777777" w:rsidTr="006A1D09">
        <w:tc>
          <w:tcPr>
            <w:tcW w:w="4950" w:type="dxa"/>
          </w:tcPr>
          <w:p w14:paraId="70BCFAD5" w14:textId="3EBFDC6F" w:rsidR="00C34879" w:rsidRPr="00B52D98" w:rsidRDefault="006A1D09" w:rsidP="00F728BC">
            <w:pPr>
              <w:jc w:val="right"/>
              <w:rPr>
                <w:rFonts w:ascii="Times New Roman" w:hAnsi="Times New Roman"/>
                <w:b/>
                <w:sz w:val="20"/>
              </w:rPr>
            </w:pPr>
            <w:r w:rsidRPr="00B52D98">
              <w:rPr>
                <w:rFonts w:ascii="Times New Roman" w:hAnsi="Times New Roman"/>
                <w:b/>
                <w:sz w:val="20"/>
              </w:rPr>
              <w:t xml:space="preserve">DEPARTMENT OF ENVIRONMENTAL </w:t>
            </w:r>
            <w:r w:rsidR="00B52D98" w:rsidRPr="00B52D98">
              <w:rPr>
                <w:rFonts w:ascii="Times New Roman" w:hAnsi="Times New Roman"/>
                <w:b/>
                <w:sz w:val="20"/>
              </w:rPr>
              <w:t>QUALITY</w:t>
            </w:r>
          </w:p>
          <w:p w14:paraId="1CEFA8E7" w14:textId="65436DC7" w:rsidR="00C34879" w:rsidRPr="00B52D98" w:rsidRDefault="00B52D98" w:rsidP="00F728BC">
            <w:pPr>
              <w:jc w:val="right"/>
              <w:rPr>
                <w:rFonts w:ascii="Times New Roman" w:hAnsi="Times New Roman"/>
                <w:b/>
                <w:sz w:val="20"/>
              </w:rPr>
            </w:pPr>
            <w:r w:rsidRPr="00B52D98">
              <w:rPr>
                <w:rFonts w:ascii="Times New Roman" w:hAnsi="Times New Roman"/>
                <w:b/>
                <w:sz w:val="20"/>
              </w:rPr>
              <w:t>1111 EAST MAIN STREET</w:t>
            </w:r>
          </w:p>
          <w:p w14:paraId="312F7292" w14:textId="3B652D26" w:rsidR="00C34879" w:rsidRPr="00B52D98" w:rsidRDefault="00B52D98" w:rsidP="00F728BC">
            <w:pPr>
              <w:jc w:val="right"/>
              <w:rPr>
                <w:rFonts w:ascii="Times New Roman" w:hAnsi="Times New Roman" w:cs="Times New Roman"/>
                <w:b/>
                <w:bCs/>
                <w:sz w:val="20"/>
                <w:szCs w:val="20"/>
              </w:rPr>
            </w:pPr>
            <w:r w:rsidRPr="00B52D98">
              <w:rPr>
                <w:rFonts w:ascii="Times New Roman" w:hAnsi="Times New Roman"/>
                <w:b/>
                <w:sz w:val="20"/>
              </w:rPr>
              <w:t>RICHMOND, VA 23219</w:t>
            </w:r>
          </w:p>
          <w:p w14:paraId="62E7D352" w14:textId="77777777" w:rsidR="00C34879" w:rsidRPr="00B52D98" w:rsidRDefault="00C34879" w:rsidP="00F728BC">
            <w:pPr>
              <w:jc w:val="right"/>
              <w:rPr>
                <w:rFonts w:ascii="Times New Roman" w:hAnsi="Times New Roman" w:cs="Times New Roman"/>
                <w:sz w:val="20"/>
                <w:szCs w:val="20"/>
              </w:rPr>
            </w:pPr>
          </w:p>
          <w:p w14:paraId="044B1DEA" w14:textId="3860569F" w:rsidR="00106939" w:rsidRPr="00B52D98" w:rsidRDefault="00106939" w:rsidP="00F728BC">
            <w:pPr>
              <w:jc w:val="right"/>
              <w:rPr>
                <w:rFonts w:ascii="Times New Roman" w:hAnsi="Times New Roman" w:cs="Times New Roman"/>
                <w:sz w:val="20"/>
                <w:szCs w:val="20"/>
              </w:rPr>
            </w:pPr>
          </w:p>
        </w:tc>
        <w:tc>
          <w:tcPr>
            <w:tcW w:w="787" w:type="dxa"/>
          </w:tcPr>
          <w:p w14:paraId="50C74970" w14:textId="77777777" w:rsidR="00C34879" w:rsidRPr="00B52D98" w:rsidRDefault="00C34879" w:rsidP="00F728BC">
            <w:pPr>
              <w:jc w:val="center"/>
              <w:rPr>
                <w:rFonts w:ascii="Times New Roman" w:hAnsi="Times New Roman" w:cs="Times New Roman"/>
                <w:sz w:val="20"/>
                <w:szCs w:val="20"/>
              </w:rPr>
            </w:pPr>
          </w:p>
          <w:p w14:paraId="085926B5" w14:textId="77777777" w:rsidR="00C34879" w:rsidRPr="00B52D98" w:rsidRDefault="00C34879" w:rsidP="00F728BC">
            <w:pPr>
              <w:jc w:val="center"/>
              <w:rPr>
                <w:rFonts w:ascii="Times New Roman" w:hAnsi="Times New Roman" w:cs="Times New Roman"/>
                <w:sz w:val="20"/>
                <w:szCs w:val="20"/>
              </w:rPr>
            </w:pPr>
          </w:p>
          <w:p w14:paraId="5F2E9923" w14:textId="77777777" w:rsidR="00C34879" w:rsidRPr="00B52D98" w:rsidRDefault="00C34879" w:rsidP="00F728BC">
            <w:pPr>
              <w:jc w:val="center"/>
              <w:rPr>
                <w:rFonts w:ascii="Times New Roman" w:hAnsi="Times New Roman" w:cs="Times New Roman"/>
                <w:sz w:val="20"/>
                <w:szCs w:val="20"/>
              </w:rPr>
            </w:pPr>
            <w:r w:rsidRPr="00B52D98">
              <w:rPr>
                <w:rFonts w:ascii="Times New Roman" w:hAnsi="Times New Roman" w:cs="Times New Roman"/>
                <w:sz w:val="20"/>
                <w:szCs w:val="20"/>
              </w:rPr>
              <w:t>and</w:t>
            </w:r>
          </w:p>
        </w:tc>
        <w:tc>
          <w:tcPr>
            <w:tcW w:w="4253" w:type="dxa"/>
          </w:tcPr>
          <w:p w14:paraId="19B5B413" w14:textId="3DC397B1" w:rsidR="00C34879" w:rsidRPr="00916C7C" w:rsidRDefault="00B77ADE" w:rsidP="00F728BC">
            <w:pPr>
              <w:rPr>
                <w:rFonts w:ascii="Times New Roman" w:hAnsi="Times New Roman"/>
                <w:b/>
                <w:sz w:val="20"/>
                <w:highlight w:val="yellow"/>
              </w:rPr>
            </w:pPr>
            <w:r w:rsidRPr="00916C7C">
              <w:rPr>
                <w:rFonts w:ascii="Times New Roman" w:hAnsi="Times New Roman"/>
                <w:b/>
                <w:sz w:val="20"/>
                <w:highlight w:val="yellow"/>
              </w:rPr>
              <w:t>[SUBRECIPIENT ORGANIZATION NAME]</w:t>
            </w:r>
          </w:p>
          <w:p w14:paraId="6ACA0701" w14:textId="317E042F" w:rsidR="00C34879" w:rsidRPr="00916C7C" w:rsidRDefault="002354EF" w:rsidP="00F728BC">
            <w:pPr>
              <w:rPr>
                <w:rFonts w:ascii="Times New Roman" w:hAnsi="Times New Roman"/>
                <w:b/>
                <w:sz w:val="20"/>
                <w:highlight w:val="yellow"/>
              </w:rPr>
            </w:pPr>
            <w:r w:rsidRPr="00916C7C">
              <w:rPr>
                <w:rFonts w:ascii="Times New Roman" w:hAnsi="Times New Roman"/>
                <w:b/>
                <w:sz w:val="20"/>
                <w:highlight w:val="yellow"/>
              </w:rPr>
              <w:t>[SUBRECIPIENT BUSINESS ADDRESS]</w:t>
            </w:r>
          </w:p>
          <w:p w14:paraId="637BA3DA" w14:textId="769A273D" w:rsidR="00C34879" w:rsidRPr="0052165F" w:rsidRDefault="007C24D8" w:rsidP="00F728BC">
            <w:pPr>
              <w:rPr>
                <w:rFonts w:ascii="Times New Roman" w:hAnsi="Times New Roman" w:cs="Times New Roman"/>
                <w:b/>
                <w:bCs/>
                <w:sz w:val="20"/>
                <w:szCs w:val="20"/>
              </w:rPr>
            </w:pPr>
            <w:r w:rsidRPr="00916C7C">
              <w:rPr>
                <w:rFonts w:ascii="Times New Roman" w:hAnsi="Times New Roman"/>
                <w:b/>
                <w:sz w:val="20"/>
                <w:highlight w:val="yellow"/>
              </w:rPr>
              <w:t>[SUBRECIPIENT CITY, STATE ZIP CODE]</w:t>
            </w:r>
          </w:p>
          <w:p w14:paraId="1949D104" w14:textId="77777777" w:rsidR="00C34879" w:rsidRPr="0052165F" w:rsidRDefault="00C34879" w:rsidP="00F728BC">
            <w:pPr>
              <w:rPr>
                <w:rFonts w:ascii="Times New Roman" w:hAnsi="Times New Roman" w:cs="Times New Roman"/>
                <w:b/>
                <w:bCs/>
                <w:sz w:val="20"/>
                <w:szCs w:val="20"/>
              </w:rPr>
            </w:pPr>
          </w:p>
        </w:tc>
      </w:tr>
    </w:tbl>
    <w:p w14:paraId="16E1FAFD" w14:textId="77777777" w:rsidR="007A20EF" w:rsidRPr="0052165F" w:rsidRDefault="007A20EF" w:rsidP="007A20EF">
      <w:pPr>
        <w:autoSpaceDE w:val="0"/>
        <w:autoSpaceDN w:val="0"/>
        <w:adjustRightInd w:val="0"/>
        <w:spacing w:after="0" w:line="240" w:lineRule="auto"/>
        <w:rPr>
          <w:rFonts w:ascii="Times New Roman" w:hAnsi="Times New Roman" w:cs="Times New Roman"/>
          <w:b/>
          <w:bCs/>
          <w:color w:val="171717"/>
          <w:sz w:val="24"/>
          <w:szCs w:val="24"/>
        </w:rPr>
      </w:pPr>
    </w:p>
    <w:p w14:paraId="76667E85" w14:textId="4287F642" w:rsidR="007A20EF" w:rsidRPr="0013575A" w:rsidRDefault="007A20EF" w:rsidP="00B86D74">
      <w:pPr>
        <w:spacing w:after="0" w:line="240" w:lineRule="auto"/>
        <w:ind w:firstLine="720"/>
        <w:jc w:val="both"/>
        <w:rPr>
          <w:rFonts w:ascii="Times New Roman" w:hAnsi="Times New Roman" w:cs="Times New Roman"/>
        </w:rPr>
      </w:pPr>
      <w:r w:rsidRPr="0013575A">
        <w:rPr>
          <w:rFonts w:ascii="Times New Roman" w:hAnsi="Times New Roman" w:cs="Times New Roman"/>
          <w:b/>
          <w:bCs/>
          <w:color w:val="171717"/>
        </w:rPr>
        <w:t xml:space="preserve">THIS </w:t>
      </w:r>
      <w:r w:rsidR="003833D5" w:rsidRPr="0013575A">
        <w:rPr>
          <w:rFonts w:ascii="Times New Roman" w:hAnsi="Times New Roman" w:cs="Times New Roman"/>
          <w:b/>
          <w:bCs/>
          <w:color w:val="171717"/>
        </w:rPr>
        <w:t>AGREEMENT</w:t>
      </w:r>
      <w:r w:rsidRPr="0013575A">
        <w:rPr>
          <w:rFonts w:ascii="Times New Roman" w:hAnsi="Times New Roman" w:cs="Times New Roman"/>
          <w:b/>
          <w:bCs/>
          <w:color w:val="171717"/>
        </w:rPr>
        <w:t xml:space="preserve"> </w:t>
      </w:r>
      <w:r w:rsidR="00281C99" w:rsidRPr="0013575A">
        <w:rPr>
          <w:rFonts w:ascii="Times New Roman" w:hAnsi="Times New Roman" w:cs="Times New Roman"/>
          <w:b/>
          <w:bCs/>
          <w:color w:val="171717"/>
        </w:rPr>
        <w:t xml:space="preserve">(“AGREEMENT”) </w:t>
      </w:r>
      <w:r w:rsidRPr="0013575A">
        <w:rPr>
          <w:rFonts w:ascii="Times New Roman" w:hAnsi="Times New Roman" w:cs="Times New Roman"/>
          <w:b/>
          <w:bCs/>
          <w:color w:val="171717"/>
        </w:rPr>
        <w:t xml:space="preserve">FOR </w:t>
      </w:r>
      <w:r w:rsidR="00D22630" w:rsidRPr="0013575A">
        <w:rPr>
          <w:rFonts w:ascii="Times New Roman" w:hAnsi="Times New Roman" w:cs="Times New Roman"/>
          <w:b/>
          <w:bCs/>
          <w:color w:val="171717"/>
        </w:rPr>
        <w:t xml:space="preserve">THE COMMONWEALTH OF VIRGINIA’S (“VIRGINIA”) </w:t>
      </w:r>
      <w:r w:rsidR="003833D5" w:rsidRPr="0013575A">
        <w:rPr>
          <w:rFonts w:ascii="Times New Roman" w:hAnsi="Times New Roman" w:cs="Times New Roman"/>
          <w:b/>
          <w:bCs/>
          <w:color w:val="171717"/>
        </w:rPr>
        <w:t>AMERICAN</w:t>
      </w:r>
      <w:r w:rsidR="006E03C4" w:rsidRPr="0013575A">
        <w:rPr>
          <w:rFonts w:ascii="Times New Roman" w:hAnsi="Times New Roman" w:cs="Times New Roman"/>
          <w:b/>
          <w:bCs/>
          <w:color w:val="171717"/>
        </w:rPr>
        <w:t xml:space="preserve"> RESCUE PLAN ACT (“ARPA”) STATE AND LOCAL FISCAL RECOVERY FUND</w:t>
      </w:r>
      <w:r w:rsidR="00281C99" w:rsidRPr="0013575A">
        <w:rPr>
          <w:rFonts w:ascii="Times New Roman" w:hAnsi="Times New Roman" w:cs="Times New Roman"/>
          <w:b/>
          <w:bCs/>
          <w:color w:val="171717"/>
        </w:rPr>
        <w:t xml:space="preserve"> (“SLFRF”) </w:t>
      </w:r>
      <w:r w:rsidRPr="0013575A">
        <w:rPr>
          <w:rFonts w:ascii="Times New Roman" w:hAnsi="Times New Roman" w:cs="Times New Roman"/>
          <w:b/>
          <w:bCs/>
          <w:color w:val="171717"/>
        </w:rPr>
        <w:t xml:space="preserve">IMPLEMENTATION </w:t>
      </w:r>
      <w:r w:rsidRPr="0013575A">
        <w:rPr>
          <w:rFonts w:ascii="Times New Roman" w:hAnsi="Times New Roman" w:cs="Times New Roman"/>
          <w:color w:val="171717"/>
        </w:rPr>
        <w:t xml:space="preserve">is made and entered into the </w:t>
      </w:r>
      <w:r w:rsidR="00E639AB" w:rsidRPr="0013575A">
        <w:rPr>
          <w:rFonts w:ascii="Times New Roman" w:hAnsi="Times New Roman" w:cs="Times New Roman"/>
          <w:color w:val="171717"/>
        </w:rPr>
        <w:t xml:space="preserve">[Insert day] </w:t>
      </w:r>
      <w:r w:rsidRPr="0013575A">
        <w:rPr>
          <w:rFonts w:ascii="Times New Roman" w:hAnsi="Times New Roman" w:cs="Times New Roman"/>
          <w:color w:val="171717"/>
        </w:rPr>
        <w:t xml:space="preserve">day of </w:t>
      </w:r>
      <w:r w:rsidR="00E639AB" w:rsidRPr="0013575A">
        <w:rPr>
          <w:rFonts w:ascii="Times New Roman" w:hAnsi="Times New Roman" w:cs="Times New Roman"/>
          <w:color w:val="171717"/>
        </w:rPr>
        <w:t xml:space="preserve">[Insert month] </w:t>
      </w:r>
      <w:r w:rsidR="00281C99" w:rsidRPr="0013575A">
        <w:rPr>
          <w:rFonts w:ascii="Times New Roman" w:hAnsi="Times New Roman" w:cs="Times New Roman"/>
          <w:color w:val="171717"/>
        </w:rPr>
        <w:t>20</w:t>
      </w:r>
      <w:r w:rsidR="00E639AB" w:rsidRPr="0013575A">
        <w:rPr>
          <w:rFonts w:ascii="Times New Roman" w:hAnsi="Times New Roman" w:cs="Times New Roman"/>
          <w:color w:val="171717"/>
        </w:rPr>
        <w:t>[Insert year]</w:t>
      </w:r>
      <w:r w:rsidRPr="0013575A">
        <w:rPr>
          <w:rFonts w:ascii="Times New Roman" w:hAnsi="Times New Roman" w:cs="Times New Roman"/>
          <w:color w:val="171717"/>
        </w:rPr>
        <w:t xml:space="preserve">, by and between </w:t>
      </w:r>
      <w:r w:rsidR="0071528C" w:rsidRPr="0013575A">
        <w:rPr>
          <w:rFonts w:ascii="Times New Roman" w:hAnsi="Times New Roman" w:cs="Times New Roman"/>
          <w:b/>
          <w:bCs/>
          <w:color w:val="171717"/>
        </w:rPr>
        <w:t>the Department of Environmental Quality</w:t>
      </w:r>
      <w:r w:rsidRPr="0013575A">
        <w:rPr>
          <w:rFonts w:ascii="Times New Roman" w:hAnsi="Times New Roman" w:cs="Times New Roman"/>
          <w:b/>
          <w:bCs/>
          <w:color w:val="171717"/>
        </w:rPr>
        <w:t xml:space="preserve"> </w:t>
      </w:r>
      <w:r w:rsidRPr="0013575A">
        <w:rPr>
          <w:rFonts w:ascii="Times New Roman" w:hAnsi="Times New Roman" w:cs="Times New Roman"/>
          <w:color w:val="171717"/>
        </w:rPr>
        <w:t>(“</w:t>
      </w:r>
      <w:r w:rsidR="0071528C" w:rsidRPr="0013575A">
        <w:rPr>
          <w:rFonts w:ascii="Times New Roman" w:hAnsi="Times New Roman" w:cs="Times New Roman"/>
          <w:color w:val="171717"/>
        </w:rPr>
        <w:t>D</w:t>
      </w:r>
      <w:r w:rsidR="009209D0" w:rsidRPr="0013575A">
        <w:rPr>
          <w:rFonts w:ascii="Times New Roman" w:hAnsi="Times New Roman" w:cs="Times New Roman"/>
          <w:color w:val="171717"/>
        </w:rPr>
        <w:t>epartment</w:t>
      </w:r>
      <w:r w:rsidRPr="0013575A">
        <w:rPr>
          <w:rFonts w:ascii="Times New Roman" w:hAnsi="Times New Roman" w:cs="Times New Roman"/>
          <w:color w:val="171717"/>
        </w:rPr>
        <w:t xml:space="preserve">”), and the </w:t>
      </w:r>
      <w:r w:rsidRPr="0013575A">
        <w:rPr>
          <w:rFonts w:ascii="Times New Roman" w:hAnsi="Times New Roman" w:cs="Times New Roman"/>
          <w:b/>
          <w:bCs/>
          <w:color w:val="171717"/>
        </w:rPr>
        <w:t>[</w:t>
      </w:r>
      <w:r w:rsidR="00264E02" w:rsidRPr="0013575A">
        <w:rPr>
          <w:rFonts w:ascii="Times New Roman" w:hAnsi="Times New Roman" w:cs="Times New Roman"/>
          <w:b/>
          <w:bCs/>
          <w:color w:val="171717"/>
          <w:highlight w:val="yellow"/>
        </w:rPr>
        <w:t>S</w:t>
      </w:r>
      <w:r w:rsidR="002E43CD" w:rsidRPr="0013575A">
        <w:rPr>
          <w:rFonts w:ascii="Times New Roman" w:hAnsi="Times New Roman" w:cs="Times New Roman"/>
          <w:b/>
          <w:bCs/>
          <w:color w:val="171717"/>
          <w:highlight w:val="yellow"/>
        </w:rPr>
        <w:t>ubrecipient</w:t>
      </w:r>
      <w:r w:rsidR="00264E02" w:rsidRPr="0013575A">
        <w:rPr>
          <w:rFonts w:ascii="Times New Roman" w:hAnsi="Times New Roman" w:cs="Times New Roman"/>
          <w:b/>
          <w:bCs/>
          <w:color w:val="171717"/>
          <w:highlight w:val="yellow"/>
        </w:rPr>
        <w:t xml:space="preserve"> </w:t>
      </w:r>
      <w:r w:rsidRPr="0013575A">
        <w:rPr>
          <w:rFonts w:ascii="Times New Roman" w:hAnsi="Times New Roman" w:cs="Times New Roman"/>
          <w:b/>
          <w:bCs/>
          <w:color w:val="171717"/>
          <w:highlight w:val="yellow"/>
        </w:rPr>
        <w:t>N</w:t>
      </w:r>
      <w:r w:rsidR="002E43CD" w:rsidRPr="0013575A">
        <w:rPr>
          <w:rFonts w:ascii="Times New Roman" w:hAnsi="Times New Roman" w:cs="Times New Roman"/>
          <w:b/>
          <w:bCs/>
          <w:color w:val="171717"/>
          <w:highlight w:val="yellow"/>
        </w:rPr>
        <w:t>ame</w:t>
      </w:r>
      <w:r w:rsidRPr="0013575A">
        <w:rPr>
          <w:rFonts w:ascii="Times New Roman" w:hAnsi="Times New Roman" w:cs="Times New Roman"/>
          <w:b/>
          <w:bCs/>
          <w:color w:val="171717"/>
        </w:rPr>
        <w:t xml:space="preserve">] </w:t>
      </w:r>
      <w:r w:rsidRPr="0013575A">
        <w:rPr>
          <w:rFonts w:ascii="Times New Roman" w:hAnsi="Times New Roman" w:cs="Times New Roman"/>
          <w:color w:val="171717"/>
        </w:rPr>
        <w:t>(“</w:t>
      </w:r>
      <w:r w:rsidR="00264E02" w:rsidRPr="0013575A">
        <w:rPr>
          <w:rFonts w:ascii="Times New Roman" w:hAnsi="Times New Roman" w:cs="Times New Roman"/>
          <w:color w:val="171717"/>
        </w:rPr>
        <w:t>Subrecipient</w:t>
      </w:r>
      <w:r w:rsidRPr="0013575A">
        <w:rPr>
          <w:rFonts w:ascii="Times New Roman" w:hAnsi="Times New Roman" w:cs="Times New Roman"/>
          <w:color w:val="171717"/>
        </w:rPr>
        <w:t>”)</w:t>
      </w:r>
      <w:r w:rsidRPr="0013575A">
        <w:rPr>
          <w:rFonts w:ascii="Times New Roman" w:hAnsi="Times New Roman" w:cs="Times New Roman"/>
        </w:rPr>
        <w:t xml:space="preserve"> (each a “Party” and jointly the “Parties”). </w:t>
      </w:r>
      <w:r w:rsidR="00BF3E9D" w:rsidRPr="0013575A">
        <w:rPr>
          <w:rFonts w:ascii="Times New Roman" w:hAnsi="Times New Roman" w:cs="Times New Roman"/>
        </w:rPr>
        <w:t xml:space="preserve">This Agreement shall become effective on the date </w:t>
      </w:r>
      <w:r w:rsidR="00AA33B1" w:rsidRPr="0013575A">
        <w:rPr>
          <w:rFonts w:ascii="Times New Roman" w:hAnsi="Times New Roman" w:cs="Times New Roman"/>
        </w:rPr>
        <w:t xml:space="preserve">(“Effective Date”) </w:t>
      </w:r>
      <w:r w:rsidR="00BF3E9D" w:rsidRPr="0013575A">
        <w:rPr>
          <w:rFonts w:ascii="Times New Roman" w:hAnsi="Times New Roman" w:cs="Times New Roman"/>
        </w:rPr>
        <w:t xml:space="preserve">this contract is signed by </w:t>
      </w:r>
      <w:r w:rsidR="0019175D" w:rsidRPr="0013575A">
        <w:rPr>
          <w:rFonts w:ascii="Times New Roman" w:hAnsi="Times New Roman" w:cs="Times New Roman"/>
        </w:rPr>
        <w:t>the Department</w:t>
      </w:r>
      <w:r w:rsidR="00BF3E9D" w:rsidRPr="0013575A">
        <w:rPr>
          <w:rFonts w:ascii="Times New Roman" w:hAnsi="Times New Roman" w:cs="Times New Roman"/>
        </w:rPr>
        <w:t>.</w:t>
      </w:r>
    </w:p>
    <w:p w14:paraId="0A1AE148" w14:textId="77777777" w:rsidR="003B3F5D" w:rsidRPr="0013575A" w:rsidRDefault="003B3F5D" w:rsidP="00B41BA1">
      <w:pPr>
        <w:autoSpaceDE w:val="0"/>
        <w:autoSpaceDN w:val="0"/>
        <w:adjustRightInd w:val="0"/>
        <w:spacing w:after="0" w:line="240" w:lineRule="auto"/>
        <w:ind w:firstLine="720"/>
        <w:jc w:val="both"/>
        <w:rPr>
          <w:rFonts w:ascii="Times New Roman" w:hAnsi="Times New Roman" w:cs="Times New Roman"/>
        </w:rPr>
      </w:pPr>
    </w:p>
    <w:p w14:paraId="5BF9A023" w14:textId="57E914B8" w:rsidR="008D1024" w:rsidRPr="0013575A" w:rsidRDefault="00A479FC" w:rsidP="00B41BA1">
      <w:pPr>
        <w:autoSpaceDE w:val="0"/>
        <w:autoSpaceDN w:val="0"/>
        <w:adjustRightInd w:val="0"/>
        <w:spacing w:after="0" w:line="240" w:lineRule="auto"/>
        <w:ind w:firstLine="720"/>
        <w:jc w:val="both"/>
        <w:rPr>
          <w:rFonts w:ascii="Times New Roman" w:hAnsi="Times New Roman" w:cs="Times New Roman"/>
        </w:rPr>
      </w:pPr>
      <w:r w:rsidRPr="0013575A">
        <w:rPr>
          <w:rFonts w:ascii="Times New Roman" w:hAnsi="Times New Roman" w:cs="Times New Roman"/>
        </w:rPr>
        <w:t xml:space="preserve">The Award Terms and Conditions of </w:t>
      </w:r>
      <w:r w:rsidR="009209D0" w:rsidRPr="0013575A">
        <w:rPr>
          <w:rFonts w:ascii="Times New Roman" w:hAnsi="Times New Roman" w:cs="Times New Roman"/>
        </w:rPr>
        <w:t>this</w:t>
      </w:r>
      <w:r w:rsidRPr="0013575A">
        <w:rPr>
          <w:rFonts w:ascii="Times New Roman" w:hAnsi="Times New Roman" w:cs="Times New Roman"/>
        </w:rPr>
        <w:t xml:space="preserve"> </w:t>
      </w:r>
      <w:r w:rsidR="00A44172" w:rsidRPr="0013575A">
        <w:rPr>
          <w:rFonts w:ascii="Times New Roman" w:hAnsi="Times New Roman" w:cs="Times New Roman"/>
        </w:rPr>
        <w:t>Agreement</w:t>
      </w:r>
      <w:r w:rsidRPr="0013575A">
        <w:rPr>
          <w:rFonts w:ascii="Times New Roman" w:hAnsi="Times New Roman" w:cs="Times New Roman"/>
        </w:rPr>
        <w:t xml:space="preserve"> sets forth the compliance obligations for</w:t>
      </w:r>
      <w:r w:rsidR="009209D0" w:rsidRPr="0013575A">
        <w:rPr>
          <w:rFonts w:ascii="Times New Roman" w:hAnsi="Times New Roman" w:cs="Times New Roman"/>
        </w:rPr>
        <w:t xml:space="preserve"> the</w:t>
      </w:r>
      <w:r w:rsidRPr="0013575A">
        <w:rPr>
          <w:rFonts w:ascii="Times New Roman" w:hAnsi="Times New Roman" w:cs="Times New Roman"/>
        </w:rPr>
        <w:t xml:space="preserve"> </w:t>
      </w:r>
      <w:r w:rsidR="00A44172" w:rsidRPr="0013575A">
        <w:rPr>
          <w:rFonts w:ascii="Times New Roman" w:hAnsi="Times New Roman" w:cs="Times New Roman"/>
        </w:rPr>
        <w:t>S</w:t>
      </w:r>
      <w:r w:rsidR="00592866" w:rsidRPr="0013575A">
        <w:rPr>
          <w:rFonts w:ascii="Times New Roman" w:hAnsi="Times New Roman" w:cs="Times New Roman"/>
        </w:rPr>
        <w:t>ub</w:t>
      </w:r>
      <w:r w:rsidRPr="0013575A">
        <w:rPr>
          <w:rFonts w:ascii="Times New Roman" w:hAnsi="Times New Roman" w:cs="Times New Roman"/>
        </w:rPr>
        <w:t xml:space="preserve">recipient pursuant to the SLFRF statute, the </w:t>
      </w:r>
      <w:r w:rsidR="001E4871" w:rsidRPr="0013575A">
        <w:rPr>
          <w:rFonts w:ascii="Times New Roman" w:hAnsi="Times New Roman" w:cs="Times New Roman"/>
        </w:rPr>
        <w:t>O</w:t>
      </w:r>
      <w:r w:rsidR="006D55DF" w:rsidRPr="0013575A">
        <w:rPr>
          <w:rFonts w:ascii="Times New Roman" w:hAnsi="Times New Roman" w:cs="Times New Roman"/>
        </w:rPr>
        <w:t>f</w:t>
      </w:r>
      <w:r w:rsidR="001E4871" w:rsidRPr="0013575A">
        <w:rPr>
          <w:rFonts w:ascii="Times New Roman" w:hAnsi="Times New Roman" w:cs="Times New Roman"/>
        </w:rPr>
        <w:t xml:space="preserve">fice of Management and Budget’s </w:t>
      </w:r>
      <w:r w:rsidRPr="0013575A">
        <w:rPr>
          <w:rFonts w:ascii="Times New Roman" w:hAnsi="Times New Roman" w:cs="Times New Roman"/>
        </w:rPr>
        <w:t xml:space="preserve">Uniform Guidance, </w:t>
      </w:r>
      <w:r w:rsidR="0071528C" w:rsidRPr="0013575A">
        <w:rPr>
          <w:rFonts w:ascii="Times New Roman" w:hAnsi="Times New Roman" w:cs="Times New Roman"/>
        </w:rPr>
        <w:t xml:space="preserve">the United States Department of the </w:t>
      </w:r>
      <w:r w:rsidRPr="0013575A">
        <w:rPr>
          <w:rFonts w:ascii="Times New Roman" w:hAnsi="Times New Roman" w:cs="Times New Roman"/>
        </w:rPr>
        <w:t xml:space="preserve">Treasury’s </w:t>
      </w:r>
      <w:r w:rsidR="00E774E0" w:rsidRPr="0013575A">
        <w:rPr>
          <w:rFonts w:ascii="Times New Roman" w:hAnsi="Times New Roman" w:cs="Times New Roman"/>
        </w:rPr>
        <w:t xml:space="preserve">updated </w:t>
      </w:r>
      <w:r w:rsidRPr="0013575A">
        <w:rPr>
          <w:rFonts w:ascii="Times New Roman" w:hAnsi="Times New Roman" w:cs="Times New Roman"/>
        </w:rPr>
        <w:t>final rule</w:t>
      </w:r>
      <w:r w:rsidR="00E774E0" w:rsidRPr="0013575A">
        <w:rPr>
          <w:rFonts w:ascii="Times New Roman" w:hAnsi="Times New Roman" w:cs="Times New Roman"/>
        </w:rPr>
        <w:t xml:space="preserve"> </w:t>
      </w:r>
      <w:r w:rsidR="001911C6" w:rsidRPr="0013575A">
        <w:rPr>
          <w:rFonts w:ascii="Times New Roman" w:hAnsi="Times New Roman" w:cs="Times New Roman"/>
        </w:rPr>
        <w:t>(</w:t>
      </w:r>
      <w:r w:rsidR="00E774E0" w:rsidRPr="0013575A">
        <w:rPr>
          <w:rFonts w:ascii="Times New Roman" w:hAnsi="Times New Roman" w:cs="Times New Roman"/>
        </w:rPr>
        <w:t>31 CFR Part 35</w:t>
      </w:r>
      <w:r w:rsidR="001911C6" w:rsidRPr="0013575A">
        <w:rPr>
          <w:rFonts w:ascii="Times New Roman" w:hAnsi="Times New Roman" w:cs="Times New Roman"/>
        </w:rPr>
        <w:t>)</w:t>
      </w:r>
      <w:r w:rsidRPr="0013575A">
        <w:rPr>
          <w:rFonts w:ascii="Times New Roman" w:hAnsi="Times New Roman" w:cs="Times New Roman"/>
        </w:rPr>
        <w:t xml:space="preserve">, applicable </w:t>
      </w:r>
      <w:r w:rsidR="008D1024" w:rsidRPr="0013575A">
        <w:rPr>
          <w:rFonts w:ascii="Times New Roman" w:hAnsi="Times New Roman" w:cs="Times New Roman"/>
        </w:rPr>
        <w:t>F</w:t>
      </w:r>
      <w:r w:rsidRPr="0013575A">
        <w:rPr>
          <w:rFonts w:ascii="Times New Roman" w:hAnsi="Times New Roman" w:cs="Times New Roman"/>
        </w:rPr>
        <w:t>ederal laws and regulations</w:t>
      </w:r>
      <w:r w:rsidR="00E639AB" w:rsidRPr="0013575A">
        <w:rPr>
          <w:rFonts w:ascii="Times New Roman" w:hAnsi="Times New Roman" w:cs="Times New Roman"/>
        </w:rPr>
        <w:t xml:space="preserve">, and applicable state laws, including acts appropriating ARPA funds to the </w:t>
      </w:r>
      <w:r w:rsidR="0071528C" w:rsidRPr="0013575A">
        <w:rPr>
          <w:rFonts w:ascii="Times New Roman" w:hAnsi="Times New Roman" w:cs="Times New Roman"/>
        </w:rPr>
        <w:t>D</w:t>
      </w:r>
      <w:r w:rsidR="009209D0" w:rsidRPr="0013575A">
        <w:rPr>
          <w:rFonts w:ascii="Times New Roman" w:hAnsi="Times New Roman" w:cs="Times New Roman"/>
        </w:rPr>
        <w:t>epartment</w:t>
      </w:r>
      <w:r w:rsidR="00E639AB" w:rsidRPr="0013575A">
        <w:rPr>
          <w:rFonts w:ascii="Times New Roman" w:hAnsi="Times New Roman" w:cs="Times New Roman"/>
        </w:rPr>
        <w:t xml:space="preserve"> to administer</w:t>
      </w:r>
      <w:r w:rsidRPr="0013575A">
        <w:rPr>
          <w:rFonts w:ascii="Times New Roman" w:hAnsi="Times New Roman" w:cs="Times New Roman"/>
        </w:rPr>
        <w:t xml:space="preserve">. </w:t>
      </w:r>
    </w:p>
    <w:p w14:paraId="5D7C9328" w14:textId="77777777" w:rsidR="00E05A83" w:rsidRPr="0013575A" w:rsidRDefault="00E05A83" w:rsidP="00B41BA1">
      <w:pPr>
        <w:autoSpaceDE w:val="0"/>
        <w:autoSpaceDN w:val="0"/>
        <w:adjustRightInd w:val="0"/>
        <w:spacing w:after="0" w:line="240" w:lineRule="auto"/>
        <w:ind w:firstLine="720"/>
        <w:jc w:val="both"/>
        <w:rPr>
          <w:rFonts w:ascii="Times New Roman" w:hAnsi="Times New Roman" w:cs="Times New Roman"/>
        </w:rPr>
      </w:pPr>
    </w:p>
    <w:p w14:paraId="33837BD4" w14:textId="0A6808E7" w:rsidR="005B3395" w:rsidRPr="0013575A" w:rsidRDefault="005B3395" w:rsidP="00B41BA1">
      <w:pPr>
        <w:pStyle w:val="Default"/>
        <w:ind w:firstLine="720"/>
        <w:jc w:val="both"/>
        <w:rPr>
          <w:rFonts w:ascii="Times New Roman" w:hAnsi="Times New Roman" w:cs="Times New Roman"/>
          <w:sz w:val="22"/>
          <w:szCs w:val="22"/>
        </w:rPr>
      </w:pPr>
      <w:r w:rsidRPr="0013575A">
        <w:rPr>
          <w:rFonts w:ascii="Times New Roman" w:hAnsi="Times New Roman" w:cs="Times New Roman"/>
          <w:sz w:val="22"/>
          <w:szCs w:val="22"/>
        </w:rPr>
        <w:t>Pursuant to Section k of 2021 Special Session II Va. Acts Ch. 1, titled “CSOs and Wastewater”,</w:t>
      </w:r>
      <w:r w:rsidR="003B34BB" w:rsidRPr="0013575A">
        <w:rPr>
          <w:rFonts w:ascii="Times New Roman" w:hAnsi="Times New Roman" w:cs="Times New Roman"/>
          <w:sz w:val="22"/>
          <w:szCs w:val="22"/>
        </w:rPr>
        <w:t xml:space="preserve"> as amended by 2022 Special Session I Va. Acts Ch. 1 Item 479.20,</w:t>
      </w:r>
      <w:r w:rsidRPr="0013575A">
        <w:rPr>
          <w:rFonts w:ascii="Times New Roman" w:hAnsi="Times New Roman" w:cs="Times New Roman"/>
          <w:sz w:val="22"/>
          <w:szCs w:val="22"/>
        </w:rPr>
        <w:t xml:space="preserve"> the General Assembly appropriated certain ARPA funds received by the Commonwealth</w:t>
      </w:r>
      <w:r w:rsidR="0071528C" w:rsidRPr="0013575A">
        <w:rPr>
          <w:rFonts w:ascii="Times New Roman" w:hAnsi="Times New Roman" w:cs="Times New Roman"/>
          <w:sz w:val="22"/>
          <w:szCs w:val="22"/>
        </w:rPr>
        <w:t xml:space="preserve"> to the D</w:t>
      </w:r>
      <w:r w:rsidR="009209D0" w:rsidRPr="0013575A">
        <w:rPr>
          <w:rFonts w:ascii="Times New Roman" w:hAnsi="Times New Roman" w:cs="Times New Roman"/>
          <w:sz w:val="22"/>
          <w:szCs w:val="22"/>
        </w:rPr>
        <w:t>epartment</w:t>
      </w:r>
      <w:r w:rsidR="0071528C" w:rsidRPr="0013575A">
        <w:rPr>
          <w:rFonts w:ascii="Times New Roman" w:hAnsi="Times New Roman" w:cs="Times New Roman"/>
          <w:sz w:val="22"/>
          <w:szCs w:val="22"/>
        </w:rPr>
        <w:t xml:space="preserve"> to administer</w:t>
      </w:r>
      <w:r w:rsidRPr="0013575A">
        <w:rPr>
          <w:rFonts w:ascii="Times New Roman" w:hAnsi="Times New Roman" w:cs="Times New Roman"/>
          <w:sz w:val="22"/>
          <w:szCs w:val="22"/>
        </w:rPr>
        <w:t xml:space="preserve"> for investments in wastewater infrastructure, nutrient removal technology, and other eligible infrastructure improvements (the “Fund”).</w:t>
      </w:r>
      <w:r w:rsidR="003B34BB" w:rsidRPr="0013575A">
        <w:rPr>
          <w:rFonts w:ascii="Times New Roman" w:hAnsi="Times New Roman" w:cs="Times New Roman"/>
          <w:sz w:val="22"/>
          <w:szCs w:val="22"/>
        </w:rPr>
        <w:t xml:space="preserve"> In addition, in 2022 Special Session I Va. Acts Ch. 2 Item 486 under the heading “Drinking Water, Wastewater, and CSOs” the General Assembly appropriated additional ARPA funds received by the Commonwealth to the </w:t>
      </w:r>
      <w:r w:rsidR="0071528C" w:rsidRPr="0013575A">
        <w:rPr>
          <w:rFonts w:ascii="Times New Roman" w:hAnsi="Times New Roman" w:cs="Times New Roman"/>
          <w:sz w:val="22"/>
          <w:szCs w:val="22"/>
        </w:rPr>
        <w:t>D</w:t>
      </w:r>
      <w:r w:rsidR="009209D0" w:rsidRPr="0013575A">
        <w:rPr>
          <w:rFonts w:ascii="Times New Roman" w:hAnsi="Times New Roman" w:cs="Times New Roman"/>
          <w:sz w:val="22"/>
          <w:szCs w:val="22"/>
        </w:rPr>
        <w:t>epartment</w:t>
      </w:r>
      <w:r w:rsidR="003B34BB" w:rsidRPr="0013575A">
        <w:rPr>
          <w:rFonts w:ascii="Times New Roman" w:hAnsi="Times New Roman" w:cs="Times New Roman"/>
          <w:sz w:val="22"/>
          <w:szCs w:val="22"/>
        </w:rPr>
        <w:t xml:space="preserve"> to administer which are also part of the “Fund.”</w:t>
      </w:r>
    </w:p>
    <w:p w14:paraId="5F2BBC01" w14:textId="77777777" w:rsidR="005B3395" w:rsidRPr="0013575A" w:rsidRDefault="005B3395" w:rsidP="00B41BA1">
      <w:pPr>
        <w:pStyle w:val="Default"/>
        <w:ind w:firstLine="720"/>
        <w:jc w:val="both"/>
        <w:rPr>
          <w:rFonts w:ascii="Times New Roman" w:hAnsi="Times New Roman" w:cs="Times New Roman"/>
          <w:sz w:val="22"/>
          <w:szCs w:val="22"/>
        </w:rPr>
      </w:pPr>
    </w:p>
    <w:p w14:paraId="5EDF6A66" w14:textId="4C4A5154" w:rsidR="005B3395" w:rsidRPr="0013575A" w:rsidRDefault="005B3395" w:rsidP="00B41BA1">
      <w:pPr>
        <w:ind w:firstLine="720"/>
        <w:jc w:val="both"/>
        <w:rPr>
          <w:rFonts w:ascii="Times New Roman" w:hAnsi="Times New Roman" w:cs="Times New Roman"/>
        </w:rPr>
      </w:pPr>
      <w:r w:rsidRPr="0013575A">
        <w:rPr>
          <w:rFonts w:ascii="Times New Roman" w:hAnsi="Times New Roman" w:cs="Times New Roman"/>
        </w:rPr>
        <w:t xml:space="preserve">The </w:t>
      </w:r>
      <w:r w:rsidR="008741BF" w:rsidRPr="0013575A">
        <w:rPr>
          <w:rFonts w:ascii="Times New Roman" w:hAnsi="Times New Roman" w:cs="Times New Roman"/>
        </w:rPr>
        <w:t>Subrecipient</w:t>
      </w:r>
      <w:r w:rsidRPr="0013575A">
        <w:rPr>
          <w:rFonts w:ascii="Times New Roman" w:hAnsi="Times New Roman" w:cs="Times New Roman"/>
        </w:rPr>
        <w:t xml:space="preserve"> has been approved by the Department to receive a Grant from the Fund subject to the terms and conditions herein to finance the cost of the Eligible Project, which consists of the design and construction of wastewater</w:t>
      </w:r>
      <w:r w:rsidR="009E0206" w:rsidRPr="0013575A">
        <w:rPr>
          <w:rFonts w:ascii="Times New Roman" w:hAnsi="Times New Roman" w:cs="Times New Roman"/>
        </w:rPr>
        <w:t xml:space="preserve"> infrastructure</w:t>
      </w:r>
      <w:r w:rsidRPr="0013575A">
        <w:rPr>
          <w:rFonts w:ascii="Times New Roman" w:hAnsi="Times New Roman" w:cs="Times New Roman"/>
        </w:rPr>
        <w:t xml:space="preserve"> or other infrastructure as described herein.  The </w:t>
      </w:r>
      <w:r w:rsidR="008741BF" w:rsidRPr="0013575A">
        <w:rPr>
          <w:rFonts w:ascii="Times New Roman" w:hAnsi="Times New Roman" w:cs="Times New Roman"/>
        </w:rPr>
        <w:t>Subrecipient</w:t>
      </w:r>
      <w:r w:rsidRPr="0013575A">
        <w:rPr>
          <w:rFonts w:ascii="Times New Roman" w:hAnsi="Times New Roman" w:cs="Times New Roman"/>
        </w:rPr>
        <w:t xml:space="preserve"> will use the Grant to finance that portion of the Eligible Project Costs not being paid for from other sources as set forth in the Total Project Budget in Exhibit B to this Agreement.  Such other sources may include, but are not limited to, the Virginia Water Facilities Revolving Fund, Chapter 22, Title 62.1 of the Code of Virginia (1950), as amended.</w:t>
      </w:r>
    </w:p>
    <w:p w14:paraId="2811007E" w14:textId="4B3F7C6B" w:rsidR="005B3395" w:rsidRPr="0013575A" w:rsidRDefault="005B3395" w:rsidP="00B41BA1">
      <w:pPr>
        <w:pStyle w:val="Default"/>
        <w:ind w:firstLine="720"/>
        <w:jc w:val="both"/>
        <w:rPr>
          <w:rFonts w:ascii="Times New Roman" w:hAnsi="Times New Roman" w:cs="Times New Roman"/>
          <w:sz w:val="22"/>
          <w:szCs w:val="22"/>
        </w:rPr>
      </w:pPr>
      <w:r w:rsidRPr="0013575A">
        <w:rPr>
          <w:rFonts w:ascii="Times New Roman" w:hAnsi="Times New Roman" w:cs="Times New Roman"/>
          <w:sz w:val="22"/>
          <w:szCs w:val="22"/>
        </w:rPr>
        <w:lastRenderedPageBreak/>
        <w:t xml:space="preserve">This Agreement provides for payment of the Grant, design and construction of the Eligible Project, and development and implementation by the </w:t>
      </w:r>
      <w:r w:rsidR="008741BF" w:rsidRPr="0013575A">
        <w:rPr>
          <w:rFonts w:ascii="Times New Roman" w:hAnsi="Times New Roman" w:cs="Times New Roman"/>
          <w:sz w:val="22"/>
          <w:szCs w:val="22"/>
        </w:rPr>
        <w:t>Subrecipient</w:t>
      </w:r>
      <w:r w:rsidRPr="0013575A">
        <w:rPr>
          <w:rFonts w:ascii="Times New Roman" w:hAnsi="Times New Roman" w:cs="Times New Roman"/>
          <w:sz w:val="22"/>
          <w:szCs w:val="22"/>
        </w:rPr>
        <w:t xml:space="preserve"> of provisions for the long-term responsibility and maintenance of the infrastructure installed under the Eligible Project.  This Agreement is supplemental to the State Water Control Law, Chapter 3.1, Title 62.1 of the Code of Virginia (1950), as amended, and it does not limit in any way the other water quality restoration, protection and enhancement, or enforcement authority of the State Water Control Board (the “Board”) or the Department.</w:t>
      </w:r>
    </w:p>
    <w:p w14:paraId="5D94F9D6" w14:textId="77777777" w:rsidR="005B2250" w:rsidRPr="0013575A" w:rsidRDefault="005B2250" w:rsidP="00B41BA1">
      <w:pPr>
        <w:pStyle w:val="Default"/>
        <w:ind w:firstLine="720"/>
        <w:jc w:val="both"/>
        <w:rPr>
          <w:rFonts w:ascii="Times New Roman" w:hAnsi="Times New Roman" w:cs="Times New Roman"/>
          <w:sz w:val="22"/>
          <w:szCs w:val="22"/>
        </w:rPr>
      </w:pPr>
    </w:p>
    <w:p w14:paraId="18FB5EEA" w14:textId="77777777" w:rsidR="00BE19B8" w:rsidRPr="0013575A" w:rsidRDefault="00BE19B8" w:rsidP="00B41BA1">
      <w:pPr>
        <w:autoSpaceDE w:val="0"/>
        <w:autoSpaceDN w:val="0"/>
        <w:adjustRightInd w:val="0"/>
        <w:spacing w:after="0" w:line="240" w:lineRule="auto"/>
        <w:ind w:firstLine="720"/>
        <w:jc w:val="both"/>
        <w:rPr>
          <w:rFonts w:ascii="Times New Roman" w:hAnsi="Times New Roman" w:cs="Times New Roman"/>
          <w:color w:val="171717"/>
        </w:rPr>
      </w:pPr>
      <w:r w:rsidRPr="0013575A">
        <w:rPr>
          <w:rFonts w:ascii="Times New Roman" w:hAnsi="Times New Roman" w:cs="Times New Roman"/>
          <w:caps/>
        </w:rPr>
        <w:t>Now, Therefore</w:t>
      </w:r>
      <w:r w:rsidRPr="0013575A">
        <w:rPr>
          <w:rFonts w:ascii="Times New Roman" w:hAnsi="Times New Roman" w:cs="Times New Roman"/>
        </w:rPr>
        <w:t xml:space="preserve">, </w:t>
      </w:r>
      <w:r w:rsidRPr="0013575A">
        <w:rPr>
          <w:rFonts w:ascii="Times New Roman" w:hAnsi="Times New Roman" w:cs="Times New Roman"/>
          <w:color w:val="171717"/>
        </w:rPr>
        <w:t xml:space="preserve">in consideration of the mutual promises and obligations set forth in this Agreement, including the recitals set forth above which are a material part of this Agreement, the sufficiency of which is hereby acknowledged, the Parties agree as follows:  </w:t>
      </w:r>
    </w:p>
    <w:p w14:paraId="42B0ADB4" w14:textId="77777777" w:rsidR="00BE19B8" w:rsidRPr="0013575A" w:rsidRDefault="00BE19B8" w:rsidP="005B3395">
      <w:pPr>
        <w:rPr>
          <w:rFonts w:ascii="Times New Roman" w:hAnsi="Times New Roman" w:cs="Times New Roman"/>
        </w:rPr>
      </w:pPr>
    </w:p>
    <w:p w14:paraId="2A598F27" w14:textId="77777777" w:rsidR="005B3395" w:rsidRPr="0013575A" w:rsidRDefault="005B3395" w:rsidP="005B3395">
      <w:pPr>
        <w:tabs>
          <w:tab w:val="center" w:pos="4680"/>
        </w:tabs>
        <w:spacing w:after="0"/>
        <w:jc w:val="center"/>
        <w:rPr>
          <w:rFonts w:ascii="Times New Roman" w:hAnsi="Times New Roman" w:cs="Times New Roman"/>
          <w:b/>
        </w:rPr>
      </w:pPr>
      <w:r w:rsidRPr="0013575A">
        <w:rPr>
          <w:rFonts w:ascii="Times New Roman" w:hAnsi="Times New Roman" w:cs="Times New Roman"/>
          <w:b/>
        </w:rPr>
        <w:t>ARTICLE I</w:t>
      </w:r>
    </w:p>
    <w:p w14:paraId="48D59B7E" w14:textId="77777777" w:rsidR="005B3395" w:rsidRPr="0013575A" w:rsidRDefault="005B3395" w:rsidP="005B3395">
      <w:pPr>
        <w:tabs>
          <w:tab w:val="center" w:pos="4680"/>
        </w:tabs>
        <w:spacing w:after="0"/>
        <w:jc w:val="center"/>
        <w:rPr>
          <w:rFonts w:ascii="Times New Roman" w:hAnsi="Times New Roman" w:cs="Times New Roman"/>
          <w:b/>
        </w:rPr>
      </w:pPr>
      <w:r w:rsidRPr="0013575A">
        <w:rPr>
          <w:rFonts w:ascii="Times New Roman" w:hAnsi="Times New Roman" w:cs="Times New Roman"/>
          <w:b/>
          <w:u w:val="single"/>
        </w:rPr>
        <w:t>DEFINITIONS</w:t>
      </w:r>
    </w:p>
    <w:p w14:paraId="45BAFFD3" w14:textId="77777777" w:rsidR="005B3395" w:rsidRPr="0013575A" w:rsidRDefault="005B3395" w:rsidP="005B3395">
      <w:pPr>
        <w:rPr>
          <w:rFonts w:ascii="Times New Roman" w:hAnsi="Times New Roman" w:cs="Times New Roman"/>
        </w:rPr>
      </w:pPr>
    </w:p>
    <w:p w14:paraId="31F50D55" w14:textId="47F4EDB8" w:rsidR="005B3395" w:rsidRPr="0013575A" w:rsidRDefault="005B3395" w:rsidP="00B41BA1">
      <w:pPr>
        <w:ind w:firstLine="720"/>
        <w:jc w:val="both"/>
        <w:rPr>
          <w:rFonts w:ascii="Times New Roman" w:hAnsi="Times New Roman" w:cs="Times New Roman"/>
        </w:rPr>
      </w:pPr>
      <w:r w:rsidRPr="0013575A">
        <w:rPr>
          <w:rFonts w:ascii="Times New Roman" w:hAnsi="Times New Roman" w:cs="Times New Roman"/>
        </w:rPr>
        <w:t>1.</w:t>
      </w:r>
      <w:r w:rsidRPr="0013575A">
        <w:rPr>
          <w:rFonts w:ascii="Times New Roman" w:hAnsi="Times New Roman" w:cs="Times New Roman"/>
        </w:rPr>
        <w:tab/>
        <w:t>The capitalized terms contained in this Agreement shall have the meanings set forth below unless the context requires otherwise:</w:t>
      </w:r>
    </w:p>
    <w:p w14:paraId="1398FB79" w14:textId="0D8BFC85" w:rsidR="005B3395" w:rsidRPr="0013575A" w:rsidRDefault="005B3395" w:rsidP="00B41BA1">
      <w:pPr>
        <w:pStyle w:val="BodyTextIndent"/>
        <w:jc w:val="both"/>
        <w:rPr>
          <w:rFonts w:ascii="Times New Roman" w:hAnsi="Times New Roman"/>
          <w:szCs w:val="22"/>
        </w:rPr>
      </w:pPr>
      <w:r w:rsidRPr="0013575A">
        <w:rPr>
          <w:rFonts w:ascii="Times New Roman" w:hAnsi="Times New Roman"/>
          <w:szCs w:val="22"/>
        </w:rPr>
        <w:t>(a)</w:t>
      </w:r>
      <w:r w:rsidRPr="0013575A">
        <w:rPr>
          <w:rFonts w:ascii="Times New Roman" w:hAnsi="Times New Roman"/>
          <w:szCs w:val="22"/>
        </w:rPr>
        <w:tab/>
        <w:t xml:space="preserve">“Agreement” means this Agreement between the Department and the </w:t>
      </w:r>
      <w:r w:rsidR="008741BF" w:rsidRPr="0013575A">
        <w:rPr>
          <w:rFonts w:ascii="Times New Roman" w:hAnsi="Times New Roman"/>
          <w:szCs w:val="22"/>
        </w:rPr>
        <w:t>Subrecipient</w:t>
      </w:r>
      <w:r w:rsidRPr="0013575A">
        <w:rPr>
          <w:rFonts w:ascii="Times New Roman" w:hAnsi="Times New Roman"/>
          <w:szCs w:val="22"/>
        </w:rPr>
        <w:t>, together with any amendments or supplements hereto.</w:t>
      </w:r>
    </w:p>
    <w:p w14:paraId="4DB5E092" w14:textId="77777777" w:rsidR="005B3395" w:rsidRPr="0013575A" w:rsidRDefault="005B3395" w:rsidP="00B41BA1">
      <w:pPr>
        <w:pStyle w:val="BodyTextIndent"/>
        <w:jc w:val="both"/>
        <w:rPr>
          <w:rFonts w:ascii="Times New Roman" w:hAnsi="Times New Roman"/>
          <w:szCs w:val="22"/>
        </w:rPr>
      </w:pPr>
    </w:p>
    <w:p w14:paraId="218071D4" w14:textId="1A665A55"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(b)</w:t>
      </w:r>
      <w:r w:rsidRPr="0013575A">
        <w:rPr>
          <w:rFonts w:ascii="Times New Roman" w:hAnsi="Times New Roman" w:cs="Times New Roman"/>
        </w:rPr>
        <w:tab/>
        <w:t xml:space="preserve">“Authorized Representative” means any member, official or employee of the </w:t>
      </w:r>
      <w:r w:rsidR="008741BF" w:rsidRPr="0013575A">
        <w:rPr>
          <w:rFonts w:ascii="Times New Roman" w:hAnsi="Times New Roman" w:cs="Times New Roman"/>
        </w:rPr>
        <w:t>Subrecipient</w:t>
      </w:r>
      <w:r w:rsidRPr="0013575A">
        <w:rPr>
          <w:rFonts w:ascii="Times New Roman" w:hAnsi="Times New Roman" w:cs="Times New Roman"/>
        </w:rPr>
        <w:t xml:space="preserve"> authorized by resolution, </w:t>
      </w:r>
      <w:proofErr w:type="gramStart"/>
      <w:r w:rsidRPr="0013575A">
        <w:rPr>
          <w:rFonts w:ascii="Times New Roman" w:hAnsi="Times New Roman" w:cs="Times New Roman"/>
        </w:rPr>
        <w:t>ordinance</w:t>
      </w:r>
      <w:proofErr w:type="gramEnd"/>
      <w:r w:rsidRPr="0013575A">
        <w:rPr>
          <w:rFonts w:ascii="Times New Roman" w:hAnsi="Times New Roman" w:cs="Times New Roman"/>
        </w:rPr>
        <w:t xml:space="preserve"> or other official act of the governing body of the </w:t>
      </w:r>
      <w:r w:rsidR="008741BF" w:rsidRPr="0013575A">
        <w:rPr>
          <w:rFonts w:ascii="Times New Roman" w:hAnsi="Times New Roman" w:cs="Times New Roman"/>
        </w:rPr>
        <w:t>Subrecipient</w:t>
      </w:r>
      <w:r w:rsidRPr="0013575A">
        <w:rPr>
          <w:rFonts w:ascii="Times New Roman" w:hAnsi="Times New Roman" w:cs="Times New Roman"/>
        </w:rPr>
        <w:t xml:space="preserve"> to perform the act or sign the document in question.</w:t>
      </w:r>
    </w:p>
    <w:p w14:paraId="75817A0E" w14:textId="24F1C5DE"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(c)</w:t>
      </w:r>
      <w:r w:rsidRPr="0013575A">
        <w:rPr>
          <w:rFonts w:ascii="Times New Roman" w:hAnsi="Times New Roman" w:cs="Times New Roman"/>
        </w:rPr>
        <w:tab/>
        <w:t xml:space="preserve">“Eligible Project” means all grant eligible items of the </w:t>
      </w:r>
      <w:proofErr w:type="gramStart"/>
      <w:r w:rsidRPr="0013575A">
        <w:rPr>
          <w:rFonts w:ascii="Times New Roman" w:hAnsi="Times New Roman" w:cs="Times New Roman"/>
        </w:rPr>
        <w:t>particular project</w:t>
      </w:r>
      <w:proofErr w:type="gramEnd"/>
      <w:r w:rsidRPr="0013575A">
        <w:rPr>
          <w:rFonts w:ascii="Times New Roman" w:hAnsi="Times New Roman" w:cs="Times New Roman"/>
        </w:rPr>
        <w:t xml:space="preserve"> described in Exhibit A to this Agreement to be designed and constructed by the </w:t>
      </w:r>
      <w:r w:rsidR="008741BF" w:rsidRPr="0013575A">
        <w:rPr>
          <w:rFonts w:ascii="Times New Roman" w:hAnsi="Times New Roman" w:cs="Times New Roman"/>
        </w:rPr>
        <w:t>Subrecipient</w:t>
      </w:r>
      <w:r w:rsidRPr="0013575A">
        <w:rPr>
          <w:rFonts w:ascii="Times New Roman" w:hAnsi="Times New Roman" w:cs="Times New Roman"/>
        </w:rPr>
        <w:t xml:space="preserve"> with, among other monies, the Grant, with such changes thereto as may be approved in writing by the Department and the </w:t>
      </w:r>
      <w:r w:rsidR="008741BF" w:rsidRPr="0013575A">
        <w:rPr>
          <w:rFonts w:ascii="Times New Roman" w:hAnsi="Times New Roman" w:cs="Times New Roman"/>
        </w:rPr>
        <w:t>Subrecipient</w:t>
      </w:r>
      <w:r w:rsidRPr="0013575A">
        <w:rPr>
          <w:rFonts w:ascii="Times New Roman" w:hAnsi="Times New Roman" w:cs="Times New Roman"/>
        </w:rPr>
        <w:t>.</w:t>
      </w:r>
    </w:p>
    <w:p w14:paraId="0A054A17" w14:textId="72DD29FF"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(d)</w:t>
      </w:r>
      <w:r w:rsidRPr="0013575A">
        <w:rPr>
          <w:rFonts w:ascii="Times New Roman" w:hAnsi="Times New Roman" w:cs="Times New Roman"/>
        </w:rPr>
        <w:tab/>
        <w:t xml:space="preserve">“Eligible Project Costs” means costs of the individual items comprising the Eligible Project as permitted by the Act with such changes thereto as may be approved in writing by the Department and the </w:t>
      </w:r>
      <w:r w:rsidR="008741BF" w:rsidRPr="0013575A">
        <w:rPr>
          <w:rFonts w:ascii="Times New Roman" w:hAnsi="Times New Roman" w:cs="Times New Roman"/>
        </w:rPr>
        <w:t>Subrecipient</w:t>
      </w:r>
      <w:r w:rsidRPr="0013575A">
        <w:rPr>
          <w:rFonts w:ascii="Times New Roman" w:hAnsi="Times New Roman" w:cs="Times New Roman"/>
        </w:rPr>
        <w:t xml:space="preserve">.  </w:t>
      </w:r>
    </w:p>
    <w:p w14:paraId="4F6B94E6" w14:textId="5ECA28F3"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(e)</w:t>
      </w:r>
      <w:r w:rsidRPr="0013575A">
        <w:rPr>
          <w:rFonts w:ascii="Times New Roman" w:hAnsi="Times New Roman" w:cs="Times New Roman"/>
        </w:rPr>
        <w:tab/>
        <w:t xml:space="preserve">“Extraordinary Conditions” means unforeseeable or exceptional conditions resulting from causes beyond the reasonable control of the </w:t>
      </w:r>
      <w:r w:rsidR="008741BF" w:rsidRPr="0013575A">
        <w:rPr>
          <w:rFonts w:ascii="Times New Roman" w:hAnsi="Times New Roman" w:cs="Times New Roman"/>
        </w:rPr>
        <w:t>Subrecipient</w:t>
      </w:r>
      <w:r w:rsidRPr="0013575A">
        <w:rPr>
          <w:rFonts w:ascii="Times New Roman" w:hAnsi="Times New Roman" w:cs="Times New Roman"/>
        </w:rPr>
        <w:t xml:space="preserve"> such as, but not limited to fires, floods, strikes, acts of God, and acts of third parties that singly or in combination cause material breach of this Agreement.</w:t>
      </w:r>
    </w:p>
    <w:p w14:paraId="37FA07B3" w14:textId="212A3C42"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(f)</w:t>
      </w:r>
      <w:r w:rsidRPr="0013575A">
        <w:rPr>
          <w:rFonts w:ascii="Times New Roman" w:hAnsi="Times New Roman" w:cs="Times New Roman"/>
        </w:rPr>
        <w:tab/>
        <w:t xml:space="preserve">“Grant” means the </w:t>
      </w:r>
      <w:proofErr w:type="gramStart"/>
      <w:r w:rsidRPr="0013575A">
        <w:rPr>
          <w:rFonts w:ascii="Times New Roman" w:hAnsi="Times New Roman" w:cs="Times New Roman"/>
        </w:rPr>
        <w:t>particular grant</w:t>
      </w:r>
      <w:proofErr w:type="gramEnd"/>
      <w:r w:rsidRPr="0013575A">
        <w:rPr>
          <w:rFonts w:ascii="Times New Roman" w:hAnsi="Times New Roman" w:cs="Times New Roman"/>
        </w:rPr>
        <w:t xml:space="preserve"> described in Section 4.0 of this Agreement, with such changes thereto as may be approved in writing by the Department and the </w:t>
      </w:r>
      <w:r w:rsidR="008741BF" w:rsidRPr="0013575A">
        <w:rPr>
          <w:rFonts w:ascii="Times New Roman" w:hAnsi="Times New Roman" w:cs="Times New Roman"/>
        </w:rPr>
        <w:t>Subrecipient</w:t>
      </w:r>
      <w:r w:rsidRPr="0013575A">
        <w:rPr>
          <w:rFonts w:ascii="Times New Roman" w:hAnsi="Times New Roman" w:cs="Times New Roman"/>
        </w:rPr>
        <w:t>.</w:t>
      </w:r>
      <w:r w:rsidRPr="0013575A" w:rsidDel="00AC27AA">
        <w:rPr>
          <w:rFonts w:ascii="Times New Roman" w:hAnsi="Times New Roman" w:cs="Times New Roman"/>
        </w:rPr>
        <w:t xml:space="preserve"> </w:t>
      </w:r>
    </w:p>
    <w:p w14:paraId="1FD94E7A" w14:textId="4DDDF503"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(g)</w:t>
      </w:r>
      <w:r w:rsidRPr="0013575A">
        <w:rPr>
          <w:rFonts w:ascii="Times New Roman" w:hAnsi="Times New Roman" w:cs="Times New Roman"/>
        </w:rPr>
        <w:tab/>
        <w:t xml:space="preserve">“Total Eligible Project Budget” means the sum of the Eligible Project Costs as set forth in Exhibit B to this Agreement, with such changes thereto as may be approved in writing by the Department and the </w:t>
      </w:r>
      <w:r w:rsidR="008741BF" w:rsidRPr="0013575A">
        <w:rPr>
          <w:rFonts w:ascii="Times New Roman" w:hAnsi="Times New Roman" w:cs="Times New Roman"/>
        </w:rPr>
        <w:t>Subrecipient</w:t>
      </w:r>
      <w:r w:rsidRPr="0013575A">
        <w:rPr>
          <w:rFonts w:ascii="Times New Roman" w:hAnsi="Times New Roman" w:cs="Times New Roman"/>
        </w:rPr>
        <w:t>.</w:t>
      </w:r>
    </w:p>
    <w:p w14:paraId="347AA766" w14:textId="53FC90E1"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(h)</w:t>
      </w:r>
      <w:r w:rsidRPr="0013575A">
        <w:rPr>
          <w:rFonts w:ascii="Times New Roman" w:hAnsi="Times New Roman" w:cs="Times New Roman"/>
        </w:rPr>
        <w:tab/>
        <w:t xml:space="preserve">“Total Project Budget” means the sum of the Eligible Project Costs (with such changes thereto as may be approved in writing by the Department and the </w:t>
      </w:r>
      <w:r w:rsidR="008741BF" w:rsidRPr="0013575A">
        <w:rPr>
          <w:rFonts w:ascii="Times New Roman" w:hAnsi="Times New Roman" w:cs="Times New Roman"/>
        </w:rPr>
        <w:t>Subrecipient</w:t>
      </w:r>
      <w:r w:rsidRPr="0013575A">
        <w:rPr>
          <w:rFonts w:ascii="Times New Roman" w:hAnsi="Times New Roman" w:cs="Times New Roman"/>
        </w:rPr>
        <w:t xml:space="preserve">) plus any ineligible costs that are solely the responsibility of the </w:t>
      </w:r>
      <w:r w:rsidR="008741BF" w:rsidRPr="0013575A">
        <w:rPr>
          <w:rFonts w:ascii="Times New Roman" w:hAnsi="Times New Roman" w:cs="Times New Roman"/>
        </w:rPr>
        <w:t>Subrecipient</w:t>
      </w:r>
      <w:r w:rsidRPr="0013575A">
        <w:rPr>
          <w:rFonts w:ascii="Times New Roman" w:hAnsi="Times New Roman" w:cs="Times New Roman"/>
        </w:rPr>
        <w:t>, as set forth in Exhibit B to this Agreement.</w:t>
      </w:r>
    </w:p>
    <w:p w14:paraId="79D83535" w14:textId="398D4C20"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lastRenderedPageBreak/>
        <w:t>(</w:t>
      </w:r>
      <w:proofErr w:type="spellStart"/>
      <w:r w:rsidRPr="0013575A">
        <w:rPr>
          <w:rFonts w:ascii="Times New Roman" w:hAnsi="Times New Roman" w:cs="Times New Roman"/>
        </w:rPr>
        <w:t>i</w:t>
      </w:r>
      <w:proofErr w:type="spellEnd"/>
      <w:r w:rsidRPr="0013575A">
        <w:rPr>
          <w:rFonts w:ascii="Times New Roman" w:hAnsi="Times New Roman" w:cs="Times New Roman"/>
        </w:rPr>
        <w:t>)</w:t>
      </w:r>
      <w:r w:rsidRPr="0013575A">
        <w:rPr>
          <w:rFonts w:ascii="Times New Roman" w:hAnsi="Times New Roman" w:cs="Times New Roman"/>
        </w:rPr>
        <w:tab/>
        <w:t xml:space="preserve">“Project Engineer” means the </w:t>
      </w:r>
      <w:r w:rsidR="008741BF" w:rsidRPr="0013575A">
        <w:rPr>
          <w:rFonts w:ascii="Times New Roman" w:hAnsi="Times New Roman" w:cs="Times New Roman"/>
        </w:rPr>
        <w:t>Subrecipient</w:t>
      </w:r>
      <w:r w:rsidRPr="0013575A">
        <w:rPr>
          <w:rFonts w:ascii="Times New Roman" w:hAnsi="Times New Roman" w:cs="Times New Roman"/>
        </w:rPr>
        <w:t xml:space="preserve">’s engineer who must be a licensed professional engineer registered to do business in Virginia and designated by the </w:t>
      </w:r>
      <w:r w:rsidR="008741BF" w:rsidRPr="0013575A">
        <w:rPr>
          <w:rFonts w:ascii="Times New Roman" w:hAnsi="Times New Roman" w:cs="Times New Roman"/>
        </w:rPr>
        <w:t>Subrecipient</w:t>
      </w:r>
      <w:r w:rsidRPr="0013575A">
        <w:rPr>
          <w:rFonts w:ascii="Times New Roman" w:hAnsi="Times New Roman" w:cs="Times New Roman"/>
        </w:rPr>
        <w:t xml:space="preserve"> as the </w:t>
      </w:r>
      <w:r w:rsidR="008741BF" w:rsidRPr="0013575A">
        <w:rPr>
          <w:rFonts w:ascii="Times New Roman" w:hAnsi="Times New Roman" w:cs="Times New Roman"/>
        </w:rPr>
        <w:t>Subrecipient</w:t>
      </w:r>
      <w:r w:rsidRPr="0013575A">
        <w:rPr>
          <w:rFonts w:ascii="Times New Roman" w:hAnsi="Times New Roman" w:cs="Times New Roman"/>
        </w:rPr>
        <w:t>’s engineer for the Eligible Project in a written notice to the Department.</w:t>
      </w:r>
    </w:p>
    <w:p w14:paraId="767E341A" w14:textId="4517D822" w:rsidR="005B3395" w:rsidRPr="0013575A" w:rsidRDefault="005B3395" w:rsidP="00B41BA1">
      <w:pPr>
        <w:ind w:firstLine="1440"/>
        <w:jc w:val="both"/>
        <w:rPr>
          <w:rFonts w:ascii="Times New Roman" w:hAnsi="Times New Roman" w:cs="Times New Roman"/>
        </w:rPr>
      </w:pPr>
      <w:r w:rsidRPr="0013575A">
        <w:rPr>
          <w:rFonts w:ascii="Times New Roman" w:hAnsi="Times New Roman" w:cs="Times New Roman"/>
        </w:rPr>
        <w:t>(j)</w:t>
      </w:r>
      <w:r w:rsidRPr="0013575A">
        <w:rPr>
          <w:rFonts w:ascii="Times New Roman" w:hAnsi="Times New Roman" w:cs="Times New Roman"/>
        </w:rPr>
        <w:tab/>
        <w:t xml:space="preserve">“Project Schedule” means the schedule for the Eligible Project as set forth in Exhibit C to this Agreement, with such changes thereto as may be approved in writing by the Department and the </w:t>
      </w:r>
      <w:r w:rsidR="008741BF" w:rsidRPr="0013575A">
        <w:rPr>
          <w:rFonts w:ascii="Times New Roman" w:hAnsi="Times New Roman" w:cs="Times New Roman"/>
        </w:rPr>
        <w:t>Subrecipient</w:t>
      </w:r>
      <w:r w:rsidRPr="0013575A">
        <w:rPr>
          <w:rFonts w:ascii="Times New Roman" w:hAnsi="Times New Roman" w:cs="Times New Roman"/>
        </w:rPr>
        <w:t>.  The Project Schedule assumes timely approval of adequate plans and specifications and timely reimbursement in accordance with this Agreement by the Department.</w:t>
      </w:r>
    </w:p>
    <w:p w14:paraId="62A1C167" w14:textId="77777777" w:rsidR="005B3395" w:rsidRPr="0013575A" w:rsidRDefault="005B3395" w:rsidP="005B3395">
      <w:pPr>
        <w:ind w:firstLine="1440"/>
        <w:rPr>
          <w:rFonts w:ascii="Times New Roman" w:hAnsi="Times New Roman" w:cs="Times New Roman"/>
        </w:rPr>
      </w:pPr>
    </w:p>
    <w:p w14:paraId="72858546" w14:textId="77777777" w:rsidR="005B3395" w:rsidRPr="0013575A" w:rsidRDefault="005B3395" w:rsidP="005B3395">
      <w:pPr>
        <w:tabs>
          <w:tab w:val="center" w:pos="4680"/>
        </w:tabs>
        <w:spacing w:after="0"/>
        <w:jc w:val="center"/>
        <w:rPr>
          <w:rFonts w:ascii="Times New Roman" w:hAnsi="Times New Roman" w:cs="Times New Roman"/>
          <w:b/>
        </w:rPr>
      </w:pPr>
      <w:r w:rsidRPr="0013575A">
        <w:rPr>
          <w:rFonts w:ascii="Times New Roman" w:hAnsi="Times New Roman" w:cs="Times New Roman"/>
          <w:b/>
        </w:rPr>
        <w:t>ARTICLE II</w:t>
      </w:r>
    </w:p>
    <w:p w14:paraId="0756CE1C" w14:textId="77777777" w:rsidR="005B3395" w:rsidRPr="0013575A" w:rsidRDefault="005B3395" w:rsidP="005B3395">
      <w:pPr>
        <w:tabs>
          <w:tab w:val="center" w:pos="4680"/>
        </w:tabs>
        <w:spacing w:after="0"/>
        <w:jc w:val="center"/>
        <w:rPr>
          <w:rFonts w:ascii="Times New Roman" w:hAnsi="Times New Roman" w:cs="Times New Roman"/>
          <w:b/>
        </w:rPr>
      </w:pPr>
      <w:r w:rsidRPr="0013575A">
        <w:rPr>
          <w:rFonts w:ascii="Times New Roman" w:hAnsi="Times New Roman" w:cs="Times New Roman"/>
          <w:b/>
          <w:u w:val="single"/>
        </w:rPr>
        <w:t>SCOPE OF PROJECT</w:t>
      </w:r>
    </w:p>
    <w:p w14:paraId="282DCF6E" w14:textId="77777777" w:rsidR="005B3395" w:rsidRPr="0013575A" w:rsidRDefault="005B3395" w:rsidP="005B3395">
      <w:pPr>
        <w:rPr>
          <w:rFonts w:ascii="Times New Roman" w:hAnsi="Times New Roman" w:cs="Times New Roman"/>
        </w:rPr>
      </w:pPr>
    </w:p>
    <w:p w14:paraId="007B7ED7" w14:textId="1DF1DD40" w:rsidR="005B3395" w:rsidRPr="0013575A" w:rsidRDefault="005B3395" w:rsidP="005B3395">
      <w:pPr>
        <w:ind w:firstLine="720"/>
        <w:rPr>
          <w:rFonts w:ascii="Times New Roman" w:hAnsi="Times New Roman" w:cs="Times New Roman"/>
        </w:rPr>
      </w:pPr>
      <w:r w:rsidRPr="0013575A">
        <w:rPr>
          <w:rFonts w:ascii="Times New Roman" w:hAnsi="Times New Roman" w:cs="Times New Roman"/>
        </w:rPr>
        <w:t>2.</w:t>
      </w:r>
      <w:r w:rsidRPr="0013575A">
        <w:rPr>
          <w:rFonts w:ascii="Times New Roman" w:hAnsi="Times New Roman" w:cs="Times New Roman"/>
        </w:rPr>
        <w:tab/>
        <w:t xml:space="preserve">The </w:t>
      </w:r>
      <w:r w:rsidR="008741BF" w:rsidRPr="0013575A">
        <w:rPr>
          <w:rFonts w:ascii="Times New Roman" w:hAnsi="Times New Roman" w:cs="Times New Roman"/>
        </w:rPr>
        <w:t>Subrecipient</w:t>
      </w:r>
      <w:r w:rsidRPr="0013575A">
        <w:rPr>
          <w:rFonts w:ascii="Times New Roman" w:hAnsi="Times New Roman" w:cs="Times New Roman"/>
        </w:rPr>
        <w:t xml:space="preserve"> will cause the Eligible Project to be designed, constructed, and placed in operation as described in Exhibit A to this Agreement.</w:t>
      </w:r>
    </w:p>
    <w:p w14:paraId="1CBDA359" w14:textId="77777777" w:rsidR="005B3395" w:rsidRPr="00FE6E22" w:rsidRDefault="005B3395" w:rsidP="005B3395">
      <w:pPr>
        <w:ind w:firstLine="720"/>
        <w:rPr>
          <w:rFonts w:ascii="Times New Roman" w:hAnsi="Times New Roman" w:cs="Times New Roman"/>
        </w:rPr>
      </w:pPr>
    </w:p>
    <w:p w14:paraId="32304B60" w14:textId="77777777" w:rsidR="005B3395" w:rsidRPr="00FE6E22" w:rsidRDefault="005B3395" w:rsidP="005B3395">
      <w:pPr>
        <w:tabs>
          <w:tab w:val="center" w:pos="4680"/>
        </w:tabs>
        <w:spacing w:after="0"/>
        <w:jc w:val="center"/>
        <w:rPr>
          <w:rFonts w:ascii="Times New Roman" w:hAnsi="Times New Roman" w:cs="Times New Roman"/>
          <w:b/>
        </w:rPr>
      </w:pPr>
      <w:r w:rsidRPr="00FE6E22">
        <w:rPr>
          <w:rFonts w:ascii="Times New Roman" w:hAnsi="Times New Roman" w:cs="Times New Roman"/>
          <w:b/>
        </w:rPr>
        <w:t>ARTICLE III</w:t>
      </w:r>
    </w:p>
    <w:p w14:paraId="01C87024" w14:textId="77777777" w:rsidR="005B3395" w:rsidRPr="00FE6E22" w:rsidRDefault="005B3395" w:rsidP="005B3395">
      <w:pPr>
        <w:keepNext/>
        <w:keepLines/>
        <w:tabs>
          <w:tab w:val="center" w:pos="4680"/>
        </w:tabs>
        <w:spacing w:after="0"/>
        <w:jc w:val="center"/>
        <w:rPr>
          <w:rFonts w:ascii="Times New Roman" w:hAnsi="Times New Roman" w:cs="Times New Roman"/>
          <w:b/>
        </w:rPr>
      </w:pPr>
      <w:r w:rsidRPr="00FE6E22">
        <w:rPr>
          <w:rFonts w:ascii="Times New Roman" w:hAnsi="Times New Roman" w:cs="Times New Roman"/>
          <w:b/>
          <w:u w:val="single"/>
        </w:rPr>
        <w:t>SCHEDULE</w:t>
      </w:r>
    </w:p>
    <w:p w14:paraId="0182D123" w14:textId="77777777" w:rsidR="005B3395" w:rsidRPr="00FE6E22" w:rsidRDefault="005B3395" w:rsidP="005B3395">
      <w:pPr>
        <w:rPr>
          <w:rFonts w:ascii="Times New Roman" w:hAnsi="Times New Roman" w:cs="Times New Roman"/>
        </w:rPr>
      </w:pPr>
    </w:p>
    <w:p w14:paraId="129DE275" w14:textId="384A0CDD" w:rsidR="005B3395" w:rsidRPr="00FE6E22" w:rsidRDefault="005B3395" w:rsidP="005B3395">
      <w:pPr>
        <w:keepNext/>
        <w:keepLines/>
        <w:ind w:firstLine="720"/>
        <w:rPr>
          <w:rFonts w:ascii="Times New Roman" w:hAnsi="Times New Roman" w:cs="Times New Roman"/>
        </w:rPr>
      </w:pPr>
      <w:r w:rsidRPr="00FE6E22">
        <w:rPr>
          <w:rFonts w:ascii="Times New Roman" w:hAnsi="Times New Roman" w:cs="Times New Roman"/>
        </w:rPr>
        <w:t>3.</w:t>
      </w:r>
      <w:r w:rsidRPr="00FE6E22">
        <w:rPr>
          <w:rFonts w:ascii="Times New Roman" w:hAnsi="Times New Roman" w:cs="Times New Roman"/>
        </w:rPr>
        <w:tab/>
        <w:t xml:space="preserve">The </w:t>
      </w:r>
      <w:r w:rsidR="008741BF">
        <w:rPr>
          <w:rFonts w:ascii="Times New Roman" w:hAnsi="Times New Roman" w:cs="Times New Roman"/>
        </w:rPr>
        <w:t>Subrecipient</w:t>
      </w:r>
      <w:r w:rsidRPr="00FE6E22">
        <w:rPr>
          <w:rFonts w:ascii="Times New Roman" w:hAnsi="Times New Roman" w:cs="Times New Roman"/>
        </w:rPr>
        <w:t xml:space="preserve"> will cause the Eligible Project to be designed, constructed, and placed in operation in accordance with the Project Schedule in Exhibit C to this Agreement. </w:t>
      </w:r>
    </w:p>
    <w:p w14:paraId="4E054DD8" w14:textId="77777777" w:rsidR="005B3395" w:rsidRPr="00FE6E22" w:rsidRDefault="005B3395" w:rsidP="005B3395">
      <w:pPr>
        <w:rPr>
          <w:rFonts w:ascii="Times New Roman" w:hAnsi="Times New Roman" w:cs="Times New Roman"/>
        </w:rPr>
      </w:pPr>
    </w:p>
    <w:p w14:paraId="3C883466" w14:textId="77777777" w:rsidR="005B3395" w:rsidRPr="00FE6E22" w:rsidRDefault="005B3395" w:rsidP="005B3395">
      <w:pPr>
        <w:keepNext/>
        <w:keepLines/>
        <w:tabs>
          <w:tab w:val="center" w:pos="4680"/>
        </w:tabs>
        <w:spacing w:after="0"/>
        <w:jc w:val="center"/>
        <w:rPr>
          <w:rFonts w:ascii="Times New Roman" w:hAnsi="Times New Roman" w:cs="Times New Roman"/>
          <w:b/>
        </w:rPr>
      </w:pPr>
      <w:r w:rsidRPr="00FE6E22">
        <w:rPr>
          <w:rFonts w:ascii="Times New Roman" w:hAnsi="Times New Roman" w:cs="Times New Roman"/>
          <w:b/>
        </w:rPr>
        <w:t>ARTICLE IV</w:t>
      </w:r>
    </w:p>
    <w:p w14:paraId="504F0804" w14:textId="77777777" w:rsidR="005B3395" w:rsidRPr="00FE6E22" w:rsidRDefault="005B3395" w:rsidP="005B3395">
      <w:pPr>
        <w:tabs>
          <w:tab w:val="center" w:pos="4680"/>
        </w:tabs>
        <w:spacing w:after="0"/>
        <w:jc w:val="center"/>
        <w:rPr>
          <w:rFonts w:ascii="Times New Roman" w:hAnsi="Times New Roman" w:cs="Times New Roman"/>
          <w:b/>
        </w:rPr>
      </w:pPr>
      <w:r w:rsidRPr="00FE6E22">
        <w:rPr>
          <w:rFonts w:ascii="Times New Roman" w:hAnsi="Times New Roman" w:cs="Times New Roman"/>
          <w:b/>
          <w:u w:val="single"/>
        </w:rPr>
        <w:t>COMPENSATION</w:t>
      </w:r>
    </w:p>
    <w:p w14:paraId="02F36EED" w14:textId="77777777" w:rsidR="005B3395" w:rsidRPr="00FE6E22" w:rsidRDefault="005B3395" w:rsidP="005B3395">
      <w:pPr>
        <w:rPr>
          <w:rFonts w:ascii="Times New Roman" w:hAnsi="Times New Roman" w:cs="Times New Roman"/>
        </w:rPr>
      </w:pPr>
    </w:p>
    <w:p w14:paraId="4152F91E" w14:textId="1CE7B53D" w:rsidR="005B3395" w:rsidRPr="00FE6E22" w:rsidRDefault="005B3395" w:rsidP="00B41BA1">
      <w:pPr>
        <w:ind w:firstLine="720"/>
        <w:jc w:val="both"/>
        <w:rPr>
          <w:rFonts w:ascii="Times New Roman" w:hAnsi="Times New Roman" w:cs="Times New Roman"/>
        </w:rPr>
      </w:pPr>
      <w:r w:rsidRPr="00FE6E22">
        <w:rPr>
          <w:rFonts w:ascii="Times New Roman" w:hAnsi="Times New Roman" w:cs="Times New Roman"/>
        </w:rPr>
        <w:t>4.0.</w:t>
      </w:r>
      <w:r w:rsidRPr="00FE6E22">
        <w:rPr>
          <w:rFonts w:ascii="Times New Roman" w:hAnsi="Times New Roman" w:cs="Times New Roman"/>
        </w:rPr>
        <w:tab/>
      </w:r>
      <w:r w:rsidRPr="00FE6E22">
        <w:rPr>
          <w:rFonts w:ascii="Times New Roman" w:hAnsi="Times New Roman" w:cs="Times New Roman"/>
          <w:u w:val="single"/>
        </w:rPr>
        <w:t>Grant Amount</w:t>
      </w:r>
      <w:r w:rsidRPr="00FE6E22">
        <w:rPr>
          <w:rFonts w:ascii="Times New Roman" w:hAnsi="Times New Roman" w:cs="Times New Roman"/>
        </w:rPr>
        <w:t xml:space="preserve">.  The total Grant award from the Fund under this Agreement is up to </w:t>
      </w:r>
      <w:r w:rsidRPr="00FE6E22">
        <w:rPr>
          <w:rFonts w:ascii="Times New Roman" w:hAnsi="Times New Roman" w:cs="Times New Roman"/>
          <w:b/>
          <w:highlight w:val="yellow"/>
        </w:rPr>
        <w:t>$000,000.00</w:t>
      </w:r>
      <w:r w:rsidRPr="00FE6E22">
        <w:rPr>
          <w:rFonts w:ascii="Times New Roman" w:hAnsi="Times New Roman" w:cs="Times New Roman"/>
        </w:rPr>
        <w:t xml:space="preserve"> and represents the Total Eligible Project Budget.  Any material changes made to the Eligible Project after execution of this Agreement, which alters the Total Eligible Project Budget, will be submitted to the Department for review of grant eligibility.  The amount of the Grant award set forth herein may be modified from time to time by written agreement of the </w:t>
      </w:r>
      <w:r w:rsidR="00BB5276">
        <w:rPr>
          <w:rFonts w:ascii="Times New Roman" w:hAnsi="Times New Roman" w:cs="Times New Roman"/>
        </w:rPr>
        <w:t>P</w:t>
      </w:r>
      <w:r w:rsidRPr="00FE6E22">
        <w:rPr>
          <w:rFonts w:ascii="Times New Roman" w:hAnsi="Times New Roman" w:cs="Times New Roman"/>
        </w:rPr>
        <w:t>arties to reflect changes to the Eligible Project or the Total Eligible Project Budget.</w:t>
      </w:r>
    </w:p>
    <w:p w14:paraId="55ABE6E7" w14:textId="7ADCAF65" w:rsidR="005B3395" w:rsidRPr="00FE6E22" w:rsidRDefault="005B3395" w:rsidP="00B41BA1">
      <w:pPr>
        <w:ind w:firstLine="720"/>
        <w:jc w:val="both"/>
        <w:rPr>
          <w:rFonts w:ascii="Times New Roman" w:hAnsi="Times New Roman" w:cs="Times New Roman"/>
        </w:rPr>
      </w:pPr>
      <w:r w:rsidRPr="00FE6E22">
        <w:rPr>
          <w:rFonts w:ascii="Times New Roman" w:hAnsi="Times New Roman" w:cs="Times New Roman"/>
        </w:rPr>
        <w:t>4.1.</w:t>
      </w:r>
      <w:r w:rsidRPr="00FE6E22">
        <w:rPr>
          <w:rFonts w:ascii="Times New Roman" w:hAnsi="Times New Roman" w:cs="Times New Roman"/>
        </w:rPr>
        <w:tab/>
      </w:r>
      <w:r w:rsidRPr="00FE6E22">
        <w:rPr>
          <w:rFonts w:ascii="Times New Roman" w:hAnsi="Times New Roman" w:cs="Times New Roman"/>
          <w:u w:val="single"/>
        </w:rPr>
        <w:t>Payment of Grant</w:t>
      </w:r>
      <w:r w:rsidRPr="00FE6E22">
        <w:rPr>
          <w:rFonts w:ascii="Times New Roman" w:hAnsi="Times New Roman" w:cs="Times New Roman"/>
        </w:rPr>
        <w:t>.  Disbursement of the Grant will be in accordance with the payment provisions set forth in Section 4.2 herein and the eligibility determinations made in the Total Project Budget (Exhibit B).</w:t>
      </w:r>
    </w:p>
    <w:p w14:paraId="4D7BB949" w14:textId="1BE80014" w:rsidR="005B3395" w:rsidRPr="00FE6E22" w:rsidRDefault="005B3395" w:rsidP="00B41BA1">
      <w:pPr>
        <w:ind w:firstLine="720"/>
        <w:jc w:val="both"/>
        <w:rPr>
          <w:rFonts w:ascii="Times New Roman" w:hAnsi="Times New Roman" w:cs="Times New Roman"/>
        </w:rPr>
      </w:pPr>
      <w:r w:rsidRPr="00FE6E22">
        <w:rPr>
          <w:rFonts w:ascii="Times New Roman" w:hAnsi="Times New Roman" w:cs="Times New Roman"/>
        </w:rPr>
        <w:t>4.2.</w:t>
      </w:r>
      <w:r w:rsidRPr="00FE6E22">
        <w:rPr>
          <w:rFonts w:ascii="Times New Roman" w:hAnsi="Times New Roman" w:cs="Times New Roman"/>
        </w:rPr>
        <w:tab/>
      </w:r>
      <w:r w:rsidRPr="00FE6E22">
        <w:rPr>
          <w:rFonts w:ascii="Times New Roman" w:hAnsi="Times New Roman" w:cs="Times New Roman"/>
          <w:u w:val="single"/>
        </w:rPr>
        <w:t>Disbursement of Grant Funds</w:t>
      </w:r>
      <w:r w:rsidRPr="00FE6E22">
        <w:rPr>
          <w:rFonts w:ascii="Times New Roman" w:hAnsi="Times New Roman" w:cs="Times New Roman"/>
        </w:rPr>
        <w:t xml:space="preserve">.  The Department will disburse the Grant to the </w:t>
      </w:r>
      <w:r w:rsidR="008741BF">
        <w:rPr>
          <w:rFonts w:ascii="Times New Roman" w:hAnsi="Times New Roman" w:cs="Times New Roman"/>
        </w:rPr>
        <w:t>Subrecipient</w:t>
      </w:r>
      <w:r w:rsidRPr="00FE6E22">
        <w:rPr>
          <w:rFonts w:ascii="Times New Roman" w:hAnsi="Times New Roman" w:cs="Times New Roman"/>
        </w:rPr>
        <w:t xml:space="preserve"> not more frequently than once each calendar month for approved eligible reimbursement of a minimum of one thousand ($1,000.00) dollars, excluding the final payment, upon receipt by the Department of the following: </w:t>
      </w:r>
    </w:p>
    <w:p w14:paraId="1E800FB2" w14:textId="77777777" w:rsidR="005B3395" w:rsidRPr="00FE6E22" w:rsidRDefault="005B3395" w:rsidP="001B0192">
      <w:pPr>
        <w:pStyle w:val="BodyTextIndent"/>
        <w:jc w:val="both"/>
        <w:rPr>
          <w:rFonts w:ascii="Times New Roman" w:hAnsi="Times New Roman"/>
        </w:rPr>
      </w:pPr>
      <w:r w:rsidRPr="00FE6E22">
        <w:rPr>
          <w:rFonts w:ascii="Times New Roman" w:hAnsi="Times New Roman"/>
        </w:rPr>
        <w:t>(a)</w:t>
      </w:r>
      <w:r w:rsidRPr="00FE6E22">
        <w:rPr>
          <w:rFonts w:ascii="Times New Roman" w:hAnsi="Times New Roman"/>
        </w:rPr>
        <w:tab/>
        <w:t xml:space="preserve">A requisition for approval by the Department, signed by the Authorized Representative and containing all receipts, vouchers, statements, </w:t>
      </w:r>
      <w:proofErr w:type="gramStart"/>
      <w:r w:rsidRPr="00FE6E22">
        <w:rPr>
          <w:rFonts w:ascii="Times New Roman" w:hAnsi="Times New Roman"/>
        </w:rPr>
        <w:t>invoices</w:t>
      </w:r>
      <w:proofErr w:type="gramEnd"/>
      <w:r w:rsidRPr="00FE6E22">
        <w:rPr>
          <w:rFonts w:ascii="Times New Roman" w:hAnsi="Times New Roman"/>
        </w:rPr>
        <w:t xml:space="preserve"> or other evidence that costs in </w:t>
      </w:r>
      <w:r w:rsidRPr="00FE6E22">
        <w:rPr>
          <w:rFonts w:ascii="Times New Roman" w:hAnsi="Times New Roman"/>
        </w:rPr>
        <w:lastRenderedPageBreak/>
        <w:t>the Total Eligible Project Budget, have been incurred or expended and all other information called for by, and otherwise being in the form of, Exhibit D to this Agreement.</w:t>
      </w:r>
    </w:p>
    <w:p w14:paraId="52ADCEB6" w14:textId="77777777" w:rsidR="001B0192" w:rsidRDefault="001B0192" w:rsidP="001B0192">
      <w:pPr>
        <w:spacing w:after="0" w:line="240" w:lineRule="auto"/>
        <w:ind w:firstLine="1440"/>
        <w:jc w:val="both"/>
        <w:rPr>
          <w:rFonts w:ascii="Times New Roman" w:hAnsi="Times New Roman" w:cs="Times New Roman"/>
        </w:rPr>
      </w:pPr>
    </w:p>
    <w:p w14:paraId="05FD649B" w14:textId="0412720B" w:rsidR="005B3395" w:rsidRPr="00FE6E22" w:rsidRDefault="005B3395" w:rsidP="00B41BA1">
      <w:pPr>
        <w:ind w:firstLine="1440"/>
        <w:jc w:val="both"/>
        <w:rPr>
          <w:rFonts w:ascii="Times New Roman" w:hAnsi="Times New Roman" w:cs="Times New Roman"/>
        </w:rPr>
      </w:pPr>
      <w:r w:rsidRPr="00FE6E22">
        <w:rPr>
          <w:rFonts w:ascii="Times New Roman" w:hAnsi="Times New Roman" w:cs="Times New Roman"/>
        </w:rPr>
        <w:t>(b)</w:t>
      </w:r>
      <w:r w:rsidRPr="00FE6E22">
        <w:rPr>
          <w:rFonts w:ascii="Times New Roman" w:hAnsi="Times New Roman" w:cs="Times New Roman"/>
        </w:rPr>
        <w:tab/>
        <w:t xml:space="preserve">If any requisition includes an item for payment for labor or to contractors, builders or material men, a certificate, signed by the Project Engineer, stating that such work was </w:t>
      </w:r>
      <w:proofErr w:type="gramStart"/>
      <w:r w:rsidRPr="00FE6E22">
        <w:rPr>
          <w:rFonts w:ascii="Times New Roman" w:hAnsi="Times New Roman" w:cs="Times New Roman"/>
        </w:rPr>
        <w:t>actually performed</w:t>
      </w:r>
      <w:proofErr w:type="gramEnd"/>
      <w:r w:rsidRPr="00FE6E22">
        <w:rPr>
          <w:rFonts w:ascii="Times New Roman" w:hAnsi="Times New Roman" w:cs="Times New Roman"/>
        </w:rPr>
        <w:t xml:space="preserve"> or such materials, supplies or equipment were actually furnished or installed in or about the construction of the Eligible Project.</w:t>
      </w:r>
    </w:p>
    <w:p w14:paraId="2CFFF247" w14:textId="78A14FF7" w:rsidR="005B3395" w:rsidRPr="00FE6E22" w:rsidRDefault="005B3395" w:rsidP="00B41BA1">
      <w:pPr>
        <w:ind w:firstLine="720"/>
        <w:jc w:val="both"/>
        <w:rPr>
          <w:rFonts w:ascii="Times New Roman" w:hAnsi="Times New Roman" w:cs="Times New Roman"/>
        </w:rPr>
      </w:pPr>
      <w:r w:rsidRPr="00FE6E22">
        <w:rPr>
          <w:rFonts w:ascii="Times New Roman" w:hAnsi="Times New Roman" w:cs="Times New Roman"/>
        </w:rPr>
        <w:t xml:space="preserve">Upon receipt of each such requisition and accompanying certificate(s) and schedule(s), the Department shall request disbursement of the Grant to the </w:t>
      </w:r>
      <w:r w:rsidR="008741BF">
        <w:rPr>
          <w:rFonts w:ascii="Times New Roman" w:hAnsi="Times New Roman" w:cs="Times New Roman"/>
        </w:rPr>
        <w:t>Subrecipient</w:t>
      </w:r>
      <w:r w:rsidRPr="00FE6E22">
        <w:rPr>
          <w:rFonts w:ascii="Times New Roman" w:hAnsi="Times New Roman" w:cs="Times New Roman"/>
        </w:rPr>
        <w:t xml:space="preserve"> in accordance with such requisition to the extent approved by the Department.</w:t>
      </w:r>
    </w:p>
    <w:p w14:paraId="47EBC2BF" w14:textId="504F2685" w:rsidR="005B3395" w:rsidRPr="00FE6E22" w:rsidRDefault="005B3395" w:rsidP="00B41BA1">
      <w:pPr>
        <w:ind w:firstLine="720"/>
        <w:jc w:val="both"/>
        <w:rPr>
          <w:rFonts w:ascii="Times New Roman" w:hAnsi="Times New Roman" w:cs="Times New Roman"/>
        </w:rPr>
      </w:pPr>
      <w:r w:rsidRPr="00FE6E22">
        <w:rPr>
          <w:rFonts w:ascii="Times New Roman" w:hAnsi="Times New Roman" w:cs="Times New Roman"/>
        </w:rPr>
        <w:t xml:space="preserve">Except as may otherwise be approved by the Department, disbursements shall be held at ninety-five percent (95%) of the total Grant amount to ensure satisfactory completion of the Eligible Project.    Upon receipt from the </w:t>
      </w:r>
      <w:r w:rsidR="008741BF">
        <w:rPr>
          <w:rFonts w:ascii="Times New Roman" w:hAnsi="Times New Roman" w:cs="Times New Roman"/>
        </w:rPr>
        <w:t>Subrecipient</w:t>
      </w:r>
      <w:r w:rsidRPr="00FE6E22">
        <w:rPr>
          <w:rFonts w:ascii="Times New Roman" w:hAnsi="Times New Roman" w:cs="Times New Roman"/>
        </w:rPr>
        <w:t xml:space="preserve"> of the certificate specified in Section 4.5, certification that the Eligible Project will be maintained for the useful service life of the installed facilities, and a final requisition detailing all retainage to which the </w:t>
      </w:r>
      <w:r w:rsidR="008741BF">
        <w:rPr>
          <w:rFonts w:ascii="Times New Roman" w:hAnsi="Times New Roman" w:cs="Times New Roman"/>
        </w:rPr>
        <w:t>Subrecipient</w:t>
      </w:r>
      <w:r w:rsidRPr="00FE6E22">
        <w:rPr>
          <w:rFonts w:ascii="Times New Roman" w:hAnsi="Times New Roman" w:cs="Times New Roman"/>
        </w:rPr>
        <w:t xml:space="preserve"> is then entitled, the Department, subject to the provisions of this section and Section 4.3 herein, shall request disbursement to the </w:t>
      </w:r>
      <w:r w:rsidR="008741BF">
        <w:rPr>
          <w:rFonts w:ascii="Times New Roman" w:hAnsi="Times New Roman" w:cs="Times New Roman"/>
        </w:rPr>
        <w:t>Subrecipient</w:t>
      </w:r>
      <w:r w:rsidRPr="00FE6E22">
        <w:rPr>
          <w:rFonts w:ascii="Times New Roman" w:hAnsi="Times New Roman" w:cs="Times New Roman"/>
        </w:rPr>
        <w:t xml:space="preserve"> of the final payment from the Grant.</w:t>
      </w:r>
    </w:p>
    <w:p w14:paraId="676BB2FB" w14:textId="581C5F6F" w:rsidR="005B3395" w:rsidRPr="00FE6E22" w:rsidRDefault="005B3395" w:rsidP="00B41BA1">
      <w:pPr>
        <w:jc w:val="both"/>
        <w:rPr>
          <w:rFonts w:ascii="Times New Roman" w:hAnsi="Times New Roman" w:cs="Times New Roman"/>
          <w:u w:val="single"/>
        </w:rPr>
      </w:pPr>
      <w:r w:rsidRPr="00FE6E22">
        <w:rPr>
          <w:rFonts w:ascii="Times New Roman" w:hAnsi="Times New Roman" w:cs="Times New Roman"/>
        </w:rPr>
        <w:tab/>
        <w:t>4.3</w:t>
      </w:r>
      <w:r w:rsidRPr="00FE6E22">
        <w:rPr>
          <w:rFonts w:ascii="Times New Roman" w:hAnsi="Times New Roman" w:cs="Times New Roman"/>
        </w:rPr>
        <w:tab/>
      </w:r>
      <w:r w:rsidRPr="00FE6E22">
        <w:rPr>
          <w:rFonts w:ascii="Times New Roman" w:hAnsi="Times New Roman" w:cs="Times New Roman"/>
          <w:u w:val="single"/>
        </w:rPr>
        <w:t>Application of Grant Funds</w:t>
      </w:r>
      <w:r w:rsidRPr="00FE6E22">
        <w:rPr>
          <w:rFonts w:ascii="Times New Roman" w:hAnsi="Times New Roman" w:cs="Times New Roman"/>
        </w:rPr>
        <w:t xml:space="preserve">.  The </w:t>
      </w:r>
      <w:r w:rsidR="008741BF">
        <w:rPr>
          <w:rFonts w:ascii="Times New Roman" w:hAnsi="Times New Roman" w:cs="Times New Roman"/>
        </w:rPr>
        <w:t>Subrecipient</w:t>
      </w:r>
      <w:r w:rsidRPr="00FE6E22">
        <w:rPr>
          <w:rFonts w:ascii="Times New Roman" w:hAnsi="Times New Roman" w:cs="Times New Roman"/>
        </w:rPr>
        <w:t xml:space="preserve"> agrees to apply the Grant solely and exclusively to the reimbursement of Eligible Project Costs.  </w:t>
      </w:r>
    </w:p>
    <w:p w14:paraId="7E7E6F6B" w14:textId="568980B4" w:rsidR="005B3395" w:rsidRPr="00FE6E22" w:rsidRDefault="005B3395" w:rsidP="00B41BA1">
      <w:pPr>
        <w:ind w:firstLine="720"/>
        <w:jc w:val="both"/>
        <w:rPr>
          <w:rFonts w:ascii="Times New Roman" w:hAnsi="Times New Roman" w:cs="Times New Roman"/>
        </w:rPr>
      </w:pPr>
      <w:r w:rsidRPr="00FE6E22">
        <w:rPr>
          <w:rFonts w:ascii="Times New Roman" w:hAnsi="Times New Roman" w:cs="Times New Roman"/>
        </w:rPr>
        <w:t>4.4.</w:t>
      </w:r>
      <w:r w:rsidRPr="00FE6E22">
        <w:rPr>
          <w:rFonts w:ascii="Times New Roman" w:hAnsi="Times New Roman" w:cs="Times New Roman"/>
        </w:rPr>
        <w:tab/>
      </w:r>
      <w:r w:rsidRPr="00FE6E22">
        <w:rPr>
          <w:rFonts w:ascii="Times New Roman" w:hAnsi="Times New Roman" w:cs="Times New Roman"/>
          <w:u w:val="single"/>
        </w:rPr>
        <w:t>Agreement to Complete Project</w:t>
      </w:r>
      <w:r w:rsidRPr="00FE6E22">
        <w:rPr>
          <w:rFonts w:ascii="Times New Roman" w:hAnsi="Times New Roman" w:cs="Times New Roman"/>
        </w:rPr>
        <w:t xml:space="preserve">.  The </w:t>
      </w:r>
      <w:r w:rsidR="008741BF">
        <w:rPr>
          <w:rFonts w:ascii="Times New Roman" w:hAnsi="Times New Roman" w:cs="Times New Roman"/>
        </w:rPr>
        <w:t>Subrecipient</w:t>
      </w:r>
      <w:r w:rsidRPr="00FE6E22">
        <w:rPr>
          <w:rFonts w:ascii="Times New Roman" w:hAnsi="Times New Roman" w:cs="Times New Roman"/>
        </w:rPr>
        <w:t xml:space="preserve"> agrees to cause the Eligible Project to be designed and constructed, as described in Exhibit A to this Agreement, and in accordance with (</w:t>
      </w:r>
      <w:proofErr w:type="spellStart"/>
      <w:r w:rsidRPr="00FE6E22">
        <w:rPr>
          <w:rFonts w:ascii="Times New Roman" w:hAnsi="Times New Roman" w:cs="Times New Roman"/>
        </w:rPr>
        <w:t>i</w:t>
      </w:r>
      <w:proofErr w:type="spellEnd"/>
      <w:r w:rsidRPr="00FE6E22">
        <w:rPr>
          <w:rFonts w:ascii="Times New Roman" w:hAnsi="Times New Roman" w:cs="Times New Roman"/>
        </w:rPr>
        <w:t>) the schedule in Exhibit C to this Agreement and (ii) plans and specifications prepared by the Project Engineer and approved by the Department.</w:t>
      </w:r>
    </w:p>
    <w:p w14:paraId="538547FE" w14:textId="38240639" w:rsidR="005B3395" w:rsidRDefault="005B3395" w:rsidP="00B41BA1">
      <w:pPr>
        <w:ind w:firstLine="720"/>
        <w:jc w:val="both"/>
        <w:rPr>
          <w:rFonts w:ascii="Times New Roman" w:hAnsi="Times New Roman" w:cs="Times New Roman"/>
        </w:rPr>
      </w:pPr>
      <w:r w:rsidRPr="00FE6E22">
        <w:rPr>
          <w:rFonts w:ascii="Times New Roman" w:hAnsi="Times New Roman" w:cs="Times New Roman"/>
        </w:rPr>
        <w:t>4.5</w:t>
      </w:r>
      <w:r w:rsidRPr="00FE6E22">
        <w:rPr>
          <w:rFonts w:ascii="Times New Roman" w:hAnsi="Times New Roman" w:cs="Times New Roman"/>
        </w:rPr>
        <w:tab/>
      </w:r>
      <w:r w:rsidRPr="00FE6E22">
        <w:rPr>
          <w:rFonts w:ascii="Times New Roman" w:hAnsi="Times New Roman" w:cs="Times New Roman"/>
          <w:u w:val="single"/>
        </w:rPr>
        <w:t>Notice of Substantial Completion</w:t>
      </w:r>
      <w:r w:rsidRPr="00FE6E22">
        <w:rPr>
          <w:rFonts w:ascii="Times New Roman" w:hAnsi="Times New Roman" w:cs="Times New Roman"/>
        </w:rPr>
        <w:t xml:space="preserve">.  When the Eligible Project has been completed, the </w:t>
      </w:r>
      <w:r w:rsidR="008741BF">
        <w:rPr>
          <w:rFonts w:ascii="Times New Roman" w:hAnsi="Times New Roman" w:cs="Times New Roman"/>
        </w:rPr>
        <w:t>Subrecipient</w:t>
      </w:r>
      <w:r w:rsidRPr="00FE6E22">
        <w:rPr>
          <w:rFonts w:ascii="Times New Roman" w:hAnsi="Times New Roman" w:cs="Times New Roman"/>
        </w:rPr>
        <w:t xml:space="preserve"> shall promptly deliver to the Department a certificate signed by the Authorized Representative and by the Project Engineer stating (</w:t>
      </w:r>
      <w:proofErr w:type="spellStart"/>
      <w:r w:rsidRPr="00FE6E22">
        <w:rPr>
          <w:rFonts w:ascii="Times New Roman" w:hAnsi="Times New Roman" w:cs="Times New Roman"/>
        </w:rPr>
        <w:t>i</w:t>
      </w:r>
      <w:proofErr w:type="spellEnd"/>
      <w:r w:rsidRPr="00FE6E22">
        <w:rPr>
          <w:rFonts w:ascii="Times New Roman" w:hAnsi="Times New Roman" w:cs="Times New Roman"/>
        </w:rPr>
        <w:t>) that the Eligible Project has been completed substantially in accordance with the approved plans and specifications and addenda thereto, and in substantial compliance with all material applicable laws, ordinances, rules, and regulations; (ii) the date of such completion; (iii) that all certificates of occupancy and operation necessary for start-up for the Eligible Project have been issued or obtained; and (iv) the amount, if any, to be released for payment of the final Eligible Project Costs.</w:t>
      </w:r>
    </w:p>
    <w:p w14:paraId="0E454167" w14:textId="5562C63D" w:rsidR="00D22876" w:rsidRDefault="00E5568A" w:rsidP="00A6049D">
      <w:pPr>
        <w:ind w:firstLine="720"/>
        <w:jc w:val="both"/>
        <w:rPr>
          <w:rFonts w:ascii="Times New Roman" w:hAnsi="Times New Roman" w:cs="Times New Roman"/>
        </w:rPr>
      </w:pPr>
      <w:r>
        <w:rPr>
          <w:rFonts w:ascii="Times New Roman" w:hAnsi="Times New Roman" w:cs="Times New Roman"/>
        </w:rPr>
        <w:t>4.6</w:t>
      </w:r>
      <w:r>
        <w:rPr>
          <w:rFonts w:ascii="Times New Roman" w:hAnsi="Times New Roman" w:cs="Times New Roman"/>
        </w:rPr>
        <w:tab/>
      </w:r>
      <w:r w:rsidRPr="00A36C39">
        <w:rPr>
          <w:rFonts w:ascii="Times New Roman" w:hAnsi="Times New Roman" w:cs="Times New Roman"/>
          <w:u w:val="single"/>
        </w:rPr>
        <w:t>Timing of Costs Incurred and Return of Funds</w:t>
      </w:r>
      <w:r w:rsidRPr="00111B02">
        <w:rPr>
          <w:rFonts w:ascii="Times New Roman" w:hAnsi="Times New Roman" w:cs="Times New Roman"/>
        </w:rPr>
        <w:t>.</w:t>
      </w:r>
      <w:r>
        <w:rPr>
          <w:rFonts w:ascii="Times New Roman" w:hAnsi="Times New Roman" w:cs="Times New Roman"/>
        </w:rPr>
        <w:t xml:space="preserve">  </w:t>
      </w:r>
      <w:r w:rsidR="00111B02" w:rsidRPr="00111B02">
        <w:rPr>
          <w:rFonts w:ascii="Times New Roman" w:hAnsi="Times New Roman" w:cs="Times New Roman"/>
        </w:rPr>
        <w:t xml:space="preserve">The Subrecipient agrees that the Grant may only be used to cover costs incurred and expended during the period beginning March 3, </w:t>
      </w:r>
      <w:proofErr w:type="gramStart"/>
      <w:r w:rsidR="00111B02" w:rsidRPr="00111B02">
        <w:rPr>
          <w:rFonts w:ascii="Times New Roman" w:hAnsi="Times New Roman" w:cs="Times New Roman"/>
        </w:rPr>
        <w:t>2021</w:t>
      </w:r>
      <w:proofErr w:type="gramEnd"/>
      <w:r w:rsidR="00111B02" w:rsidRPr="00111B02">
        <w:rPr>
          <w:rFonts w:ascii="Times New Roman" w:hAnsi="Times New Roman" w:cs="Times New Roman"/>
        </w:rPr>
        <w:t xml:space="preserve"> and ending December 31, 2026. The Subrecipient agrees that the final date upon which funds may be expended is December 31, 2026. The Subrecipient agrees to return funds not expended by December 31, 2026.</w:t>
      </w:r>
    </w:p>
    <w:p w14:paraId="500FDB53" w14:textId="77777777" w:rsidR="00A6049D" w:rsidRDefault="00A6049D" w:rsidP="00A6049D">
      <w:pPr>
        <w:ind w:firstLine="720"/>
        <w:jc w:val="both"/>
        <w:rPr>
          <w:rFonts w:ascii="Times New Roman" w:hAnsi="Times New Roman" w:cs="Times New Roman"/>
          <w:b/>
        </w:rPr>
      </w:pPr>
    </w:p>
    <w:p w14:paraId="22B6F808" w14:textId="77777777" w:rsidR="001B0192" w:rsidRDefault="001B0192">
      <w:pPr>
        <w:rPr>
          <w:rFonts w:ascii="Times New Roman" w:hAnsi="Times New Roman" w:cs="Times New Roman"/>
          <w:b/>
        </w:rPr>
      </w:pPr>
      <w:r>
        <w:rPr>
          <w:rFonts w:ascii="Times New Roman" w:hAnsi="Times New Roman" w:cs="Times New Roman"/>
          <w:b/>
        </w:rPr>
        <w:br w:type="page"/>
      </w:r>
    </w:p>
    <w:p w14:paraId="3B27B94F" w14:textId="373FB95D" w:rsidR="005B3395" w:rsidRPr="00FE6E22" w:rsidRDefault="005B3395" w:rsidP="005B3395">
      <w:pPr>
        <w:keepNext/>
        <w:keepLines/>
        <w:spacing w:after="0"/>
        <w:jc w:val="center"/>
        <w:rPr>
          <w:rFonts w:ascii="Times New Roman" w:hAnsi="Times New Roman" w:cs="Times New Roman"/>
          <w:b/>
        </w:rPr>
      </w:pPr>
      <w:r w:rsidRPr="00FE6E22">
        <w:rPr>
          <w:rFonts w:ascii="Times New Roman" w:hAnsi="Times New Roman" w:cs="Times New Roman"/>
          <w:b/>
        </w:rPr>
        <w:lastRenderedPageBreak/>
        <w:t>ARTICLE V</w:t>
      </w:r>
    </w:p>
    <w:p w14:paraId="7DFCE3F6" w14:textId="77777777" w:rsidR="005B3395" w:rsidRPr="00FE6E22" w:rsidRDefault="005B3395" w:rsidP="005B3395">
      <w:pPr>
        <w:keepNext/>
        <w:spacing w:after="0"/>
        <w:jc w:val="center"/>
        <w:rPr>
          <w:rFonts w:ascii="Times New Roman" w:hAnsi="Times New Roman" w:cs="Times New Roman"/>
          <w:b/>
        </w:rPr>
      </w:pPr>
      <w:r w:rsidRPr="00FE6E22">
        <w:rPr>
          <w:rFonts w:ascii="Times New Roman" w:hAnsi="Times New Roman" w:cs="Times New Roman"/>
          <w:b/>
          <w:u w:val="single"/>
        </w:rPr>
        <w:t>MATERIAL BREACH</w:t>
      </w:r>
    </w:p>
    <w:p w14:paraId="69C25385" w14:textId="77777777" w:rsidR="005B3395" w:rsidRPr="00FE6E22" w:rsidRDefault="005B3395" w:rsidP="005B3395">
      <w:pPr>
        <w:tabs>
          <w:tab w:val="left" w:pos="-1440"/>
        </w:tabs>
        <w:ind w:left="3600" w:hanging="720"/>
        <w:rPr>
          <w:rFonts w:ascii="Times New Roman" w:hAnsi="Times New Roman" w:cs="Times New Roman"/>
        </w:rPr>
      </w:pPr>
    </w:p>
    <w:p w14:paraId="42EFD2E8" w14:textId="7DF83530" w:rsidR="005B3395" w:rsidRPr="00FE6E22" w:rsidRDefault="005B3395" w:rsidP="00B41BA1">
      <w:pPr>
        <w:ind w:firstLine="720"/>
        <w:jc w:val="both"/>
        <w:rPr>
          <w:rFonts w:ascii="Times New Roman" w:hAnsi="Times New Roman" w:cs="Times New Roman"/>
          <w:u w:val="single"/>
        </w:rPr>
      </w:pPr>
      <w:r w:rsidRPr="00FE6E22">
        <w:rPr>
          <w:rFonts w:ascii="Times New Roman" w:hAnsi="Times New Roman" w:cs="Times New Roman"/>
        </w:rPr>
        <w:t>5.0.</w:t>
      </w:r>
      <w:r w:rsidRPr="00FE6E22">
        <w:rPr>
          <w:rFonts w:ascii="Times New Roman" w:hAnsi="Times New Roman" w:cs="Times New Roman"/>
        </w:rPr>
        <w:tab/>
      </w:r>
      <w:r w:rsidRPr="00FE6E22">
        <w:rPr>
          <w:rFonts w:ascii="Times New Roman" w:hAnsi="Times New Roman" w:cs="Times New Roman"/>
          <w:u w:val="single"/>
        </w:rPr>
        <w:t>Material Breach</w:t>
      </w:r>
      <w:r w:rsidRPr="00FE6E22">
        <w:rPr>
          <w:rFonts w:ascii="Times New Roman" w:hAnsi="Times New Roman" w:cs="Times New Roman"/>
        </w:rPr>
        <w:t xml:space="preserve">.  Any failure or omission by the </w:t>
      </w:r>
      <w:r w:rsidR="008741BF">
        <w:rPr>
          <w:rFonts w:ascii="Times New Roman" w:hAnsi="Times New Roman" w:cs="Times New Roman"/>
        </w:rPr>
        <w:t>Subrecipient</w:t>
      </w:r>
      <w:r w:rsidRPr="00FE6E22">
        <w:rPr>
          <w:rFonts w:ascii="Times New Roman" w:hAnsi="Times New Roman" w:cs="Times New Roman"/>
        </w:rPr>
        <w:t xml:space="preserve"> to perform its obligations under this Agreement, unless excused by the Department, is a material breach.</w:t>
      </w:r>
    </w:p>
    <w:p w14:paraId="59C2A0EE" w14:textId="64DFA170" w:rsidR="005B3395" w:rsidRPr="00FE6E22" w:rsidRDefault="005B3395" w:rsidP="00B41BA1">
      <w:pPr>
        <w:ind w:firstLine="720"/>
        <w:jc w:val="both"/>
        <w:rPr>
          <w:rFonts w:ascii="Times New Roman" w:hAnsi="Times New Roman" w:cs="Times New Roman"/>
        </w:rPr>
      </w:pPr>
      <w:r w:rsidRPr="00FE6E22">
        <w:rPr>
          <w:rFonts w:ascii="Times New Roman" w:hAnsi="Times New Roman" w:cs="Times New Roman"/>
        </w:rPr>
        <w:t>5.1.</w:t>
      </w:r>
      <w:r w:rsidRPr="00FE6E22">
        <w:rPr>
          <w:rFonts w:ascii="Times New Roman" w:hAnsi="Times New Roman" w:cs="Times New Roman"/>
        </w:rPr>
        <w:tab/>
      </w:r>
      <w:r w:rsidRPr="00FE6E22">
        <w:rPr>
          <w:rFonts w:ascii="Times New Roman" w:hAnsi="Times New Roman" w:cs="Times New Roman"/>
          <w:u w:val="single"/>
        </w:rPr>
        <w:t>Notice of Material Breach</w:t>
      </w:r>
      <w:r w:rsidRPr="00FE6E22">
        <w:rPr>
          <w:rFonts w:ascii="Times New Roman" w:hAnsi="Times New Roman" w:cs="Times New Roman"/>
        </w:rPr>
        <w:t xml:space="preserve">.  If at any time the </w:t>
      </w:r>
      <w:r w:rsidR="008741BF">
        <w:rPr>
          <w:rFonts w:ascii="Times New Roman" w:hAnsi="Times New Roman" w:cs="Times New Roman"/>
        </w:rPr>
        <w:t>Subrecipient</w:t>
      </w:r>
      <w:r w:rsidRPr="00FE6E22">
        <w:rPr>
          <w:rFonts w:ascii="Times New Roman" w:hAnsi="Times New Roman" w:cs="Times New Roman"/>
        </w:rPr>
        <w:t xml:space="preserve"> determines that it is unable to perform its obligations under this Agreement, the </w:t>
      </w:r>
      <w:r w:rsidR="008741BF">
        <w:rPr>
          <w:rFonts w:ascii="Times New Roman" w:hAnsi="Times New Roman" w:cs="Times New Roman"/>
        </w:rPr>
        <w:t>Subrecipient</w:t>
      </w:r>
      <w:r w:rsidRPr="00FE6E22">
        <w:rPr>
          <w:rFonts w:ascii="Times New Roman" w:hAnsi="Times New Roman" w:cs="Times New Roman"/>
        </w:rPr>
        <w:t xml:space="preserve"> shall promptly provide written notification to the Department.  This notification shall include a statement of the reasons it is unable to perform, any actions to be taken to secure future performance and an estimate of the time necessary to do so.   </w:t>
      </w:r>
    </w:p>
    <w:p w14:paraId="39A1AB40" w14:textId="390F7DF5" w:rsidR="005B3395" w:rsidRPr="00FE6E22" w:rsidRDefault="005B3395" w:rsidP="00B41BA1">
      <w:pPr>
        <w:tabs>
          <w:tab w:val="left" w:pos="-1440"/>
        </w:tabs>
        <w:ind w:left="720"/>
        <w:jc w:val="both"/>
        <w:rPr>
          <w:rFonts w:ascii="Times New Roman" w:hAnsi="Times New Roman" w:cs="Times New Roman"/>
        </w:rPr>
      </w:pPr>
      <w:r w:rsidRPr="00FE6E22">
        <w:rPr>
          <w:rFonts w:ascii="Times New Roman" w:hAnsi="Times New Roman" w:cs="Times New Roman"/>
        </w:rPr>
        <w:t>5.2</w:t>
      </w:r>
      <w:r w:rsidRPr="00FE6E22">
        <w:rPr>
          <w:rFonts w:ascii="Times New Roman" w:hAnsi="Times New Roman" w:cs="Times New Roman"/>
        </w:rPr>
        <w:tab/>
      </w:r>
      <w:r w:rsidRPr="00FE6E22">
        <w:rPr>
          <w:rFonts w:ascii="Times New Roman" w:hAnsi="Times New Roman" w:cs="Times New Roman"/>
          <w:u w:val="single"/>
        </w:rPr>
        <w:t>Extraordinary Conditions</w:t>
      </w:r>
      <w:r w:rsidRPr="00FE6E22">
        <w:rPr>
          <w:rFonts w:ascii="Times New Roman" w:hAnsi="Times New Roman" w:cs="Times New Roman"/>
        </w:rPr>
        <w:t>.</w:t>
      </w:r>
    </w:p>
    <w:p w14:paraId="735A3FFF" w14:textId="39CC8BB4" w:rsidR="005B3395" w:rsidRPr="00FE6E22" w:rsidRDefault="005B3395" w:rsidP="00B41BA1">
      <w:pPr>
        <w:tabs>
          <w:tab w:val="left" w:pos="-1440"/>
        </w:tabs>
        <w:ind w:firstLine="720"/>
        <w:jc w:val="both"/>
        <w:rPr>
          <w:rFonts w:ascii="Times New Roman" w:hAnsi="Times New Roman" w:cs="Times New Roman"/>
        </w:rPr>
      </w:pPr>
      <w:r w:rsidRPr="00FE6E22">
        <w:rPr>
          <w:rFonts w:ascii="Times New Roman" w:hAnsi="Times New Roman" w:cs="Times New Roman"/>
        </w:rPr>
        <w:tab/>
        <w:t>(a)</w:t>
      </w:r>
      <w:r w:rsidRPr="00FE6E22">
        <w:rPr>
          <w:rFonts w:ascii="Times New Roman" w:hAnsi="Times New Roman" w:cs="Times New Roman"/>
        </w:rPr>
        <w:tab/>
        <w:t xml:space="preserve">The </w:t>
      </w:r>
      <w:r w:rsidR="008741BF">
        <w:rPr>
          <w:rFonts w:ascii="Times New Roman" w:hAnsi="Times New Roman" w:cs="Times New Roman"/>
        </w:rPr>
        <w:t>Subrecipient</w:t>
      </w:r>
      <w:r w:rsidRPr="00FE6E22">
        <w:rPr>
          <w:rFonts w:ascii="Times New Roman" w:hAnsi="Times New Roman" w:cs="Times New Roman"/>
        </w:rPr>
        <w:t xml:space="preserve"> may assert</w:t>
      </w:r>
      <w:r w:rsidR="002725DE">
        <w:rPr>
          <w:rFonts w:ascii="Times New Roman" w:hAnsi="Times New Roman" w:cs="Times New Roman"/>
        </w:rPr>
        <w:t>,</w:t>
      </w:r>
      <w:r w:rsidRPr="00FE6E22">
        <w:rPr>
          <w:rFonts w:ascii="Times New Roman" w:hAnsi="Times New Roman" w:cs="Times New Roman"/>
        </w:rPr>
        <w:t xml:space="preserve"> and it shall be a defense to any action by the Department to collect Grant funds or otherwise secure performance of this Agreement</w:t>
      </w:r>
      <w:r w:rsidR="002725DE">
        <w:rPr>
          <w:rFonts w:ascii="Times New Roman" w:hAnsi="Times New Roman" w:cs="Times New Roman"/>
        </w:rPr>
        <w:t>, except as required by Article 4.6 or Federal law or regulation,</w:t>
      </w:r>
      <w:r w:rsidRPr="00FE6E22">
        <w:rPr>
          <w:rFonts w:ascii="Times New Roman" w:hAnsi="Times New Roman" w:cs="Times New Roman"/>
        </w:rPr>
        <w:t xml:space="preserve"> that the alleged non-performance was due to Extraordinary Conditions, provided that the </w:t>
      </w:r>
      <w:r w:rsidR="008741BF">
        <w:rPr>
          <w:rFonts w:ascii="Times New Roman" w:hAnsi="Times New Roman" w:cs="Times New Roman"/>
        </w:rPr>
        <w:t>Subrecipient</w:t>
      </w:r>
      <w:r w:rsidRPr="00FE6E22">
        <w:rPr>
          <w:rFonts w:ascii="Times New Roman" w:hAnsi="Times New Roman" w:cs="Times New Roman"/>
        </w:rPr>
        <w:t>:</w:t>
      </w:r>
    </w:p>
    <w:p w14:paraId="475B7F2F" w14:textId="223BB6FB" w:rsidR="005B3395" w:rsidRPr="00FE6E22" w:rsidRDefault="005B3395" w:rsidP="00B41BA1">
      <w:pPr>
        <w:tabs>
          <w:tab w:val="left" w:pos="-1440"/>
        </w:tabs>
        <w:ind w:left="720" w:firstLine="720"/>
        <w:jc w:val="both"/>
        <w:rPr>
          <w:rFonts w:ascii="Times New Roman" w:hAnsi="Times New Roman" w:cs="Times New Roman"/>
        </w:rPr>
      </w:pPr>
      <w:r w:rsidRPr="00FE6E22">
        <w:rPr>
          <w:rFonts w:ascii="Times New Roman" w:hAnsi="Times New Roman" w:cs="Times New Roman"/>
        </w:rPr>
        <w:tab/>
        <w:t>(</w:t>
      </w:r>
      <w:proofErr w:type="spellStart"/>
      <w:r w:rsidR="004B59DF">
        <w:rPr>
          <w:rFonts w:ascii="Times New Roman" w:hAnsi="Times New Roman" w:cs="Times New Roman"/>
        </w:rPr>
        <w:t>i</w:t>
      </w:r>
      <w:proofErr w:type="spellEnd"/>
      <w:r w:rsidRPr="00FE6E22">
        <w:rPr>
          <w:rFonts w:ascii="Times New Roman" w:hAnsi="Times New Roman" w:cs="Times New Roman"/>
        </w:rPr>
        <w:t>) takes reasonable measures to effect a cure or to minimize any non-performance with the Agreement, and</w:t>
      </w:r>
    </w:p>
    <w:p w14:paraId="3A00CC00" w14:textId="25589C02" w:rsidR="005B3395" w:rsidRPr="00FE6E22" w:rsidRDefault="005B3395" w:rsidP="00B41BA1">
      <w:pPr>
        <w:tabs>
          <w:tab w:val="left" w:pos="-1440"/>
        </w:tabs>
        <w:ind w:left="720" w:firstLine="720"/>
        <w:jc w:val="both"/>
        <w:rPr>
          <w:rFonts w:ascii="Times New Roman" w:hAnsi="Times New Roman" w:cs="Times New Roman"/>
        </w:rPr>
      </w:pPr>
      <w:r w:rsidRPr="00FE6E22">
        <w:rPr>
          <w:rFonts w:ascii="Times New Roman" w:hAnsi="Times New Roman" w:cs="Times New Roman"/>
        </w:rPr>
        <w:tab/>
        <w:t>(</w:t>
      </w:r>
      <w:r w:rsidR="004B59DF">
        <w:rPr>
          <w:rFonts w:ascii="Times New Roman" w:hAnsi="Times New Roman" w:cs="Times New Roman"/>
        </w:rPr>
        <w:t>ii</w:t>
      </w:r>
      <w:r w:rsidRPr="00FE6E22">
        <w:rPr>
          <w:rFonts w:ascii="Times New Roman" w:hAnsi="Times New Roman" w:cs="Times New Roman"/>
        </w:rPr>
        <w:t>) provides written notification to the Department of the occurrence of Extraordinary Conditions, together with an explanation of the events or circumstances contributing to such Extraordinary Conditions</w:t>
      </w:r>
      <w:r w:rsidR="00197A20">
        <w:rPr>
          <w:rFonts w:ascii="Times New Roman" w:hAnsi="Times New Roman" w:cs="Times New Roman"/>
        </w:rPr>
        <w:t xml:space="preserve"> and the measures taken to cure the conditions</w:t>
      </w:r>
      <w:r w:rsidRPr="00FE6E22">
        <w:rPr>
          <w:rFonts w:ascii="Times New Roman" w:hAnsi="Times New Roman" w:cs="Times New Roman"/>
        </w:rPr>
        <w:t xml:space="preserve"> no later than 10 days after the discovery of the Extraordinary Conditions.</w:t>
      </w:r>
      <w:r w:rsidRPr="00FE6E22">
        <w:rPr>
          <w:rFonts w:ascii="Times New Roman" w:hAnsi="Times New Roman" w:cs="Times New Roman"/>
          <w:b/>
          <w:bCs/>
          <w:i/>
          <w:iCs/>
        </w:rPr>
        <w:t xml:space="preserve"> </w:t>
      </w:r>
    </w:p>
    <w:p w14:paraId="29F145CF" w14:textId="7E62F50A" w:rsidR="005B3395" w:rsidRPr="00FE6E22" w:rsidRDefault="005B3395" w:rsidP="00B41BA1">
      <w:pPr>
        <w:tabs>
          <w:tab w:val="left" w:pos="-1440"/>
        </w:tabs>
        <w:ind w:firstLine="720"/>
        <w:jc w:val="both"/>
        <w:rPr>
          <w:rFonts w:ascii="Times New Roman" w:hAnsi="Times New Roman" w:cs="Times New Roman"/>
        </w:rPr>
      </w:pPr>
      <w:r w:rsidRPr="00FE6E22">
        <w:rPr>
          <w:rFonts w:ascii="Times New Roman" w:hAnsi="Times New Roman" w:cs="Times New Roman"/>
        </w:rPr>
        <w:tab/>
        <w:t>(b)</w:t>
      </w:r>
      <w:r w:rsidRPr="00FE6E22">
        <w:rPr>
          <w:rFonts w:ascii="Times New Roman" w:hAnsi="Times New Roman" w:cs="Times New Roman"/>
        </w:rPr>
        <w:tab/>
        <w:t xml:space="preserve">If the Department disagrees that the events or circumstances described by the </w:t>
      </w:r>
      <w:r w:rsidR="008741BF">
        <w:rPr>
          <w:rFonts w:ascii="Times New Roman" w:hAnsi="Times New Roman" w:cs="Times New Roman"/>
        </w:rPr>
        <w:t>Subrecipient</w:t>
      </w:r>
      <w:r w:rsidRPr="00FE6E22">
        <w:rPr>
          <w:rFonts w:ascii="Times New Roman" w:hAnsi="Times New Roman" w:cs="Times New Roman"/>
        </w:rPr>
        <w:t xml:space="preserve"> constitute Extraordinary Conditions, the Department must provide the </w:t>
      </w:r>
      <w:r w:rsidR="008741BF">
        <w:rPr>
          <w:rFonts w:ascii="Times New Roman" w:hAnsi="Times New Roman" w:cs="Times New Roman"/>
        </w:rPr>
        <w:t>Subrecipient</w:t>
      </w:r>
      <w:r w:rsidRPr="00FE6E22">
        <w:rPr>
          <w:rFonts w:ascii="Times New Roman" w:hAnsi="Times New Roman" w:cs="Times New Roman"/>
        </w:rPr>
        <w:t xml:space="preserve"> with a written objection within sixty (60) days of </w:t>
      </w:r>
      <w:r w:rsidR="008741BF">
        <w:rPr>
          <w:rFonts w:ascii="Times New Roman" w:hAnsi="Times New Roman" w:cs="Times New Roman"/>
        </w:rPr>
        <w:t>Subrecipient</w:t>
      </w:r>
      <w:r w:rsidRPr="00FE6E22">
        <w:rPr>
          <w:rFonts w:ascii="Times New Roman" w:hAnsi="Times New Roman" w:cs="Times New Roman"/>
        </w:rPr>
        <w:t xml:space="preserve">’s notice under paragraph </w:t>
      </w:r>
      <w:r w:rsidR="002725DE">
        <w:rPr>
          <w:rFonts w:ascii="Times New Roman" w:hAnsi="Times New Roman" w:cs="Times New Roman"/>
        </w:rPr>
        <w:t>5</w:t>
      </w:r>
      <w:r w:rsidRPr="00FE6E22">
        <w:rPr>
          <w:rFonts w:ascii="Times New Roman" w:hAnsi="Times New Roman" w:cs="Times New Roman"/>
        </w:rPr>
        <w:t xml:space="preserve">.3(a)(2), together with an explanation of the basis for its objection.  </w:t>
      </w:r>
    </w:p>
    <w:p w14:paraId="0584DCD2" w14:textId="0B544142" w:rsidR="00A6049D" w:rsidRDefault="005B3395" w:rsidP="00A6049D">
      <w:pPr>
        <w:tabs>
          <w:tab w:val="left" w:pos="720"/>
        </w:tabs>
        <w:jc w:val="both"/>
        <w:rPr>
          <w:rFonts w:ascii="Times New Roman" w:hAnsi="Times New Roman" w:cs="Times New Roman"/>
        </w:rPr>
      </w:pPr>
      <w:r w:rsidRPr="00FE6E22">
        <w:rPr>
          <w:rFonts w:ascii="Times New Roman" w:hAnsi="Times New Roman" w:cs="Times New Roman"/>
          <w:spacing w:val="-3"/>
        </w:rPr>
        <w:tab/>
      </w:r>
      <w:r w:rsidR="0025758C">
        <w:rPr>
          <w:rFonts w:ascii="Times New Roman" w:hAnsi="Times New Roman" w:cs="Times New Roman"/>
          <w:spacing w:val="-3"/>
        </w:rPr>
        <w:t xml:space="preserve">5.3 </w:t>
      </w:r>
      <w:r w:rsidR="0025758C">
        <w:rPr>
          <w:rFonts w:ascii="Times New Roman" w:hAnsi="Times New Roman" w:cs="Times New Roman"/>
          <w:spacing w:val="-3"/>
        </w:rPr>
        <w:tab/>
      </w:r>
      <w:r w:rsidRPr="00FE6E22">
        <w:rPr>
          <w:rFonts w:ascii="Times New Roman" w:hAnsi="Times New Roman" w:cs="Times New Roman"/>
          <w:spacing w:val="-3"/>
          <w:u w:val="single"/>
        </w:rPr>
        <w:t>Resolution and Remedy</w:t>
      </w:r>
      <w:r w:rsidRPr="00FE6E22">
        <w:rPr>
          <w:rFonts w:ascii="Times New Roman" w:hAnsi="Times New Roman" w:cs="Times New Roman"/>
          <w:spacing w:val="-3"/>
        </w:rPr>
        <w:t xml:space="preserve">.  If no resolution is reached by the parties, the Department may immediately </w:t>
      </w:r>
      <w:r w:rsidRPr="00FE6E22">
        <w:rPr>
          <w:rFonts w:ascii="Times New Roman" w:hAnsi="Times New Roman" w:cs="Times New Roman"/>
        </w:rPr>
        <w:t xml:space="preserve">bring an action in the Circuit Court of the City of Richmond to recover part or </w:t>
      </w:r>
      <w:proofErr w:type="gramStart"/>
      <w:r w:rsidRPr="00FE6E22">
        <w:rPr>
          <w:rFonts w:ascii="Times New Roman" w:hAnsi="Times New Roman" w:cs="Times New Roman"/>
        </w:rPr>
        <w:t>all of</w:t>
      </w:r>
      <w:proofErr w:type="gramEnd"/>
      <w:r w:rsidRPr="00FE6E22">
        <w:rPr>
          <w:rFonts w:ascii="Times New Roman" w:hAnsi="Times New Roman" w:cs="Times New Roman"/>
        </w:rPr>
        <w:t xml:space="preserve"> the Grant funds.  In any such action, the </w:t>
      </w:r>
      <w:r w:rsidR="008741BF">
        <w:rPr>
          <w:rFonts w:ascii="Times New Roman" w:hAnsi="Times New Roman" w:cs="Times New Roman"/>
        </w:rPr>
        <w:t>Subrecipient</w:t>
      </w:r>
      <w:r w:rsidRPr="00FE6E22">
        <w:rPr>
          <w:rFonts w:ascii="Times New Roman" w:hAnsi="Times New Roman" w:cs="Times New Roman"/>
        </w:rPr>
        <w:t xml:space="preserve"> shall have the burden of proving that the alleged noncompliance was due to Extraordinary Conditions.  The </w:t>
      </w:r>
      <w:r w:rsidR="008741BF">
        <w:rPr>
          <w:rFonts w:ascii="Times New Roman" w:hAnsi="Times New Roman" w:cs="Times New Roman"/>
        </w:rPr>
        <w:t>Subrecipient</w:t>
      </w:r>
      <w:r w:rsidRPr="00FE6E22">
        <w:rPr>
          <w:rFonts w:ascii="Times New Roman" w:hAnsi="Times New Roman" w:cs="Times New Roman"/>
        </w:rPr>
        <w:t xml:space="preserve"> agrees to venue to any such action in the Circuit Court of the City of Richmond, either north or south of the James River in the option of the Department.</w:t>
      </w:r>
    </w:p>
    <w:p w14:paraId="3A5829AA" w14:textId="77777777" w:rsidR="005840EB" w:rsidRDefault="005840EB" w:rsidP="00A6049D">
      <w:pPr>
        <w:tabs>
          <w:tab w:val="left" w:pos="720"/>
        </w:tabs>
        <w:jc w:val="both"/>
        <w:rPr>
          <w:rFonts w:ascii="Times New Roman" w:hAnsi="Times New Roman" w:cs="Times New Roman"/>
        </w:rPr>
      </w:pPr>
    </w:p>
    <w:p w14:paraId="628F34A9" w14:textId="77777777" w:rsidR="00A6049D" w:rsidRDefault="00A6049D" w:rsidP="00A6049D">
      <w:pPr>
        <w:tabs>
          <w:tab w:val="left" w:pos="720"/>
        </w:tabs>
        <w:jc w:val="both"/>
        <w:rPr>
          <w:rFonts w:ascii="Times New Roman" w:hAnsi="Times New Roman" w:cs="Times New Roman"/>
          <w:b/>
        </w:rPr>
      </w:pPr>
    </w:p>
    <w:p w14:paraId="3714B01B" w14:textId="3A846E36" w:rsidR="005B3395" w:rsidRPr="00FE6E22" w:rsidRDefault="005B3395" w:rsidP="005B3395">
      <w:pPr>
        <w:keepNext/>
        <w:keepLines/>
        <w:tabs>
          <w:tab w:val="center" w:pos="4680"/>
        </w:tabs>
        <w:spacing w:after="0"/>
        <w:jc w:val="center"/>
        <w:rPr>
          <w:rFonts w:ascii="Times New Roman" w:hAnsi="Times New Roman" w:cs="Times New Roman"/>
          <w:b/>
        </w:rPr>
      </w:pPr>
      <w:r w:rsidRPr="00FE6E22">
        <w:rPr>
          <w:rFonts w:ascii="Times New Roman" w:hAnsi="Times New Roman" w:cs="Times New Roman"/>
          <w:b/>
        </w:rPr>
        <w:t>ARTICLE VI</w:t>
      </w:r>
    </w:p>
    <w:p w14:paraId="2FB4D19B" w14:textId="77777777" w:rsidR="005B3395" w:rsidRPr="00FE6E22" w:rsidRDefault="005B3395" w:rsidP="005B3395">
      <w:pPr>
        <w:keepNext/>
        <w:keepLines/>
        <w:tabs>
          <w:tab w:val="center" w:pos="4680"/>
        </w:tabs>
        <w:spacing w:after="0"/>
        <w:jc w:val="center"/>
        <w:rPr>
          <w:rFonts w:ascii="Times New Roman" w:hAnsi="Times New Roman" w:cs="Times New Roman"/>
          <w:b/>
        </w:rPr>
      </w:pPr>
      <w:r w:rsidRPr="00FE6E22">
        <w:rPr>
          <w:rFonts w:ascii="Times New Roman" w:hAnsi="Times New Roman" w:cs="Times New Roman"/>
          <w:b/>
          <w:u w:val="single"/>
        </w:rPr>
        <w:t>GENERAL PROVISIONS</w:t>
      </w:r>
    </w:p>
    <w:p w14:paraId="21376A45" w14:textId="77777777" w:rsidR="008D1024" w:rsidRPr="0052165F" w:rsidRDefault="008D1024" w:rsidP="00B86D74">
      <w:pPr>
        <w:autoSpaceDE w:val="0"/>
        <w:autoSpaceDN w:val="0"/>
        <w:adjustRightInd w:val="0"/>
        <w:spacing w:after="0" w:line="240" w:lineRule="auto"/>
        <w:ind w:firstLine="720"/>
        <w:jc w:val="both"/>
        <w:rPr>
          <w:rFonts w:ascii="Times New Roman" w:hAnsi="Times New Roman" w:cs="Times New Roman"/>
          <w:color w:val="353535"/>
          <w:sz w:val="24"/>
          <w:szCs w:val="24"/>
        </w:rPr>
      </w:pPr>
    </w:p>
    <w:p w14:paraId="34B3FFB8" w14:textId="0824683D" w:rsidR="001668DA" w:rsidRPr="0025758C" w:rsidRDefault="7D32A9AE" w:rsidP="0025758C">
      <w:pPr>
        <w:tabs>
          <w:tab w:val="left" w:pos="1620"/>
        </w:tabs>
        <w:ind w:firstLine="720"/>
        <w:jc w:val="both"/>
        <w:rPr>
          <w:rFonts w:ascii="Times New Roman" w:hAnsi="Times New Roman" w:cs="Times New Roman"/>
        </w:rPr>
      </w:pPr>
      <w:r w:rsidRPr="0337FB7F">
        <w:rPr>
          <w:rFonts w:ascii="Times New Roman" w:hAnsi="Times New Roman" w:cs="Times New Roman"/>
        </w:rPr>
        <w:t>6.1</w:t>
      </w:r>
      <w:r w:rsidR="005B2250" w:rsidRPr="003B3F5D">
        <w:tab/>
      </w:r>
      <w:r w:rsidR="73BA851B" w:rsidRPr="0337FB7F">
        <w:rPr>
          <w:rFonts w:ascii="Times New Roman" w:hAnsi="Times New Roman" w:cs="Times New Roman"/>
          <w:u w:val="single"/>
        </w:rPr>
        <w:t>Acknowledgment of Required Information.</w:t>
      </w:r>
      <w:r w:rsidR="73BA851B" w:rsidRPr="0337FB7F">
        <w:rPr>
          <w:rFonts w:ascii="Times New Roman" w:hAnsi="Times New Roman" w:cs="Times New Roman"/>
        </w:rPr>
        <w:t xml:space="preserve"> In accordance with 2 CFR 200.332 and related Federal requirements for pass-through entities, Subrecipient hereby acknowledges receipt of Exhibit </w:t>
      </w:r>
      <w:r w:rsidR="0DE74AA1" w:rsidRPr="0337FB7F">
        <w:rPr>
          <w:rFonts w:ascii="Times New Roman" w:hAnsi="Times New Roman" w:cs="Times New Roman"/>
        </w:rPr>
        <w:t>E</w:t>
      </w:r>
      <w:r w:rsidR="003441CD">
        <w:rPr>
          <w:rFonts w:ascii="Times New Roman" w:hAnsi="Times New Roman" w:cs="Times New Roman"/>
        </w:rPr>
        <w:t xml:space="preserve"> and E-2</w:t>
      </w:r>
      <w:r w:rsidR="0DE74AA1" w:rsidRPr="0337FB7F">
        <w:rPr>
          <w:rFonts w:ascii="Times New Roman" w:hAnsi="Times New Roman" w:cs="Times New Roman"/>
        </w:rPr>
        <w:t xml:space="preserve"> </w:t>
      </w:r>
      <w:r w:rsidR="73BA851B" w:rsidRPr="0337FB7F">
        <w:rPr>
          <w:rFonts w:ascii="Times New Roman" w:hAnsi="Times New Roman" w:cs="Times New Roman"/>
        </w:rPr>
        <w:t>hereto and the additional information set forth therein.</w:t>
      </w:r>
    </w:p>
    <w:p w14:paraId="549FB9B3" w14:textId="77C66970" w:rsidR="00C94F1B" w:rsidRPr="0025758C" w:rsidRDefault="69D20168" w:rsidP="0025758C">
      <w:pPr>
        <w:tabs>
          <w:tab w:val="left" w:pos="1620"/>
        </w:tabs>
        <w:ind w:firstLine="720"/>
        <w:jc w:val="both"/>
        <w:rPr>
          <w:rFonts w:ascii="Times New Roman" w:hAnsi="Times New Roman" w:cs="Times New Roman"/>
        </w:rPr>
      </w:pPr>
      <w:r w:rsidRPr="0337FB7F">
        <w:rPr>
          <w:rFonts w:ascii="Times New Roman" w:hAnsi="Times New Roman" w:cs="Times New Roman"/>
        </w:rPr>
        <w:t>6.2</w:t>
      </w:r>
      <w:r w:rsidR="0025758C" w:rsidRPr="00916C7C">
        <w:tab/>
      </w:r>
      <w:r w:rsidR="2BF25C7D" w:rsidRPr="00916C7C">
        <w:rPr>
          <w:rFonts w:ascii="Times New Roman" w:hAnsi="Times New Roman"/>
          <w:color w:val="171717" w:themeColor="background2" w:themeShade="1A"/>
          <w:u w:val="single"/>
        </w:rPr>
        <w:t>Fiscal Agent.</w:t>
      </w:r>
      <w:r w:rsidR="2BF25C7D" w:rsidRPr="00916C7C">
        <w:rPr>
          <w:rFonts w:ascii="Times New Roman" w:hAnsi="Times New Roman"/>
          <w:color w:val="171717" w:themeColor="background2" w:themeShade="1A"/>
        </w:rPr>
        <w:t xml:space="preserve"> The Subrecipient agrees to act as </w:t>
      </w:r>
      <w:r w:rsidR="58DFB88D" w:rsidRPr="00916C7C">
        <w:rPr>
          <w:rFonts w:ascii="Times New Roman" w:hAnsi="Times New Roman"/>
          <w:color w:val="171717" w:themeColor="background2" w:themeShade="1A"/>
        </w:rPr>
        <w:t xml:space="preserve">the Department’s </w:t>
      </w:r>
      <w:r w:rsidR="2BF25C7D" w:rsidRPr="00916C7C">
        <w:rPr>
          <w:rFonts w:ascii="Times New Roman" w:hAnsi="Times New Roman"/>
          <w:color w:val="171717" w:themeColor="background2" w:themeShade="1A"/>
        </w:rPr>
        <w:t>fiscal agent as required for the limited purpose of th</w:t>
      </w:r>
      <w:r w:rsidR="1733F04F" w:rsidRPr="00916C7C">
        <w:rPr>
          <w:rFonts w:ascii="Times New Roman" w:hAnsi="Times New Roman"/>
          <w:color w:val="171717" w:themeColor="background2" w:themeShade="1A"/>
        </w:rPr>
        <w:t xml:space="preserve">e ARPA SLFRF </w:t>
      </w:r>
      <w:r w:rsidR="5819E0C7" w:rsidRPr="00916C7C">
        <w:rPr>
          <w:rFonts w:ascii="Times New Roman" w:hAnsi="Times New Roman"/>
          <w:color w:val="171717" w:themeColor="background2" w:themeShade="1A"/>
        </w:rPr>
        <w:t>award</w:t>
      </w:r>
      <w:r w:rsidR="2BF25C7D" w:rsidRPr="00916C7C">
        <w:rPr>
          <w:rFonts w:ascii="Times New Roman" w:hAnsi="Times New Roman"/>
          <w:color w:val="171717" w:themeColor="background2" w:themeShade="1A"/>
        </w:rPr>
        <w:t>.</w:t>
      </w:r>
    </w:p>
    <w:p w14:paraId="252D2C1A" w14:textId="11C7D4F1" w:rsidR="00984873" w:rsidRPr="0025758C" w:rsidRDefault="69D20168" w:rsidP="0025758C">
      <w:pPr>
        <w:tabs>
          <w:tab w:val="left" w:pos="1620"/>
        </w:tabs>
        <w:ind w:firstLine="720"/>
        <w:jc w:val="both"/>
        <w:rPr>
          <w:rFonts w:ascii="Times New Roman" w:hAnsi="Times New Roman" w:cs="Times New Roman"/>
        </w:rPr>
      </w:pPr>
      <w:r w:rsidRPr="0337FB7F">
        <w:rPr>
          <w:rFonts w:ascii="Times New Roman" w:hAnsi="Times New Roman" w:cs="Times New Roman"/>
        </w:rPr>
        <w:lastRenderedPageBreak/>
        <w:t>6.3</w:t>
      </w:r>
      <w:r w:rsidR="0025758C" w:rsidRPr="00916C7C">
        <w:tab/>
      </w:r>
      <w:r w:rsidR="43039D34" w:rsidRPr="00916C7C">
        <w:rPr>
          <w:rFonts w:ascii="Times New Roman" w:hAnsi="Times New Roman"/>
          <w:color w:val="171717" w:themeColor="background2" w:themeShade="1A"/>
          <w:u w:val="single"/>
        </w:rPr>
        <w:t>Funds Pass-Through</w:t>
      </w:r>
      <w:r w:rsidR="43039D34" w:rsidRPr="00916C7C">
        <w:rPr>
          <w:rFonts w:ascii="Times New Roman" w:hAnsi="Times New Roman"/>
          <w:color w:val="171717" w:themeColor="background2" w:themeShade="1A"/>
        </w:rPr>
        <w:t xml:space="preserve">. The </w:t>
      </w:r>
      <w:r w:rsidR="58DFB88D" w:rsidRPr="00916C7C">
        <w:rPr>
          <w:rFonts w:ascii="Times New Roman" w:hAnsi="Times New Roman"/>
          <w:color w:val="171717" w:themeColor="background2" w:themeShade="1A"/>
        </w:rPr>
        <w:t xml:space="preserve">Department </w:t>
      </w:r>
      <w:r w:rsidR="43039D34" w:rsidRPr="00916C7C">
        <w:rPr>
          <w:rFonts w:ascii="Times New Roman" w:hAnsi="Times New Roman"/>
          <w:color w:val="171717" w:themeColor="background2" w:themeShade="1A"/>
        </w:rPr>
        <w:t xml:space="preserve">agrees to transfer the </w:t>
      </w:r>
      <w:r w:rsidR="07F58D05" w:rsidRPr="00916C7C">
        <w:rPr>
          <w:rFonts w:ascii="Times New Roman" w:hAnsi="Times New Roman"/>
          <w:color w:val="171717" w:themeColor="background2" w:themeShade="1A"/>
        </w:rPr>
        <w:t>SLFRF award</w:t>
      </w:r>
      <w:r w:rsidR="43039D34" w:rsidRPr="00916C7C">
        <w:rPr>
          <w:rFonts w:ascii="Times New Roman" w:hAnsi="Times New Roman"/>
          <w:color w:val="171717" w:themeColor="background2" w:themeShade="1A"/>
        </w:rPr>
        <w:t xml:space="preserve"> </w:t>
      </w:r>
      <w:r w:rsidR="07F58D05" w:rsidRPr="00916C7C">
        <w:rPr>
          <w:rFonts w:ascii="Times New Roman" w:hAnsi="Times New Roman"/>
          <w:color w:val="171717" w:themeColor="background2" w:themeShade="1A"/>
        </w:rPr>
        <w:t>f</w:t>
      </w:r>
      <w:r w:rsidR="43039D34" w:rsidRPr="00916C7C">
        <w:rPr>
          <w:rFonts w:ascii="Times New Roman" w:hAnsi="Times New Roman"/>
          <w:color w:val="171717" w:themeColor="background2" w:themeShade="1A"/>
        </w:rPr>
        <w:t>und</w:t>
      </w:r>
      <w:r w:rsidR="328A569D" w:rsidRPr="00916C7C">
        <w:rPr>
          <w:rFonts w:ascii="Times New Roman" w:hAnsi="Times New Roman"/>
          <w:color w:val="171717" w:themeColor="background2" w:themeShade="1A"/>
        </w:rPr>
        <w:t>(</w:t>
      </w:r>
      <w:r w:rsidR="43039D34" w:rsidRPr="00916C7C">
        <w:rPr>
          <w:rFonts w:ascii="Times New Roman" w:hAnsi="Times New Roman"/>
          <w:color w:val="171717" w:themeColor="background2" w:themeShade="1A"/>
        </w:rPr>
        <w:t>s</w:t>
      </w:r>
      <w:r w:rsidR="328A569D" w:rsidRPr="00916C7C">
        <w:rPr>
          <w:rFonts w:ascii="Times New Roman" w:hAnsi="Times New Roman"/>
          <w:color w:val="171717" w:themeColor="background2" w:themeShade="1A"/>
        </w:rPr>
        <w:t>)</w:t>
      </w:r>
      <w:r w:rsidR="43039D34" w:rsidRPr="00916C7C">
        <w:rPr>
          <w:rFonts w:ascii="Times New Roman" w:hAnsi="Times New Roman"/>
          <w:color w:val="171717" w:themeColor="background2" w:themeShade="1A"/>
        </w:rPr>
        <w:t xml:space="preserve"> to </w:t>
      </w:r>
      <w:r w:rsidR="43039D34" w:rsidRPr="0337FB7F">
        <w:rPr>
          <w:rFonts w:ascii="Times New Roman" w:hAnsi="Times New Roman" w:cs="Times New Roman"/>
        </w:rPr>
        <w:t xml:space="preserve">the </w:t>
      </w:r>
      <w:r w:rsidR="61B4F4E5" w:rsidRPr="00916C7C">
        <w:rPr>
          <w:rFonts w:ascii="Times New Roman" w:hAnsi="Times New Roman"/>
          <w:color w:val="171717" w:themeColor="background2" w:themeShade="1A"/>
        </w:rPr>
        <w:t>Subrecipient</w:t>
      </w:r>
      <w:r w:rsidR="58DFB88D" w:rsidRPr="00916C7C">
        <w:rPr>
          <w:rFonts w:ascii="Times New Roman" w:hAnsi="Times New Roman"/>
          <w:color w:val="171717" w:themeColor="background2" w:themeShade="1A"/>
        </w:rPr>
        <w:t xml:space="preserve"> in accordance with Article IV of this agreement and</w:t>
      </w:r>
      <w:r w:rsidR="43039D34" w:rsidRPr="00916C7C">
        <w:rPr>
          <w:rFonts w:ascii="Times New Roman" w:hAnsi="Times New Roman"/>
          <w:color w:val="171717" w:themeColor="background2" w:themeShade="1A"/>
        </w:rPr>
        <w:t xml:space="preserve"> promptly upon the </w:t>
      </w:r>
      <w:r w:rsidR="58DFB88D" w:rsidRPr="00916C7C">
        <w:rPr>
          <w:rFonts w:ascii="Times New Roman" w:hAnsi="Times New Roman"/>
          <w:color w:val="171717" w:themeColor="background2" w:themeShade="1A"/>
        </w:rPr>
        <w:t xml:space="preserve">Department’s </w:t>
      </w:r>
      <w:r w:rsidR="7D9C5121" w:rsidRPr="00916C7C">
        <w:rPr>
          <w:rFonts w:ascii="Times New Roman" w:hAnsi="Times New Roman"/>
          <w:color w:val="171717" w:themeColor="background2" w:themeShade="1A"/>
        </w:rPr>
        <w:t xml:space="preserve">allotment </w:t>
      </w:r>
      <w:r w:rsidR="43039D34" w:rsidRPr="00916C7C">
        <w:rPr>
          <w:rFonts w:ascii="Times New Roman" w:hAnsi="Times New Roman"/>
          <w:color w:val="171717" w:themeColor="background2" w:themeShade="1A"/>
        </w:rPr>
        <w:t xml:space="preserve">of such funds from </w:t>
      </w:r>
      <w:r w:rsidR="07F58D05" w:rsidRPr="00916C7C">
        <w:rPr>
          <w:rFonts w:ascii="Times New Roman" w:hAnsi="Times New Roman"/>
          <w:color w:val="171717" w:themeColor="background2" w:themeShade="1A"/>
        </w:rPr>
        <w:t>the Department of Planning and Budget (“</w:t>
      </w:r>
      <w:r w:rsidR="43039D34" w:rsidRPr="00916C7C">
        <w:rPr>
          <w:rFonts w:ascii="Times New Roman" w:hAnsi="Times New Roman"/>
          <w:color w:val="171717" w:themeColor="background2" w:themeShade="1A"/>
        </w:rPr>
        <w:t>D</w:t>
      </w:r>
      <w:r w:rsidR="61B4F4E5" w:rsidRPr="00916C7C">
        <w:rPr>
          <w:rFonts w:ascii="Times New Roman" w:hAnsi="Times New Roman"/>
          <w:color w:val="171717" w:themeColor="background2" w:themeShade="1A"/>
        </w:rPr>
        <w:t>PB</w:t>
      </w:r>
      <w:r w:rsidR="07F58D05" w:rsidRPr="00916C7C">
        <w:rPr>
          <w:rFonts w:ascii="Times New Roman" w:hAnsi="Times New Roman"/>
          <w:color w:val="171717" w:themeColor="background2" w:themeShade="1A"/>
        </w:rPr>
        <w:t>”)</w:t>
      </w:r>
      <w:r w:rsidR="7D9C5121" w:rsidRPr="00916C7C">
        <w:rPr>
          <w:rFonts w:ascii="Times New Roman" w:hAnsi="Times New Roman"/>
          <w:color w:val="171717" w:themeColor="background2" w:themeShade="1A"/>
        </w:rPr>
        <w:t xml:space="preserve">; the </w:t>
      </w:r>
      <w:r w:rsidR="58DFB88D" w:rsidRPr="00916C7C">
        <w:rPr>
          <w:rFonts w:ascii="Times New Roman" w:hAnsi="Times New Roman"/>
          <w:color w:val="171717" w:themeColor="background2" w:themeShade="1A"/>
        </w:rPr>
        <w:t xml:space="preserve">Department’s </w:t>
      </w:r>
      <w:r w:rsidR="7D9C5121" w:rsidRPr="00916C7C">
        <w:rPr>
          <w:rFonts w:ascii="Times New Roman" w:hAnsi="Times New Roman"/>
          <w:color w:val="171717" w:themeColor="background2" w:themeShade="1A"/>
        </w:rPr>
        <w:t xml:space="preserve">receipt of such funds from the Department of Accounts (“DOA”); and the compliance of the Subrecipient with any and all prerequisites of the acceptance of </w:t>
      </w:r>
      <w:r w:rsidR="371B1088" w:rsidRPr="00916C7C">
        <w:rPr>
          <w:rFonts w:ascii="Times New Roman" w:hAnsi="Times New Roman"/>
          <w:color w:val="171717" w:themeColor="background2" w:themeShade="1A"/>
        </w:rPr>
        <w:t xml:space="preserve">these </w:t>
      </w:r>
      <w:r w:rsidR="7D9C5121" w:rsidRPr="00916C7C">
        <w:rPr>
          <w:rFonts w:ascii="Times New Roman" w:hAnsi="Times New Roman"/>
          <w:color w:val="171717" w:themeColor="background2" w:themeShade="1A"/>
        </w:rPr>
        <w:t>funds</w:t>
      </w:r>
      <w:r w:rsidR="58DFB88D" w:rsidRPr="00916C7C">
        <w:rPr>
          <w:rFonts w:ascii="Times New Roman" w:hAnsi="Times New Roman"/>
          <w:color w:val="171717" w:themeColor="background2" w:themeShade="1A"/>
        </w:rPr>
        <w:t>, including those specified in Article IV of this agreement</w:t>
      </w:r>
      <w:r w:rsidR="371B1088" w:rsidRPr="00916C7C">
        <w:rPr>
          <w:rFonts w:ascii="Times New Roman" w:hAnsi="Times New Roman"/>
          <w:color w:val="171717" w:themeColor="background2" w:themeShade="1A"/>
        </w:rPr>
        <w:t xml:space="preserve"> (i.e. certifications, proof of eligible expenditures, etc.)</w:t>
      </w:r>
      <w:r w:rsidR="43039D34" w:rsidRPr="00916C7C">
        <w:rPr>
          <w:rFonts w:ascii="Times New Roman" w:hAnsi="Times New Roman"/>
          <w:color w:val="171717" w:themeColor="background2" w:themeShade="1A"/>
        </w:rPr>
        <w:t>.</w:t>
      </w:r>
    </w:p>
    <w:p w14:paraId="1CE853AE" w14:textId="65F9AB0A" w:rsidR="00A479FC" w:rsidRPr="0025758C" w:rsidRDefault="69D20168" w:rsidP="0025758C">
      <w:pPr>
        <w:tabs>
          <w:tab w:val="left" w:pos="1620"/>
        </w:tabs>
        <w:ind w:firstLine="720"/>
        <w:jc w:val="both"/>
        <w:rPr>
          <w:rFonts w:ascii="Times New Roman" w:hAnsi="Times New Roman" w:cs="Times New Roman"/>
        </w:rPr>
      </w:pPr>
      <w:r w:rsidRPr="0337FB7F">
        <w:rPr>
          <w:rFonts w:ascii="Times New Roman" w:hAnsi="Times New Roman" w:cs="Times New Roman"/>
        </w:rPr>
        <w:t>6.4</w:t>
      </w:r>
      <w:r w:rsidR="0025758C" w:rsidRPr="003B3F5D">
        <w:tab/>
      </w:r>
      <w:r w:rsidR="5D2B424B" w:rsidRPr="0337FB7F">
        <w:rPr>
          <w:rFonts w:ascii="Times New Roman" w:hAnsi="Times New Roman" w:cs="Times New Roman"/>
          <w:u w:val="single"/>
        </w:rPr>
        <w:t>SAM.gov Requirements.</w:t>
      </w:r>
      <w:r w:rsidR="5D2B424B" w:rsidRPr="0337FB7F">
        <w:rPr>
          <w:rFonts w:ascii="Times New Roman" w:hAnsi="Times New Roman" w:cs="Times New Roman"/>
        </w:rPr>
        <w:t xml:space="preserve"> </w:t>
      </w:r>
      <w:r w:rsidR="6461B1FD" w:rsidRPr="0337FB7F">
        <w:rPr>
          <w:rFonts w:ascii="Times New Roman" w:hAnsi="Times New Roman" w:cs="Times New Roman"/>
        </w:rPr>
        <w:t xml:space="preserve">Subrecipient is required to register on </w:t>
      </w:r>
      <w:r w:rsidR="2B5C2109" w:rsidRPr="0337FB7F">
        <w:rPr>
          <w:rFonts w:ascii="Times New Roman" w:hAnsi="Times New Roman" w:cs="Times New Roman"/>
        </w:rPr>
        <w:t xml:space="preserve">System for Award Management (“SAM”) </w:t>
      </w:r>
      <w:r w:rsidR="6461B1FD" w:rsidRPr="0337FB7F">
        <w:rPr>
          <w:rFonts w:ascii="Times New Roman" w:hAnsi="Times New Roman" w:cs="Times New Roman"/>
        </w:rPr>
        <w:t xml:space="preserve">at </w:t>
      </w:r>
      <w:hyperlink r:id="rId11">
        <w:r w:rsidR="5D2B424B" w:rsidRPr="0337FB7F">
          <w:rPr>
            <w:rStyle w:val="Hyperlink"/>
            <w:rFonts w:ascii="Times New Roman" w:hAnsi="Times New Roman" w:cs="Times New Roman"/>
          </w:rPr>
          <w:t>https://www.sam.gov</w:t>
        </w:r>
      </w:hyperlink>
      <w:r w:rsidR="5D2B424B" w:rsidRPr="0337FB7F">
        <w:rPr>
          <w:rFonts w:ascii="Times New Roman" w:hAnsi="Times New Roman" w:cs="Times New Roman"/>
        </w:rPr>
        <w:t xml:space="preserve"> pursuant to 2 CFR Part 25. </w:t>
      </w:r>
      <w:r w:rsidR="4266FEAE" w:rsidRPr="0337FB7F">
        <w:rPr>
          <w:rFonts w:ascii="Times New Roman" w:hAnsi="Times New Roman" w:cs="Times New Roman"/>
        </w:rPr>
        <w:t xml:space="preserve">Required SAM.gov information can be found </w:t>
      </w:r>
      <w:r w:rsidR="3F800E0D" w:rsidRPr="0337FB7F">
        <w:rPr>
          <w:rFonts w:ascii="Times New Roman" w:hAnsi="Times New Roman" w:cs="Times New Roman"/>
        </w:rPr>
        <w:t>online</w:t>
      </w:r>
      <w:r w:rsidR="4266FEAE" w:rsidRPr="0337FB7F">
        <w:rPr>
          <w:rFonts w:ascii="Times New Roman" w:hAnsi="Times New Roman" w:cs="Times New Roman"/>
        </w:rPr>
        <w:t>.</w:t>
      </w:r>
      <w:r w:rsidR="1336FF5B" w:rsidRPr="0337FB7F">
        <w:rPr>
          <w:rFonts w:ascii="Times New Roman" w:hAnsi="Times New Roman" w:cs="Times New Roman"/>
        </w:rPr>
        <w:t xml:space="preserve"> Subrecipient must also report the names and total compensation of their five most highly compensated executives and their subrecipients’ executives for the preceding completed fiscal year </w:t>
      </w:r>
      <w:r w:rsidR="1336FF5B" w:rsidRPr="003B35DB">
        <w:rPr>
          <w:rFonts w:ascii="Times New Roman" w:hAnsi="Times New Roman" w:cs="Times New Roman"/>
          <w:b/>
          <w:bCs/>
          <w:i/>
          <w:iCs/>
        </w:rPr>
        <w:t>if</w:t>
      </w:r>
      <w:r w:rsidR="1336FF5B" w:rsidRPr="0337FB7F">
        <w:rPr>
          <w:rFonts w:ascii="Times New Roman" w:hAnsi="Times New Roman" w:cs="Times New Roman"/>
        </w:rPr>
        <w:t xml:space="preserve"> (1) the </w:t>
      </w:r>
      <w:r w:rsidR="4968C970" w:rsidRPr="0337FB7F">
        <w:rPr>
          <w:rFonts w:ascii="Times New Roman" w:hAnsi="Times New Roman" w:cs="Times New Roman"/>
        </w:rPr>
        <w:t>S</w:t>
      </w:r>
      <w:r w:rsidR="1336FF5B" w:rsidRPr="0337FB7F">
        <w:rPr>
          <w:rFonts w:ascii="Times New Roman" w:hAnsi="Times New Roman" w:cs="Times New Roman"/>
        </w:rPr>
        <w:t xml:space="preserve">ubrecipient received 80 percent or more of its annual gross revenues from Federal procurement contracts (and subcontracts) and Federal </w:t>
      </w:r>
      <w:r w:rsidR="00F65AEA">
        <w:rPr>
          <w:rFonts w:ascii="Times New Roman" w:hAnsi="Times New Roman" w:cs="Times New Roman"/>
        </w:rPr>
        <w:t>f</w:t>
      </w:r>
      <w:r w:rsidR="1336FF5B" w:rsidRPr="0337FB7F">
        <w:rPr>
          <w:rFonts w:ascii="Times New Roman" w:hAnsi="Times New Roman" w:cs="Times New Roman"/>
        </w:rPr>
        <w:t>inancial assistance subject to the Transparency Act, as provided by 2 CFR 170.320 (and subawards), and received $25,000,000 or more in annual gross revenues from Federal procurement contracts (and subcontracts) and Federal financial assistance subject to the Transparency Act (and subawards), and (2) if the information is not otherwise public.</w:t>
      </w:r>
    </w:p>
    <w:p w14:paraId="4B4D7752" w14:textId="52150160" w:rsidR="00362FD1" w:rsidRPr="0025758C" w:rsidRDefault="69D20168" w:rsidP="0025758C">
      <w:pPr>
        <w:tabs>
          <w:tab w:val="left" w:pos="1620"/>
        </w:tabs>
        <w:ind w:firstLine="720"/>
        <w:jc w:val="both"/>
        <w:rPr>
          <w:rFonts w:ascii="Times New Roman" w:hAnsi="Times New Roman" w:cs="Times New Roman"/>
        </w:rPr>
      </w:pPr>
      <w:r w:rsidRPr="0337FB7F">
        <w:rPr>
          <w:rFonts w:ascii="Times New Roman" w:hAnsi="Times New Roman" w:cs="Times New Roman"/>
        </w:rPr>
        <w:t>6.5</w:t>
      </w:r>
      <w:r w:rsidR="0025758C" w:rsidRPr="003B3F5D">
        <w:tab/>
      </w:r>
      <w:r w:rsidR="143F4883" w:rsidRPr="0337FB7F">
        <w:rPr>
          <w:rFonts w:ascii="Times New Roman" w:hAnsi="Times New Roman" w:cs="Times New Roman"/>
          <w:u w:val="single"/>
        </w:rPr>
        <w:t xml:space="preserve">Reporting and </w:t>
      </w:r>
      <w:r w:rsidR="12862B1F" w:rsidRPr="0337FB7F">
        <w:rPr>
          <w:rFonts w:ascii="Times New Roman" w:hAnsi="Times New Roman" w:cs="Times New Roman"/>
          <w:u w:val="single"/>
        </w:rPr>
        <w:t>Recordkeeping Requirements.</w:t>
      </w:r>
      <w:r w:rsidR="12862B1F" w:rsidRPr="0337FB7F">
        <w:rPr>
          <w:rFonts w:ascii="Times New Roman" w:hAnsi="Times New Roman" w:cs="Times New Roman"/>
        </w:rPr>
        <w:t xml:space="preserve"> </w:t>
      </w:r>
      <w:r w:rsidR="4A95D446" w:rsidRPr="0337FB7F">
        <w:rPr>
          <w:rFonts w:ascii="Times New Roman" w:hAnsi="Times New Roman" w:cs="Times New Roman"/>
        </w:rPr>
        <w:t xml:space="preserve">Program and/or project quarterly reporting is required as outlined in Exhibit </w:t>
      </w:r>
      <w:r w:rsidR="0DE74AA1" w:rsidRPr="0337FB7F">
        <w:rPr>
          <w:rFonts w:ascii="Times New Roman" w:hAnsi="Times New Roman" w:cs="Times New Roman"/>
        </w:rPr>
        <w:t>F</w:t>
      </w:r>
      <w:r w:rsidR="4A95D446" w:rsidRPr="0337FB7F">
        <w:rPr>
          <w:rFonts w:ascii="Times New Roman" w:hAnsi="Times New Roman" w:cs="Times New Roman"/>
        </w:rPr>
        <w:t xml:space="preserve">. </w:t>
      </w:r>
      <w:r w:rsidR="0B5A44E4" w:rsidRPr="0337FB7F">
        <w:rPr>
          <w:rFonts w:ascii="Times New Roman" w:hAnsi="Times New Roman" w:cs="Times New Roman"/>
        </w:rPr>
        <w:t>Subrecipient</w:t>
      </w:r>
      <w:r w:rsidR="284A79EF" w:rsidRPr="0337FB7F">
        <w:rPr>
          <w:rFonts w:ascii="Times New Roman" w:hAnsi="Times New Roman" w:cs="Times New Roman"/>
        </w:rPr>
        <w:t xml:space="preserve">s </w:t>
      </w:r>
      <w:r w:rsidR="6C065E69" w:rsidRPr="0337FB7F">
        <w:rPr>
          <w:rFonts w:ascii="Times New Roman" w:hAnsi="Times New Roman" w:cs="Times New Roman"/>
        </w:rPr>
        <w:t>must</w:t>
      </w:r>
      <w:r w:rsidR="0B5A44E4" w:rsidRPr="0337FB7F">
        <w:rPr>
          <w:rFonts w:ascii="Times New Roman" w:hAnsi="Times New Roman" w:cs="Times New Roman"/>
        </w:rPr>
        <w:t xml:space="preserve"> maintain records </w:t>
      </w:r>
      <w:r w:rsidR="6C065E69" w:rsidRPr="0337FB7F">
        <w:rPr>
          <w:rFonts w:ascii="Times New Roman" w:hAnsi="Times New Roman" w:cs="Times New Roman"/>
        </w:rPr>
        <w:t xml:space="preserve">and financial documents </w:t>
      </w:r>
      <w:r w:rsidR="0B5A44E4" w:rsidRPr="0337FB7F">
        <w:rPr>
          <w:rFonts w:ascii="Times New Roman" w:hAnsi="Times New Roman" w:cs="Times New Roman"/>
        </w:rPr>
        <w:t>relating to its</w:t>
      </w:r>
      <w:r w:rsidR="7681243A" w:rsidRPr="0337FB7F">
        <w:rPr>
          <w:rFonts w:ascii="Times New Roman" w:hAnsi="Times New Roman" w:cs="Times New Roman"/>
        </w:rPr>
        <w:t xml:space="preserve"> Eligible Project Costs and</w:t>
      </w:r>
      <w:r w:rsidR="0B5A44E4" w:rsidRPr="0337FB7F">
        <w:rPr>
          <w:rFonts w:ascii="Times New Roman" w:hAnsi="Times New Roman" w:cs="Times New Roman"/>
        </w:rPr>
        <w:t xml:space="preserve"> services provided under this Agreement </w:t>
      </w:r>
      <w:r w:rsidR="12862B1F" w:rsidRPr="0337FB7F">
        <w:rPr>
          <w:rFonts w:ascii="Times New Roman" w:hAnsi="Times New Roman" w:cs="Times New Roman"/>
        </w:rPr>
        <w:t xml:space="preserve">for five </w:t>
      </w:r>
      <w:r w:rsidR="5C9BBE94" w:rsidRPr="0337FB7F">
        <w:rPr>
          <w:rFonts w:ascii="Times New Roman" w:hAnsi="Times New Roman" w:cs="Times New Roman"/>
        </w:rPr>
        <w:t xml:space="preserve">(5) </w:t>
      </w:r>
      <w:r w:rsidR="12862B1F" w:rsidRPr="0337FB7F">
        <w:rPr>
          <w:rFonts w:ascii="Times New Roman" w:hAnsi="Times New Roman" w:cs="Times New Roman"/>
        </w:rPr>
        <w:t>years after all funds have been expended</w:t>
      </w:r>
      <w:r w:rsidR="2F40C3B2" w:rsidRPr="0337FB7F">
        <w:rPr>
          <w:rFonts w:ascii="Times New Roman" w:hAnsi="Times New Roman" w:cs="Times New Roman"/>
        </w:rPr>
        <w:t xml:space="preserve">, </w:t>
      </w:r>
      <w:r w:rsidR="003441CD" w:rsidRPr="0337FB7F">
        <w:rPr>
          <w:rFonts w:ascii="Times New Roman" w:hAnsi="Times New Roman" w:cs="Times New Roman"/>
        </w:rPr>
        <w:t>returned to the Department</w:t>
      </w:r>
      <w:r w:rsidR="003441CD">
        <w:rPr>
          <w:rFonts w:ascii="Times New Roman" w:hAnsi="Times New Roman" w:cs="Times New Roman"/>
        </w:rPr>
        <w:t xml:space="preserve"> or</w:t>
      </w:r>
      <w:r w:rsidR="00006B4E">
        <w:rPr>
          <w:rFonts w:ascii="Times New Roman" w:hAnsi="Times New Roman" w:cs="Times New Roman"/>
        </w:rPr>
        <w:t xml:space="preserve"> upon</w:t>
      </w:r>
      <w:r w:rsidR="003441CD">
        <w:rPr>
          <w:rFonts w:ascii="Times New Roman" w:hAnsi="Times New Roman" w:cs="Times New Roman"/>
        </w:rPr>
        <w:t xml:space="preserve"> </w:t>
      </w:r>
      <w:r w:rsidR="2F40C3B2" w:rsidRPr="0337FB7F">
        <w:rPr>
          <w:rFonts w:ascii="Times New Roman" w:hAnsi="Times New Roman" w:cs="Times New Roman"/>
        </w:rPr>
        <w:t>termination of this agreement</w:t>
      </w:r>
      <w:r w:rsidR="003441CD">
        <w:rPr>
          <w:rFonts w:ascii="Times New Roman" w:hAnsi="Times New Roman" w:cs="Times New Roman"/>
        </w:rPr>
        <w:t>.</w:t>
      </w:r>
      <w:r w:rsidR="12862B1F" w:rsidRPr="0337FB7F">
        <w:rPr>
          <w:rFonts w:ascii="Times New Roman" w:hAnsi="Times New Roman" w:cs="Times New Roman"/>
        </w:rPr>
        <w:t xml:space="preserve"> </w:t>
      </w:r>
      <w:r w:rsidR="58DFB88D" w:rsidRPr="0337FB7F">
        <w:rPr>
          <w:rFonts w:ascii="Times New Roman" w:hAnsi="Times New Roman" w:cs="Times New Roman"/>
        </w:rPr>
        <w:t>The Department</w:t>
      </w:r>
      <w:r w:rsidR="5CA5E1FB" w:rsidRPr="0337FB7F">
        <w:rPr>
          <w:rFonts w:ascii="Times New Roman" w:hAnsi="Times New Roman" w:cs="Times New Roman"/>
        </w:rPr>
        <w:t xml:space="preserve"> shall have access to </w:t>
      </w:r>
      <w:r w:rsidR="099730E7" w:rsidRPr="0337FB7F">
        <w:rPr>
          <w:rFonts w:ascii="Times New Roman" w:hAnsi="Times New Roman" w:cs="Times New Roman"/>
        </w:rPr>
        <w:t>all</w:t>
      </w:r>
      <w:r w:rsidR="5CA5E1FB" w:rsidRPr="0337FB7F">
        <w:rPr>
          <w:rFonts w:ascii="Times New Roman" w:hAnsi="Times New Roman" w:cs="Times New Roman"/>
        </w:rPr>
        <w:t xml:space="preserve"> </w:t>
      </w:r>
      <w:r w:rsidR="099730E7" w:rsidRPr="0337FB7F">
        <w:rPr>
          <w:rFonts w:ascii="Times New Roman" w:hAnsi="Times New Roman" w:cs="Times New Roman"/>
        </w:rPr>
        <w:t>s</w:t>
      </w:r>
      <w:r w:rsidR="5CA5E1FB" w:rsidRPr="0337FB7F">
        <w:rPr>
          <w:rFonts w:ascii="Times New Roman" w:hAnsi="Times New Roman" w:cs="Times New Roman"/>
        </w:rPr>
        <w:t>ubrecipient's records relating to its</w:t>
      </w:r>
      <w:r w:rsidR="7681243A" w:rsidRPr="0337FB7F">
        <w:rPr>
          <w:rFonts w:ascii="Times New Roman" w:hAnsi="Times New Roman" w:cs="Times New Roman"/>
        </w:rPr>
        <w:t xml:space="preserve"> Eligible Project Costs and</w:t>
      </w:r>
      <w:r w:rsidR="5CA5E1FB" w:rsidRPr="0337FB7F">
        <w:rPr>
          <w:rFonts w:ascii="Times New Roman" w:hAnsi="Times New Roman" w:cs="Times New Roman"/>
        </w:rPr>
        <w:t xml:space="preserve"> services under this Agreement including but not limited to canceled checks, invoices, vouchers, purchase orders, subcontracts, time sheets, mileage records and all other records relating to services and expenditures. </w:t>
      </w:r>
      <w:r w:rsidR="20C97A78" w:rsidRPr="0337FB7F">
        <w:rPr>
          <w:rFonts w:ascii="Times New Roman" w:hAnsi="Times New Roman" w:cs="Times New Roman"/>
        </w:rPr>
        <w:t xml:space="preserve">Subrecipient agrees to </w:t>
      </w:r>
      <w:r w:rsidR="20C97A78" w:rsidRPr="00916C7C">
        <w:rPr>
          <w:rFonts w:ascii="Times New Roman" w:hAnsi="Times New Roman"/>
          <w:color w:val="171717" w:themeColor="background2" w:themeShade="1A"/>
        </w:rPr>
        <w:t xml:space="preserve">provide </w:t>
      </w:r>
      <w:r w:rsidR="15D0B3A3" w:rsidRPr="0337FB7F">
        <w:rPr>
          <w:rFonts w:ascii="Times New Roman" w:hAnsi="Times New Roman" w:cs="Times New Roman"/>
        </w:rPr>
        <w:t>the Department</w:t>
      </w:r>
      <w:r w:rsidR="20C97A78" w:rsidRPr="0337FB7F">
        <w:rPr>
          <w:rFonts w:ascii="Times New Roman" w:hAnsi="Times New Roman" w:cs="Times New Roman"/>
        </w:rPr>
        <w:t xml:space="preserve"> </w:t>
      </w:r>
      <w:r w:rsidR="20C97A78" w:rsidRPr="00916C7C">
        <w:rPr>
          <w:rFonts w:ascii="Times New Roman" w:hAnsi="Times New Roman"/>
          <w:color w:val="171717" w:themeColor="background2" w:themeShade="1A"/>
        </w:rPr>
        <w:t xml:space="preserve">with copies of such records at no expense upon request. </w:t>
      </w:r>
      <w:r w:rsidR="6B319698" w:rsidRPr="00916C7C">
        <w:rPr>
          <w:rFonts w:ascii="Times New Roman" w:hAnsi="Times New Roman"/>
          <w:color w:val="171717" w:themeColor="background2" w:themeShade="1A"/>
        </w:rPr>
        <w:t xml:space="preserve">Further, </w:t>
      </w:r>
      <w:r w:rsidR="12862B1F" w:rsidRPr="0337FB7F">
        <w:rPr>
          <w:rFonts w:ascii="Times New Roman" w:hAnsi="Times New Roman" w:cs="Times New Roman"/>
        </w:rPr>
        <w:t xml:space="preserve">Treasury may request transfer of records of long-term value at the end </w:t>
      </w:r>
      <w:r w:rsidR="6E27DB54" w:rsidRPr="0337FB7F">
        <w:rPr>
          <w:rFonts w:ascii="Times New Roman" w:hAnsi="Times New Roman" w:cs="Times New Roman"/>
        </w:rPr>
        <w:t>of five years</w:t>
      </w:r>
      <w:r w:rsidR="12862B1F" w:rsidRPr="0337FB7F">
        <w:rPr>
          <w:rFonts w:ascii="Times New Roman" w:hAnsi="Times New Roman" w:cs="Times New Roman"/>
        </w:rPr>
        <w:t xml:space="preserve">. Wherever practicable, such records should be collected, transmitted, and stored in open and machine-readable formats. </w:t>
      </w:r>
      <w:r w:rsidR="6E27DB54" w:rsidRPr="0337FB7F">
        <w:rPr>
          <w:rFonts w:ascii="Times New Roman" w:hAnsi="Times New Roman" w:cs="Times New Roman"/>
        </w:rPr>
        <w:t xml:space="preserve">Subrecipient </w:t>
      </w:r>
      <w:r w:rsidR="12862B1F" w:rsidRPr="0337FB7F">
        <w:rPr>
          <w:rFonts w:ascii="Times New Roman" w:hAnsi="Times New Roman" w:cs="Times New Roman"/>
        </w:rPr>
        <w:t>agree</w:t>
      </w:r>
      <w:r w:rsidR="00887CA1">
        <w:rPr>
          <w:rFonts w:ascii="Times New Roman" w:hAnsi="Times New Roman" w:cs="Times New Roman"/>
        </w:rPr>
        <w:t>s</w:t>
      </w:r>
      <w:r w:rsidR="12862B1F" w:rsidRPr="0337FB7F">
        <w:rPr>
          <w:rFonts w:ascii="Times New Roman" w:hAnsi="Times New Roman" w:cs="Times New Roman"/>
        </w:rPr>
        <w:t xml:space="preserve"> to provide or make available such records to </w:t>
      </w:r>
      <w:r w:rsidR="15D0B3A3" w:rsidRPr="0337FB7F">
        <w:rPr>
          <w:rFonts w:ascii="Times New Roman" w:hAnsi="Times New Roman" w:cs="Times New Roman"/>
        </w:rPr>
        <w:t>the Department</w:t>
      </w:r>
      <w:r w:rsidR="12862B1F" w:rsidRPr="0337FB7F">
        <w:rPr>
          <w:rFonts w:ascii="Times New Roman" w:hAnsi="Times New Roman" w:cs="Times New Roman"/>
        </w:rPr>
        <w:t xml:space="preserve"> upon request.</w:t>
      </w:r>
      <w:r w:rsidR="099730E7" w:rsidRPr="0337FB7F">
        <w:rPr>
          <w:rFonts w:ascii="Times New Roman" w:hAnsi="Times New Roman" w:cs="Times New Roman"/>
        </w:rPr>
        <w:t xml:space="preserve"> Subrecipient must cooperate and provide reasonable assistance to authorized representatives of </w:t>
      </w:r>
      <w:r w:rsidR="15D0B3A3" w:rsidRPr="00916C7C">
        <w:rPr>
          <w:rFonts w:ascii="Times New Roman" w:hAnsi="Times New Roman"/>
        </w:rPr>
        <w:t>the Department</w:t>
      </w:r>
      <w:r w:rsidR="099730E7" w:rsidRPr="00916C7C">
        <w:rPr>
          <w:rFonts w:ascii="Times New Roman" w:hAnsi="Times New Roman"/>
        </w:rPr>
        <w:t>.</w:t>
      </w:r>
      <w:r w:rsidR="4A95D446" w:rsidRPr="0337FB7F">
        <w:rPr>
          <w:rFonts w:ascii="Times New Roman" w:hAnsi="Times New Roman" w:cs="Times New Roman"/>
        </w:rPr>
        <w:t xml:space="preserve"> </w:t>
      </w:r>
      <w:r w:rsidR="703522BA" w:rsidRPr="0337FB7F">
        <w:rPr>
          <w:rFonts w:ascii="Times New Roman" w:hAnsi="Times New Roman" w:cs="Times New Roman"/>
        </w:rPr>
        <w:t xml:space="preserve">The Department, its authorized agents, and/or State auditors will have full access to and the right to examine any of said materials during said period. Additionally, the Department and/or its representatives will have the right to access work sites during normal business hours, after reasonable notice to the Subrecipient, for the purpose of ensuring that the provisions of this Agreement are properly carried out.  The Subrecipient also agrees to furnish any records or documents necessary for the Department to carry out its reporting requirements for the ARPA funds.  </w:t>
      </w:r>
    </w:p>
    <w:p w14:paraId="4315DD8C" w14:textId="4A859E06" w:rsidR="00175D44" w:rsidRPr="0025758C" w:rsidRDefault="69D20168" w:rsidP="0025758C">
      <w:pPr>
        <w:tabs>
          <w:tab w:val="left" w:pos="1620"/>
        </w:tabs>
        <w:ind w:firstLine="720"/>
        <w:jc w:val="both"/>
        <w:rPr>
          <w:rFonts w:ascii="Times New Roman" w:hAnsi="Times New Roman" w:cs="Times New Roman"/>
        </w:rPr>
      </w:pPr>
      <w:r w:rsidRPr="0337FB7F">
        <w:rPr>
          <w:rFonts w:ascii="Times New Roman" w:hAnsi="Times New Roman" w:cs="Times New Roman"/>
        </w:rPr>
        <w:t>6.6</w:t>
      </w:r>
      <w:r w:rsidR="0025758C" w:rsidRPr="003B3F5D">
        <w:tab/>
      </w:r>
      <w:r w:rsidR="74F12655" w:rsidRPr="0337FB7F">
        <w:rPr>
          <w:rFonts w:ascii="Times New Roman" w:hAnsi="Times New Roman" w:cs="Times New Roman"/>
          <w:u w:val="single"/>
        </w:rPr>
        <w:t>Single Audit</w:t>
      </w:r>
      <w:r w:rsidR="7F6058D5" w:rsidRPr="0337FB7F">
        <w:rPr>
          <w:rFonts w:ascii="Times New Roman" w:hAnsi="Times New Roman" w:cs="Times New Roman"/>
          <w:u w:val="single"/>
        </w:rPr>
        <w:t>.</w:t>
      </w:r>
      <w:r w:rsidR="7F6058D5" w:rsidRPr="0337FB7F">
        <w:rPr>
          <w:rFonts w:ascii="Times New Roman" w:hAnsi="Times New Roman" w:cs="Times New Roman"/>
        </w:rPr>
        <w:t xml:space="preserve"> </w:t>
      </w:r>
      <w:r w:rsidR="5BB9D982" w:rsidRPr="0337FB7F">
        <w:rPr>
          <w:rFonts w:ascii="Times New Roman" w:hAnsi="Times New Roman" w:cs="Times New Roman"/>
        </w:rPr>
        <w:t>Subrecipients that expend more than $750,000 in Federal awards during their fiscal year will be subject to an audit under the Single Audit Act and its implementing regulation at 2 CFR Part 200, Subpart F regarding audit requirements.</w:t>
      </w:r>
      <w:r w:rsidR="6329D193" w:rsidRPr="0337FB7F">
        <w:rPr>
          <w:rFonts w:ascii="Times New Roman" w:hAnsi="Times New Roman" w:cs="Times New Roman"/>
        </w:rPr>
        <w:t xml:space="preserve"> </w:t>
      </w:r>
      <w:r w:rsidR="5BB9D982" w:rsidRPr="0337FB7F">
        <w:rPr>
          <w:rFonts w:ascii="Times New Roman" w:hAnsi="Times New Roman" w:cs="Times New Roman"/>
        </w:rPr>
        <w:t xml:space="preserve">Note that the Compliance Supplement provides information on the existing, important compliance requirements that the federal government expects to be considered as a part of such audit. The Compliance Supplement is routinely </w:t>
      </w:r>
      <w:r w:rsidR="72CEC7BF" w:rsidRPr="0337FB7F">
        <w:rPr>
          <w:rFonts w:ascii="Times New Roman" w:hAnsi="Times New Roman" w:cs="Times New Roman"/>
        </w:rPr>
        <w:t>updated and</w:t>
      </w:r>
      <w:r w:rsidR="5BB9D982" w:rsidRPr="0337FB7F">
        <w:rPr>
          <w:rFonts w:ascii="Times New Roman" w:hAnsi="Times New Roman" w:cs="Times New Roman"/>
        </w:rPr>
        <w:t xml:space="preserve"> is made available in the Federal Register and on </w:t>
      </w:r>
      <w:r w:rsidR="231E9334" w:rsidRPr="0337FB7F">
        <w:rPr>
          <w:rFonts w:ascii="Times New Roman" w:hAnsi="Times New Roman" w:cs="Times New Roman"/>
        </w:rPr>
        <w:t>Office of Management and Budget’s (</w:t>
      </w:r>
      <w:r w:rsidR="5BB9D982" w:rsidRPr="0337FB7F">
        <w:rPr>
          <w:rFonts w:ascii="Times New Roman" w:hAnsi="Times New Roman" w:cs="Times New Roman"/>
        </w:rPr>
        <w:t>OMB</w:t>
      </w:r>
      <w:r w:rsidR="231E9334" w:rsidRPr="0337FB7F">
        <w:rPr>
          <w:rFonts w:ascii="Times New Roman" w:hAnsi="Times New Roman" w:cs="Times New Roman"/>
        </w:rPr>
        <w:t>)</w:t>
      </w:r>
      <w:r w:rsidR="5BB9D982" w:rsidRPr="0337FB7F">
        <w:rPr>
          <w:rFonts w:ascii="Times New Roman" w:hAnsi="Times New Roman" w:cs="Times New Roman"/>
        </w:rPr>
        <w:t xml:space="preserve"> website: </w:t>
      </w:r>
      <w:hyperlink r:id="rId12">
        <w:r w:rsidR="5BB9D982" w:rsidRPr="0337FB7F">
          <w:rPr>
            <w:rStyle w:val="Hyperlink"/>
            <w:rFonts w:ascii="Times New Roman" w:hAnsi="Times New Roman" w:cs="Times New Roman"/>
          </w:rPr>
          <w:t>https://www.whitehouse.gov/omb/office-federal-financial-management</w:t>
        </w:r>
      </w:hyperlink>
      <w:r w:rsidR="72CEC7BF" w:rsidRPr="0337FB7F">
        <w:rPr>
          <w:rFonts w:ascii="Times New Roman" w:hAnsi="Times New Roman" w:cs="Times New Roman"/>
        </w:rPr>
        <w:t>.</w:t>
      </w:r>
      <w:r w:rsidR="5BB9D982" w:rsidRPr="0337FB7F">
        <w:rPr>
          <w:rFonts w:ascii="Times New Roman" w:hAnsi="Times New Roman" w:cs="Times New Roman"/>
        </w:rPr>
        <w:t xml:space="preserve"> </w:t>
      </w:r>
      <w:r w:rsidR="15D0B3A3" w:rsidRPr="0337FB7F">
        <w:rPr>
          <w:rFonts w:ascii="Times New Roman" w:hAnsi="Times New Roman" w:cs="Times New Roman"/>
        </w:rPr>
        <w:t xml:space="preserve">The Department </w:t>
      </w:r>
      <w:r w:rsidR="5BB9D982" w:rsidRPr="0337FB7F">
        <w:rPr>
          <w:rFonts w:ascii="Times New Roman" w:hAnsi="Times New Roman" w:cs="Times New Roman"/>
        </w:rPr>
        <w:t xml:space="preserve">and </w:t>
      </w:r>
      <w:r w:rsidR="5A26D86E" w:rsidRPr="0337FB7F">
        <w:rPr>
          <w:rFonts w:ascii="Times New Roman" w:hAnsi="Times New Roman" w:cs="Times New Roman"/>
        </w:rPr>
        <w:t>S</w:t>
      </w:r>
      <w:r w:rsidR="5BB9D982" w:rsidRPr="0337FB7F">
        <w:rPr>
          <w:rFonts w:ascii="Times New Roman" w:hAnsi="Times New Roman" w:cs="Times New Roman"/>
        </w:rPr>
        <w:t xml:space="preserve">ubrecipients should consult the </w:t>
      </w:r>
      <w:hyperlink r:id="rId13">
        <w:r w:rsidR="5BB9D982" w:rsidRPr="0337FB7F">
          <w:rPr>
            <w:rStyle w:val="Hyperlink"/>
            <w:rFonts w:ascii="Times New Roman" w:hAnsi="Times New Roman" w:cs="Times New Roman"/>
          </w:rPr>
          <w:t>Federal Audit Clearinghouse</w:t>
        </w:r>
      </w:hyperlink>
      <w:r w:rsidR="5BB9D982" w:rsidRPr="0337FB7F">
        <w:rPr>
          <w:rFonts w:ascii="Times New Roman" w:hAnsi="Times New Roman" w:cs="Times New Roman"/>
        </w:rPr>
        <w:t xml:space="preserve"> to see examples of Single Audit submissions.</w:t>
      </w:r>
    </w:p>
    <w:p w14:paraId="62AA321E" w14:textId="77777777" w:rsidR="001B0192" w:rsidRDefault="001B0192">
      <w:pPr>
        <w:rPr>
          <w:rFonts w:ascii="Times New Roman" w:hAnsi="Times New Roman" w:cs="Times New Roman"/>
        </w:rPr>
      </w:pPr>
      <w:r>
        <w:rPr>
          <w:rFonts w:ascii="Times New Roman" w:hAnsi="Times New Roman" w:cs="Times New Roman"/>
        </w:rPr>
        <w:br w:type="page"/>
      </w:r>
    </w:p>
    <w:p w14:paraId="015594A7" w14:textId="60561D2D" w:rsidR="00F23189" w:rsidRPr="0025758C" w:rsidRDefault="69D20168" w:rsidP="0025758C">
      <w:pPr>
        <w:tabs>
          <w:tab w:val="left" w:pos="1620"/>
        </w:tabs>
        <w:spacing w:line="240" w:lineRule="auto"/>
        <w:ind w:firstLine="720"/>
        <w:rPr>
          <w:rFonts w:ascii="Times New Roman" w:hAnsi="Times New Roman" w:cs="Times New Roman"/>
        </w:rPr>
      </w:pPr>
      <w:r w:rsidRPr="0337FB7F">
        <w:rPr>
          <w:rFonts w:ascii="Times New Roman" w:hAnsi="Times New Roman" w:cs="Times New Roman"/>
        </w:rPr>
        <w:lastRenderedPageBreak/>
        <w:t>6.7</w:t>
      </w:r>
      <w:r w:rsidR="0025758C" w:rsidRPr="003B3F5D">
        <w:tab/>
      </w:r>
      <w:r w:rsidR="40C3A252" w:rsidRPr="0337FB7F">
        <w:rPr>
          <w:rFonts w:ascii="Times New Roman" w:hAnsi="Times New Roman" w:cs="Times New Roman"/>
          <w:u w:val="single"/>
        </w:rPr>
        <w:t>Internal Controls.</w:t>
      </w:r>
      <w:r w:rsidR="40C3A252" w:rsidRPr="0337FB7F">
        <w:rPr>
          <w:rFonts w:ascii="Times New Roman" w:hAnsi="Times New Roman" w:cs="Times New Roman"/>
        </w:rPr>
        <w:t xml:space="preserve"> </w:t>
      </w:r>
      <w:r w:rsidR="6FD9EA22" w:rsidRPr="0337FB7F">
        <w:rPr>
          <w:rFonts w:ascii="Times New Roman" w:hAnsi="Times New Roman" w:cs="Times New Roman"/>
        </w:rPr>
        <w:t>Subrecipient must:</w:t>
      </w:r>
    </w:p>
    <w:p w14:paraId="7B04ECEF" w14:textId="71F7D68E" w:rsidR="00232D6C" w:rsidRDefault="004B59DF" w:rsidP="00CC525B">
      <w:pPr>
        <w:autoSpaceDE w:val="0"/>
        <w:autoSpaceDN w:val="0"/>
        <w:spacing w:after="0" w:line="240" w:lineRule="auto"/>
        <w:ind w:firstLine="1620"/>
        <w:contextualSpacing/>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32D6C" w:rsidRPr="005B2250">
        <w:rPr>
          <w:rFonts w:ascii="Times New Roman" w:hAnsi="Times New Roman" w:cs="Times New Roman"/>
        </w:rPr>
        <w:t>Establish and maintain effective internal control</w:t>
      </w:r>
      <w:r w:rsidR="003814E0" w:rsidRPr="005B2250">
        <w:rPr>
          <w:rFonts w:ascii="Times New Roman" w:hAnsi="Times New Roman" w:cs="Times New Roman"/>
        </w:rPr>
        <w:t>s</w:t>
      </w:r>
      <w:r w:rsidR="00232D6C" w:rsidRPr="005B2250">
        <w:rPr>
          <w:rFonts w:ascii="Times New Roman" w:hAnsi="Times New Roman" w:cs="Times New Roman"/>
        </w:rPr>
        <w:t xml:space="preserve"> over the SLFRF award that provides reasonable assurance that the Subrecipient is managing the Federal award in compliance with Federal statutes, regulations, and the terms and conditions of the Federal award.</w:t>
      </w:r>
    </w:p>
    <w:p w14:paraId="74E286D9" w14:textId="77777777" w:rsidR="001B0192" w:rsidRPr="005B2250" w:rsidRDefault="001B0192" w:rsidP="00CC525B">
      <w:pPr>
        <w:autoSpaceDE w:val="0"/>
        <w:autoSpaceDN w:val="0"/>
        <w:spacing w:after="0" w:line="240" w:lineRule="auto"/>
        <w:ind w:firstLine="1620"/>
        <w:contextualSpacing/>
        <w:jc w:val="both"/>
        <w:rPr>
          <w:rFonts w:ascii="Times New Roman" w:hAnsi="Times New Roman" w:cs="Times New Roman"/>
        </w:rPr>
      </w:pPr>
    </w:p>
    <w:p w14:paraId="07027CC5" w14:textId="06372216" w:rsidR="00232D6C" w:rsidRDefault="004B59DF" w:rsidP="00CC525B">
      <w:pPr>
        <w:autoSpaceDE w:val="0"/>
        <w:autoSpaceDN w:val="0"/>
        <w:spacing w:after="0" w:line="240" w:lineRule="auto"/>
        <w:ind w:firstLine="1620"/>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32D6C" w:rsidRPr="005B2250">
        <w:rPr>
          <w:rFonts w:ascii="Times New Roman" w:hAnsi="Times New Roman" w:cs="Times New Roman"/>
        </w:rPr>
        <w:t xml:space="preserve">Comply with Federal statutes, regulations, and the terms and conditions of the SLFRF </w:t>
      </w:r>
      <w:r w:rsidR="00684A64" w:rsidRPr="005B2250">
        <w:rPr>
          <w:rFonts w:ascii="Times New Roman" w:hAnsi="Times New Roman" w:cs="Times New Roman"/>
        </w:rPr>
        <w:t>award.</w:t>
      </w:r>
    </w:p>
    <w:p w14:paraId="0006C608" w14:textId="77777777" w:rsidR="007A2737" w:rsidRPr="005B2250" w:rsidRDefault="007A2737" w:rsidP="00CC525B">
      <w:pPr>
        <w:autoSpaceDE w:val="0"/>
        <w:autoSpaceDN w:val="0"/>
        <w:spacing w:after="0" w:line="240" w:lineRule="auto"/>
        <w:ind w:firstLine="1620"/>
        <w:contextualSpacing/>
        <w:jc w:val="both"/>
        <w:rPr>
          <w:rFonts w:ascii="Times New Roman" w:hAnsi="Times New Roman" w:cs="Times New Roman"/>
        </w:rPr>
      </w:pPr>
    </w:p>
    <w:p w14:paraId="0579536F" w14:textId="5F4200D2" w:rsidR="00232D6C" w:rsidRDefault="004B59DF" w:rsidP="00CC525B">
      <w:pPr>
        <w:autoSpaceDE w:val="0"/>
        <w:autoSpaceDN w:val="0"/>
        <w:spacing w:after="0" w:line="240" w:lineRule="auto"/>
        <w:ind w:firstLine="1620"/>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32D6C" w:rsidRPr="005B2250">
        <w:rPr>
          <w:rFonts w:ascii="Times New Roman" w:hAnsi="Times New Roman" w:cs="Times New Roman"/>
        </w:rPr>
        <w:t>Evaluate and monitor the non-Federal entity's compliance with statutes, regulations, and the terms and conditions of Federal awards.</w:t>
      </w:r>
    </w:p>
    <w:p w14:paraId="3E080E12" w14:textId="77777777" w:rsidR="007A2737" w:rsidRPr="005B2250" w:rsidRDefault="007A2737" w:rsidP="00CC525B">
      <w:pPr>
        <w:tabs>
          <w:tab w:val="left" w:pos="2520"/>
        </w:tabs>
        <w:autoSpaceDE w:val="0"/>
        <w:autoSpaceDN w:val="0"/>
        <w:spacing w:after="0" w:line="240" w:lineRule="auto"/>
        <w:ind w:firstLine="1620"/>
        <w:contextualSpacing/>
        <w:jc w:val="both"/>
        <w:rPr>
          <w:rFonts w:ascii="Times New Roman" w:hAnsi="Times New Roman" w:cs="Times New Roman"/>
        </w:rPr>
      </w:pPr>
    </w:p>
    <w:p w14:paraId="1A826FD7" w14:textId="20906B99" w:rsidR="00232D6C" w:rsidRDefault="004B59DF" w:rsidP="00CC525B">
      <w:pPr>
        <w:autoSpaceDE w:val="0"/>
        <w:autoSpaceDN w:val="0"/>
        <w:spacing w:after="0" w:line="240" w:lineRule="auto"/>
        <w:ind w:firstLine="1620"/>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32D6C" w:rsidRPr="005B2250">
        <w:rPr>
          <w:rFonts w:ascii="Times New Roman" w:hAnsi="Times New Roman" w:cs="Times New Roman"/>
        </w:rPr>
        <w:t>Take prompt action when instances of noncompliance are identified including noncompliance identified in audit findings.</w:t>
      </w:r>
    </w:p>
    <w:p w14:paraId="552CCC30" w14:textId="77777777" w:rsidR="007A2737" w:rsidRPr="005B2250" w:rsidRDefault="007A2737" w:rsidP="00CC525B">
      <w:pPr>
        <w:tabs>
          <w:tab w:val="left" w:pos="2520"/>
        </w:tabs>
        <w:autoSpaceDE w:val="0"/>
        <w:autoSpaceDN w:val="0"/>
        <w:spacing w:after="0" w:line="240" w:lineRule="auto"/>
        <w:ind w:firstLine="1620"/>
        <w:contextualSpacing/>
        <w:jc w:val="both"/>
        <w:rPr>
          <w:rFonts w:ascii="Times New Roman" w:hAnsi="Times New Roman" w:cs="Times New Roman"/>
        </w:rPr>
      </w:pPr>
    </w:p>
    <w:p w14:paraId="78F22A3B" w14:textId="44D3F6F2" w:rsidR="005C2E7E" w:rsidRDefault="004B59DF" w:rsidP="00CC525B">
      <w:pPr>
        <w:autoSpaceDE w:val="0"/>
        <w:autoSpaceDN w:val="0"/>
        <w:spacing w:after="0" w:line="240" w:lineRule="auto"/>
        <w:ind w:firstLine="1620"/>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32D6C" w:rsidRPr="005B2250">
        <w:rPr>
          <w:rFonts w:ascii="Times New Roman" w:hAnsi="Times New Roman" w:cs="Times New Roman"/>
        </w:rPr>
        <w:t>Take reasonable measures to safeguard protected personally identifiable information.</w:t>
      </w:r>
    </w:p>
    <w:p w14:paraId="2217EA74" w14:textId="77777777" w:rsidR="005C2E7E" w:rsidRDefault="005C2E7E" w:rsidP="00CC525B">
      <w:pPr>
        <w:autoSpaceDE w:val="0"/>
        <w:autoSpaceDN w:val="0"/>
        <w:spacing w:after="0" w:line="240" w:lineRule="auto"/>
        <w:ind w:firstLine="720"/>
        <w:contextualSpacing/>
        <w:jc w:val="both"/>
        <w:rPr>
          <w:rFonts w:ascii="Times New Roman" w:hAnsi="Times New Roman" w:cs="Times New Roman"/>
          <w:bCs/>
        </w:rPr>
      </w:pPr>
    </w:p>
    <w:p w14:paraId="01D0BF6A" w14:textId="0599AE4B" w:rsidR="00A24CC1" w:rsidRDefault="69D20168" w:rsidP="00CC525B">
      <w:pPr>
        <w:tabs>
          <w:tab w:val="left" w:pos="1620"/>
        </w:tabs>
        <w:spacing w:after="0" w:line="240" w:lineRule="auto"/>
        <w:ind w:firstLine="720"/>
        <w:rPr>
          <w:rFonts w:ascii="Times New Roman" w:hAnsi="Times New Roman" w:cs="Times New Roman"/>
        </w:rPr>
      </w:pPr>
      <w:r w:rsidRPr="0337FB7F">
        <w:rPr>
          <w:rFonts w:ascii="Times New Roman" w:hAnsi="Times New Roman" w:cs="Times New Roman"/>
        </w:rPr>
        <w:t>6.8</w:t>
      </w:r>
      <w:r w:rsidR="0025758C" w:rsidRPr="003B3F5D">
        <w:tab/>
      </w:r>
      <w:r w:rsidR="4E643DDE" w:rsidRPr="0337FB7F">
        <w:rPr>
          <w:rFonts w:ascii="Times New Roman" w:hAnsi="Times New Roman" w:cs="Times New Roman"/>
          <w:u w:val="single"/>
        </w:rPr>
        <w:t>Sub-awardee/</w:t>
      </w:r>
      <w:r w:rsidR="3E2953D0" w:rsidRPr="0337FB7F">
        <w:rPr>
          <w:rFonts w:ascii="Times New Roman" w:hAnsi="Times New Roman" w:cs="Times New Roman"/>
          <w:u w:val="single"/>
        </w:rPr>
        <w:t xml:space="preserve">Vendor </w:t>
      </w:r>
      <w:r w:rsidR="5668A5EB" w:rsidRPr="0337FB7F">
        <w:rPr>
          <w:rFonts w:ascii="Times New Roman" w:hAnsi="Times New Roman" w:cs="Times New Roman"/>
          <w:u w:val="single"/>
        </w:rPr>
        <w:t>Monitoring</w:t>
      </w:r>
      <w:r w:rsidR="3E2953D0" w:rsidRPr="0337FB7F">
        <w:rPr>
          <w:rFonts w:ascii="Times New Roman" w:hAnsi="Times New Roman" w:cs="Times New Roman"/>
          <w:u w:val="single"/>
        </w:rPr>
        <w:t>.</w:t>
      </w:r>
      <w:r w:rsidR="3E2953D0" w:rsidRPr="0337FB7F">
        <w:rPr>
          <w:rFonts w:ascii="Times New Roman" w:hAnsi="Times New Roman" w:cs="Times New Roman"/>
        </w:rPr>
        <w:t xml:space="preserve"> </w:t>
      </w:r>
      <w:r w:rsidR="3CBB53C0" w:rsidRPr="0337FB7F">
        <w:rPr>
          <w:rFonts w:ascii="Times New Roman" w:hAnsi="Times New Roman" w:cs="Times New Roman"/>
        </w:rPr>
        <w:t>The S</w:t>
      </w:r>
      <w:r w:rsidR="3E2953D0" w:rsidRPr="0337FB7F">
        <w:rPr>
          <w:rFonts w:ascii="Times New Roman" w:hAnsi="Times New Roman" w:cs="Times New Roman"/>
        </w:rPr>
        <w:t>ubrecipient</w:t>
      </w:r>
      <w:r w:rsidR="3CBB53C0" w:rsidRPr="0337FB7F">
        <w:rPr>
          <w:rFonts w:ascii="Times New Roman" w:hAnsi="Times New Roman" w:cs="Times New Roman"/>
        </w:rPr>
        <w:t xml:space="preserve">, when passing funds along to another </w:t>
      </w:r>
      <w:r w:rsidR="7A1539AE" w:rsidRPr="0337FB7F">
        <w:rPr>
          <w:rFonts w:ascii="Times New Roman" w:hAnsi="Times New Roman" w:cs="Times New Roman"/>
        </w:rPr>
        <w:t>s</w:t>
      </w:r>
      <w:r w:rsidR="3CBB53C0" w:rsidRPr="0337FB7F">
        <w:rPr>
          <w:rFonts w:ascii="Times New Roman" w:hAnsi="Times New Roman" w:cs="Times New Roman"/>
        </w:rPr>
        <w:t xml:space="preserve">ubrecipient </w:t>
      </w:r>
      <w:r w:rsidR="6348DA53" w:rsidRPr="0337FB7F">
        <w:rPr>
          <w:rFonts w:ascii="Times New Roman" w:hAnsi="Times New Roman" w:cs="Times New Roman"/>
        </w:rPr>
        <w:t xml:space="preserve">(or “Sub-awardee”) </w:t>
      </w:r>
      <w:r w:rsidR="3CBB53C0" w:rsidRPr="0337FB7F">
        <w:rPr>
          <w:rFonts w:ascii="Times New Roman" w:hAnsi="Times New Roman" w:cs="Times New Roman"/>
        </w:rPr>
        <w:t xml:space="preserve">or contractor, </w:t>
      </w:r>
      <w:r w:rsidR="3E2953D0" w:rsidRPr="0337FB7F">
        <w:rPr>
          <w:rFonts w:ascii="Times New Roman" w:hAnsi="Times New Roman" w:cs="Times New Roman"/>
        </w:rPr>
        <w:t>must:</w:t>
      </w:r>
    </w:p>
    <w:p w14:paraId="67990FBD" w14:textId="77777777" w:rsidR="00CC525B" w:rsidRPr="0025758C" w:rsidRDefault="00CC525B" w:rsidP="00CC525B">
      <w:pPr>
        <w:tabs>
          <w:tab w:val="left" w:pos="1620"/>
        </w:tabs>
        <w:spacing w:after="0" w:line="240" w:lineRule="auto"/>
        <w:ind w:firstLine="720"/>
        <w:rPr>
          <w:rFonts w:ascii="Times New Roman" w:hAnsi="Times New Roman" w:cs="Times New Roman"/>
        </w:rPr>
      </w:pPr>
    </w:p>
    <w:p w14:paraId="23DEE7B2" w14:textId="58CD1914" w:rsidR="008A3120" w:rsidRDefault="004B59DF" w:rsidP="00D23221">
      <w:pPr>
        <w:autoSpaceDE w:val="0"/>
        <w:autoSpaceDN w:val="0"/>
        <w:spacing w:after="0" w:line="240" w:lineRule="auto"/>
        <w:ind w:firstLine="16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A3120" w:rsidRPr="0025758C">
        <w:rPr>
          <w:rFonts w:ascii="Times New Roman" w:hAnsi="Times New Roman" w:cs="Times New Roman"/>
        </w:rPr>
        <w:t xml:space="preserve">Ensure that the agreement is clearly identified as a </w:t>
      </w:r>
      <w:r w:rsidR="00A567BC" w:rsidRPr="0025758C">
        <w:rPr>
          <w:rFonts w:ascii="Times New Roman" w:hAnsi="Times New Roman" w:cs="Times New Roman"/>
        </w:rPr>
        <w:t>Sub-awardee</w:t>
      </w:r>
      <w:r w:rsidR="008A3120" w:rsidRPr="0025758C">
        <w:rPr>
          <w:rFonts w:ascii="Times New Roman" w:hAnsi="Times New Roman" w:cs="Times New Roman"/>
        </w:rPr>
        <w:t xml:space="preserve"> or subcontractor subaward and includes </w:t>
      </w:r>
      <w:r w:rsidR="00346DB5">
        <w:rPr>
          <w:rFonts w:ascii="Times New Roman" w:hAnsi="Times New Roman" w:cs="Times New Roman"/>
        </w:rPr>
        <w:t xml:space="preserve">all </w:t>
      </w:r>
      <w:r w:rsidR="008A3120" w:rsidRPr="0025758C">
        <w:rPr>
          <w:rFonts w:ascii="Times New Roman" w:hAnsi="Times New Roman" w:cs="Times New Roman"/>
        </w:rPr>
        <w:t xml:space="preserve">the requirements of </w:t>
      </w:r>
      <w:r w:rsidR="00570FDB" w:rsidRPr="0025758C">
        <w:rPr>
          <w:rFonts w:ascii="Times New Roman" w:hAnsi="Times New Roman" w:cs="Times New Roman"/>
        </w:rPr>
        <w:t>2 CFR 200.332</w:t>
      </w:r>
      <w:r w:rsidR="00D060FE" w:rsidRPr="0025758C">
        <w:rPr>
          <w:rFonts w:ascii="Times New Roman" w:hAnsi="Times New Roman" w:cs="Times New Roman"/>
        </w:rPr>
        <w:t xml:space="preserve"> referenced throughout this Agreement</w:t>
      </w:r>
      <w:r w:rsidR="00A567BC" w:rsidRPr="0025758C">
        <w:rPr>
          <w:rFonts w:ascii="Times New Roman" w:hAnsi="Times New Roman" w:cs="Times New Roman"/>
        </w:rPr>
        <w:t>.</w:t>
      </w:r>
    </w:p>
    <w:p w14:paraId="274C94F3" w14:textId="77777777" w:rsidR="00BE2B71" w:rsidRPr="0025758C" w:rsidRDefault="00BE2B71" w:rsidP="00CC525B">
      <w:pPr>
        <w:tabs>
          <w:tab w:val="left" w:pos="2610"/>
        </w:tabs>
        <w:autoSpaceDE w:val="0"/>
        <w:autoSpaceDN w:val="0"/>
        <w:spacing w:after="0" w:line="240" w:lineRule="auto"/>
        <w:ind w:firstLine="1620"/>
        <w:jc w:val="both"/>
        <w:rPr>
          <w:rFonts w:ascii="Times New Roman" w:hAnsi="Times New Roman" w:cs="Times New Roman"/>
        </w:rPr>
      </w:pPr>
    </w:p>
    <w:p w14:paraId="6525AAA0" w14:textId="14E3A408" w:rsidR="008A3120" w:rsidRDefault="004B59DF" w:rsidP="00D23221">
      <w:pPr>
        <w:autoSpaceDE w:val="0"/>
        <w:autoSpaceDN w:val="0"/>
        <w:spacing w:after="0" w:line="240" w:lineRule="auto"/>
        <w:ind w:firstLine="16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A3120" w:rsidRPr="0025758C">
        <w:rPr>
          <w:rFonts w:ascii="Times New Roman" w:hAnsi="Times New Roman" w:cs="Times New Roman"/>
        </w:rPr>
        <w:t xml:space="preserve">Evaluate each </w:t>
      </w:r>
      <w:r w:rsidR="00EB6491" w:rsidRPr="0025758C">
        <w:rPr>
          <w:rFonts w:ascii="Times New Roman" w:hAnsi="Times New Roman" w:cs="Times New Roman"/>
        </w:rPr>
        <w:t>Sub-awardee’s</w:t>
      </w:r>
      <w:r w:rsidR="008A3120" w:rsidRPr="0025758C">
        <w:rPr>
          <w:rFonts w:ascii="Times New Roman" w:hAnsi="Times New Roman" w:cs="Times New Roman"/>
        </w:rPr>
        <w:t xml:space="preserve"> risk for noncompliance as required by </w:t>
      </w:r>
      <w:r w:rsidR="00570FDB" w:rsidRPr="0025758C">
        <w:rPr>
          <w:rFonts w:ascii="Times New Roman" w:hAnsi="Times New Roman" w:cs="Times New Roman"/>
        </w:rPr>
        <w:t>2 CFR 200.332</w:t>
      </w:r>
    </w:p>
    <w:p w14:paraId="1757536B" w14:textId="77777777" w:rsidR="00BE2B71" w:rsidRPr="0025758C" w:rsidRDefault="00BE2B71" w:rsidP="00CC525B">
      <w:pPr>
        <w:tabs>
          <w:tab w:val="left" w:pos="2610"/>
        </w:tabs>
        <w:autoSpaceDE w:val="0"/>
        <w:autoSpaceDN w:val="0"/>
        <w:spacing w:after="0" w:line="240" w:lineRule="auto"/>
        <w:ind w:firstLine="1620"/>
        <w:jc w:val="both"/>
        <w:rPr>
          <w:rFonts w:ascii="Times New Roman" w:hAnsi="Times New Roman" w:cs="Times New Roman"/>
        </w:rPr>
      </w:pPr>
    </w:p>
    <w:p w14:paraId="0248C4BF" w14:textId="556E45EB" w:rsidR="008A3120" w:rsidRDefault="004B59DF" w:rsidP="00D23221">
      <w:pPr>
        <w:autoSpaceDE w:val="0"/>
        <w:autoSpaceDN w:val="0"/>
        <w:spacing w:after="0" w:line="240" w:lineRule="auto"/>
        <w:ind w:firstLine="16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8A3120" w:rsidRPr="0025758C">
        <w:rPr>
          <w:rFonts w:ascii="Times New Roman" w:hAnsi="Times New Roman" w:cs="Times New Roman"/>
        </w:rPr>
        <w:t xml:space="preserve">Monitor the activities of the </w:t>
      </w:r>
      <w:r w:rsidR="009F22BC" w:rsidRPr="0025758C">
        <w:rPr>
          <w:rFonts w:ascii="Times New Roman" w:hAnsi="Times New Roman" w:cs="Times New Roman"/>
        </w:rPr>
        <w:t>Sub-awardee, or contractor,</w:t>
      </w:r>
      <w:r w:rsidR="008A3120" w:rsidRPr="0025758C">
        <w:rPr>
          <w:rFonts w:ascii="Times New Roman" w:hAnsi="Times New Roman" w:cs="Times New Roman"/>
        </w:rPr>
        <w:t xml:space="preserve"> as necessary to ensure that the subaward is used for authorized purposes, in compliance with </w:t>
      </w:r>
      <w:r w:rsidR="009F22BC" w:rsidRPr="0025758C">
        <w:rPr>
          <w:rFonts w:ascii="Times New Roman" w:hAnsi="Times New Roman" w:cs="Times New Roman"/>
        </w:rPr>
        <w:t>F</w:t>
      </w:r>
      <w:r w:rsidR="008A3120" w:rsidRPr="0025758C">
        <w:rPr>
          <w:rFonts w:ascii="Times New Roman" w:hAnsi="Times New Roman" w:cs="Times New Roman"/>
        </w:rPr>
        <w:t xml:space="preserve">ederal statutes, regulations, and the terms and conditions of the subawards; that subaward performance goals are achieved; and that all monitoring requirements of </w:t>
      </w:r>
      <w:r w:rsidR="00570FDB" w:rsidRPr="0025758C">
        <w:rPr>
          <w:rFonts w:ascii="Times New Roman" w:hAnsi="Times New Roman" w:cs="Times New Roman"/>
        </w:rPr>
        <w:t>2 CFR 200.332</w:t>
      </w:r>
      <w:r w:rsidR="0027135D" w:rsidRPr="0025758C">
        <w:rPr>
          <w:rFonts w:ascii="Times New Roman" w:hAnsi="Times New Roman" w:cs="Times New Roman"/>
        </w:rPr>
        <w:t xml:space="preserve"> </w:t>
      </w:r>
      <w:r w:rsidR="008A3120" w:rsidRPr="0025758C">
        <w:rPr>
          <w:rFonts w:ascii="Times New Roman" w:hAnsi="Times New Roman" w:cs="Times New Roman"/>
        </w:rPr>
        <w:t>are met, including reviewing financial and programmatic reports, following up on corrective actions, and issuing management decisions for audit findings. Monitoring must include:</w:t>
      </w:r>
    </w:p>
    <w:p w14:paraId="093E9E4C" w14:textId="77777777" w:rsidR="005A1355" w:rsidRPr="0025758C" w:rsidRDefault="005A1355" w:rsidP="00D23221">
      <w:pPr>
        <w:autoSpaceDE w:val="0"/>
        <w:autoSpaceDN w:val="0"/>
        <w:spacing w:after="0" w:line="240" w:lineRule="auto"/>
        <w:ind w:firstLine="1620"/>
        <w:jc w:val="both"/>
        <w:rPr>
          <w:rFonts w:ascii="Times New Roman" w:hAnsi="Times New Roman" w:cs="Times New Roman"/>
        </w:rPr>
      </w:pPr>
    </w:p>
    <w:p w14:paraId="1814E5C5" w14:textId="020C5FD1" w:rsidR="00D23221" w:rsidRDefault="004B59DF" w:rsidP="00D23221">
      <w:pPr>
        <w:autoSpaceDE w:val="0"/>
        <w:autoSpaceDN w:val="0"/>
        <w:spacing w:after="0" w:line="240" w:lineRule="auto"/>
        <w:ind w:left="-90" w:firstLine="234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sidR="00420B8A">
        <w:rPr>
          <w:rFonts w:ascii="Times New Roman" w:hAnsi="Times New Roman" w:cs="Times New Roman"/>
        </w:rPr>
        <w:t xml:space="preserve">    </w:t>
      </w:r>
      <w:r w:rsidR="008A3120" w:rsidRPr="0025758C">
        <w:rPr>
          <w:rFonts w:ascii="Times New Roman" w:hAnsi="Times New Roman" w:cs="Times New Roman"/>
        </w:rPr>
        <w:t>Reviewing financial and performance reports required by the pass-through entity.</w:t>
      </w:r>
    </w:p>
    <w:p w14:paraId="6E73983E" w14:textId="77777777" w:rsidR="00D23221" w:rsidRDefault="00D23221" w:rsidP="00D23221">
      <w:pPr>
        <w:autoSpaceDE w:val="0"/>
        <w:autoSpaceDN w:val="0"/>
        <w:spacing w:after="0" w:line="240" w:lineRule="auto"/>
        <w:ind w:left="-90" w:firstLine="2340"/>
        <w:jc w:val="both"/>
        <w:rPr>
          <w:rFonts w:ascii="Times New Roman" w:hAnsi="Times New Roman" w:cs="Times New Roman"/>
        </w:rPr>
      </w:pPr>
    </w:p>
    <w:p w14:paraId="4835BCAA" w14:textId="2013BBB8" w:rsidR="00D23221" w:rsidRDefault="004B59DF" w:rsidP="00D23221">
      <w:pPr>
        <w:autoSpaceDE w:val="0"/>
        <w:autoSpaceDN w:val="0"/>
        <w:spacing w:after="0" w:line="240" w:lineRule="auto"/>
        <w:ind w:left="-90" w:firstLine="2340"/>
        <w:jc w:val="both"/>
        <w:rPr>
          <w:rFonts w:ascii="Times New Roman" w:hAnsi="Times New Roman" w:cs="Times New Roman"/>
        </w:rPr>
      </w:pPr>
      <w:r>
        <w:rPr>
          <w:rFonts w:ascii="Times New Roman" w:hAnsi="Times New Roman" w:cs="Times New Roman"/>
        </w:rPr>
        <w:t>(ii)</w:t>
      </w:r>
      <w:r w:rsidR="00420B8A">
        <w:rPr>
          <w:rFonts w:ascii="Times New Roman" w:hAnsi="Times New Roman" w:cs="Times New Roman"/>
        </w:rPr>
        <w:t xml:space="preserve">     </w:t>
      </w:r>
      <w:r w:rsidR="008A3120" w:rsidRPr="0025758C">
        <w:rPr>
          <w:rFonts w:ascii="Times New Roman" w:hAnsi="Times New Roman" w:cs="Times New Roman"/>
        </w:rPr>
        <w:t xml:space="preserve">Following-up and ensuring that the </w:t>
      </w:r>
      <w:r w:rsidR="0027135D" w:rsidRPr="0025758C">
        <w:rPr>
          <w:rFonts w:ascii="Times New Roman" w:hAnsi="Times New Roman" w:cs="Times New Roman"/>
        </w:rPr>
        <w:t>Sub-awardee, or contractor,</w:t>
      </w:r>
      <w:r w:rsidR="008A3120" w:rsidRPr="0025758C">
        <w:rPr>
          <w:rFonts w:ascii="Times New Roman" w:hAnsi="Times New Roman" w:cs="Times New Roman"/>
        </w:rPr>
        <w:t xml:space="preserve"> takes timely and appropriate action on all deficiencies pertaining to the Federal award provided to the </w:t>
      </w:r>
      <w:r w:rsidR="0027135D" w:rsidRPr="0025758C">
        <w:rPr>
          <w:rFonts w:ascii="Times New Roman" w:hAnsi="Times New Roman" w:cs="Times New Roman"/>
        </w:rPr>
        <w:t xml:space="preserve">Sub-awardee, or contractor, </w:t>
      </w:r>
      <w:r w:rsidR="008A3120" w:rsidRPr="0025758C">
        <w:rPr>
          <w:rFonts w:ascii="Times New Roman" w:hAnsi="Times New Roman" w:cs="Times New Roman"/>
        </w:rPr>
        <w:t>from the pass-through entity detected through audits, on-site reviews, and other means.</w:t>
      </w:r>
    </w:p>
    <w:p w14:paraId="657F0784" w14:textId="77777777" w:rsidR="00420B8A" w:rsidRDefault="00420B8A" w:rsidP="00D23221">
      <w:pPr>
        <w:autoSpaceDE w:val="0"/>
        <w:autoSpaceDN w:val="0"/>
        <w:spacing w:after="0" w:line="240" w:lineRule="auto"/>
        <w:ind w:left="-90" w:firstLine="2340"/>
        <w:jc w:val="both"/>
        <w:rPr>
          <w:rFonts w:ascii="Times New Roman" w:hAnsi="Times New Roman" w:cs="Times New Roman"/>
        </w:rPr>
      </w:pPr>
    </w:p>
    <w:p w14:paraId="433CA373" w14:textId="38FEB8B6" w:rsidR="008A3120" w:rsidRDefault="004B59DF" w:rsidP="00D23221">
      <w:pPr>
        <w:autoSpaceDE w:val="0"/>
        <w:autoSpaceDN w:val="0"/>
        <w:spacing w:after="0" w:line="240" w:lineRule="auto"/>
        <w:ind w:left="-90" w:firstLine="2340"/>
        <w:jc w:val="both"/>
        <w:rPr>
          <w:rFonts w:ascii="Times New Roman" w:hAnsi="Times New Roman" w:cs="Times New Roman"/>
        </w:rPr>
      </w:pPr>
      <w:r>
        <w:rPr>
          <w:rFonts w:ascii="Times New Roman" w:hAnsi="Times New Roman" w:cs="Times New Roman"/>
        </w:rPr>
        <w:t xml:space="preserve">(iii) </w:t>
      </w:r>
      <w:r w:rsidR="00420B8A">
        <w:rPr>
          <w:rFonts w:ascii="Times New Roman" w:hAnsi="Times New Roman" w:cs="Times New Roman"/>
        </w:rPr>
        <w:t xml:space="preserve">   </w:t>
      </w:r>
      <w:r w:rsidR="008A3120" w:rsidRPr="0025758C">
        <w:rPr>
          <w:rFonts w:ascii="Times New Roman" w:hAnsi="Times New Roman" w:cs="Times New Roman"/>
        </w:rPr>
        <w:t>Issuing a management decision for audit findings pertaining to the Federal award provided to the subrecipient from the pass-through entity as required.</w:t>
      </w:r>
    </w:p>
    <w:p w14:paraId="1FC84D0F" w14:textId="77777777" w:rsidR="00CC525B" w:rsidRPr="0025758C" w:rsidRDefault="00CC525B" w:rsidP="00CC525B">
      <w:pPr>
        <w:autoSpaceDE w:val="0"/>
        <w:autoSpaceDN w:val="0"/>
        <w:spacing w:after="0" w:line="240" w:lineRule="auto"/>
        <w:ind w:left="720" w:firstLine="1890"/>
        <w:jc w:val="both"/>
        <w:rPr>
          <w:rFonts w:ascii="Times New Roman" w:hAnsi="Times New Roman" w:cs="Times New Roman"/>
        </w:rPr>
      </w:pPr>
    </w:p>
    <w:p w14:paraId="4D195739" w14:textId="2423C783" w:rsidR="008A3120" w:rsidRDefault="004B59DF" w:rsidP="007255C8">
      <w:pPr>
        <w:autoSpaceDE w:val="0"/>
        <w:autoSpaceDN w:val="0"/>
        <w:spacing w:after="0" w:line="240" w:lineRule="auto"/>
        <w:ind w:firstLine="16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8A3120" w:rsidRPr="0025758C">
        <w:rPr>
          <w:rFonts w:ascii="Times New Roman" w:hAnsi="Times New Roman" w:cs="Times New Roman"/>
        </w:rPr>
        <w:t xml:space="preserve">Verify that every </w:t>
      </w:r>
      <w:r w:rsidR="00E51E60" w:rsidRPr="0025758C">
        <w:rPr>
          <w:rFonts w:ascii="Times New Roman" w:hAnsi="Times New Roman" w:cs="Times New Roman"/>
        </w:rPr>
        <w:t>Sub-awardee</w:t>
      </w:r>
      <w:r w:rsidR="008A3120" w:rsidRPr="0025758C">
        <w:rPr>
          <w:rFonts w:ascii="Times New Roman" w:hAnsi="Times New Roman" w:cs="Times New Roman"/>
        </w:rPr>
        <w:t xml:space="preserve"> is audited as required by </w:t>
      </w:r>
      <w:r w:rsidR="00570FDB" w:rsidRPr="0025758C">
        <w:rPr>
          <w:rFonts w:ascii="Times New Roman" w:hAnsi="Times New Roman" w:cs="Times New Roman"/>
        </w:rPr>
        <w:t>2 CFR 200.332</w:t>
      </w:r>
      <w:r w:rsidR="00E51E60" w:rsidRPr="0025758C">
        <w:rPr>
          <w:rFonts w:ascii="Times New Roman" w:hAnsi="Times New Roman" w:cs="Times New Roman"/>
        </w:rPr>
        <w:t xml:space="preserve">. </w:t>
      </w:r>
      <w:r w:rsidR="008A3120" w:rsidRPr="0025758C">
        <w:rPr>
          <w:rFonts w:ascii="Times New Roman" w:hAnsi="Times New Roman" w:cs="Times New Roman"/>
        </w:rPr>
        <w:t xml:space="preserve">The </w:t>
      </w:r>
      <w:r w:rsidR="00E51E60" w:rsidRPr="0025758C">
        <w:rPr>
          <w:rFonts w:ascii="Times New Roman" w:hAnsi="Times New Roman" w:cs="Times New Roman"/>
        </w:rPr>
        <w:t>Sub-awardee</w:t>
      </w:r>
      <w:r w:rsidR="008A3120" w:rsidRPr="0025758C">
        <w:rPr>
          <w:rFonts w:ascii="Times New Roman" w:hAnsi="Times New Roman" w:cs="Times New Roman"/>
        </w:rPr>
        <w:t xml:space="preserve"> must also develop a subrecipient monitoring plan </w:t>
      </w:r>
      <w:r w:rsidR="00CA21D8" w:rsidRPr="0025758C">
        <w:rPr>
          <w:rFonts w:ascii="Times New Roman" w:hAnsi="Times New Roman" w:cs="Times New Roman"/>
        </w:rPr>
        <w:t xml:space="preserve">for its subrecipients </w:t>
      </w:r>
      <w:r w:rsidR="008A3120" w:rsidRPr="0025758C">
        <w:rPr>
          <w:rFonts w:ascii="Times New Roman" w:hAnsi="Times New Roman" w:cs="Times New Roman"/>
        </w:rPr>
        <w:t xml:space="preserve">that addresses </w:t>
      </w:r>
      <w:r w:rsidR="00F53424" w:rsidRPr="0025758C">
        <w:rPr>
          <w:rFonts w:ascii="Times New Roman" w:hAnsi="Times New Roman" w:cs="Times New Roman"/>
        </w:rPr>
        <w:t>monitoring</w:t>
      </w:r>
      <w:r w:rsidR="008A3120" w:rsidRPr="0025758C">
        <w:rPr>
          <w:rFonts w:ascii="Times New Roman" w:hAnsi="Times New Roman" w:cs="Times New Roman"/>
        </w:rPr>
        <w:t xml:space="preserve"> of subrecipients to provide reasonable assurance that the subrecipient administers Federal awards in compliance with laws, regulations, and the provisions of the contract, and that performance goals are achieved. The </w:t>
      </w:r>
      <w:r w:rsidR="00CA21D8" w:rsidRPr="0025758C">
        <w:rPr>
          <w:rFonts w:ascii="Times New Roman" w:hAnsi="Times New Roman" w:cs="Times New Roman"/>
        </w:rPr>
        <w:t xml:space="preserve">Sub-awardee’s </w:t>
      </w:r>
      <w:r w:rsidR="008A3120" w:rsidRPr="0025758C">
        <w:rPr>
          <w:rFonts w:ascii="Times New Roman" w:hAnsi="Times New Roman" w:cs="Times New Roman"/>
        </w:rPr>
        <w:t xml:space="preserve">monitoring plan </w:t>
      </w:r>
      <w:r w:rsidR="00A51C93" w:rsidRPr="0025758C">
        <w:rPr>
          <w:rFonts w:ascii="Times New Roman" w:hAnsi="Times New Roman" w:cs="Times New Roman"/>
        </w:rPr>
        <w:t xml:space="preserve">of </w:t>
      </w:r>
      <w:r w:rsidR="00CA21D8" w:rsidRPr="0025758C">
        <w:rPr>
          <w:rFonts w:ascii="Times New Roman" w:hAnsi="Times New Roman" w:cs="Times New Roman"/>
        </w:rPr>
        <w:t>its subrecipients</w:t>
      </w:r>
      <w:r w:rsidR="00A51C93" w:rsidRPr="0025758C">
        <w:rPr>
          <w:rFonts w:ascii="Times New Roman" w:hAnsi="Times New Roman" w:cs="Times New Roman"/>
        </w:rPr>
        <w:t xml:space="preserve"> </w:t>
      </w:r>
      <w:r w:rsidR="008A3120" w:rsidRPr="0025758C">
        <w:rPr>
          <w:rFonts w:ascii="Times New Roman" w:hAnsi="Times New Roman" w:cs="Times New Roman"/>
        </w:rPr>
        <w:t xml:space="preserve">should include a risk-based assessment to determine the level of oversight, and monitoring activities such as reviewing financial and performance </w:t>
      </w:r>
      <w:r w:rsidR="008A3120" w:rsidRPr="0025758C">
        <w:rPr>
          <w:rFonts w:ascii="Times New Roman" w:hAnsi="Times New Roman" w:cs="Times New Roman"/>
        </w:rPr>
        <w:lastRenderedPageBreak/>
        <w:t>reports, performing site visits, and maintain regular contact with subrecipients</w:t>
      </w:r>
      <w:r w:rsidR="00671FA3" w:rsidRPr="0025758C">
        <w:rPr>
          <w:rFonts w:ascii="Times New Roman" w:hAnsi="Times New Roman" w:cs="Times New Roman"/>
        </w:rPr>
        <w:t xml:space="preserve">. </w:t>
      </w:r>
      <w:r w:rsidR="008A3120" w:rsidRPr="0025758C">
        <w:rPr>
          <w:rFonts w:ascii="Times New Roman" w:hAnsi="Times New Roman" w:cs="Times New Roman"/>
        </w:rPr>
        <w:t>The</w:t>
      </w:r>
      <w:r w:rsidR="00CA21D8" w:rsidRPr="0025758C">
        <w:rPr>
          <w:rFonts w:ascii="Times New Roman" w:hAnsi="Times New Roman" w:cs="Times New Roman"/>
        </w:rPr>
        <w:t xml:space="preserve"> Sub-awardee </w:t>
      </w:r>
      <w:r w:rsidR="008A3120" w:rsidRPr="0025758C">
        <w:rPr>
          <w:rFonts w:ascii="Times New Roman" w:hAnsi="Times New Roman" w:cs="Times New Roman"/>
        </w:rPr>
        <w:t xml:space="preserve">must establish requirements to ensure compliance with </w:t>
      </w:r>
      <w:r w:rsidR="00CA21D8" w:rsidRPr="0025758C">
        <w:rPr>
          <w:rFonts w:ascii="Times New Roman" w:hAnsi="Times New Roman" w:cs="Times New Roman"/>
        </w:rPr>
        <w:t>its subrecipients</w:t>
      </w:r>
      <w:r w:rsidR="008A3120" w:rsidRPr="0025758C">
        <w:rPr>
          <w:rFonts w:ascii="Times New Roman" w:hAnsi="Times New Roman" w:cs="Times New Roman"/>
        </w:rPr>
        <w:t xml:space="preserve"> as required by </w:t>
      </w:r>
      <w:r w:rsidR="00570FDB" w:rsidRPr="0025758C">
        <w:rPr>
          <w:rFonts w:ascii="Times New Roman" w:hAnsi="Times New Roman" w:cs="Times New Roman"/>
        </w:rPr>
        <w:t>2 CFR 200.332</w:t>
      </w:r>
      <w:r w:rsidR="00CA21D8" w:rsidRPr="0025758C">
        <w:rPr>
          <w:rFonts w:ascii="Times New Roman" w:hAnsi="Times New Roman" w:cs="Times New Roman"/>
        </w:rPr>
        <w:t xml:space="preserve">. </w:t>
      </w:r>
      <w:r w:rsidR="008A3120" w:rsidRPr="0025758C">
        <w:rPr>
          <w:rFonts w:ascii="Times New Roman" w:hAnsi="Times New Roman" w:cs="Times New Roman"/>
        </w:rPr>
        <w:t xml:space="preserve">The </w:t>
      </w:r>
      <w:r w:rsidR="00CA21D8" w:rsidRPr="0025758C">
        <w:rPr>
          <w:rFonts w:ascii="Times New Roman" w:hAnsi="Times New Roman" w:cs="Times New Roman"/>
        </w:rPr>
        <w:t>Sub-awardee</w:t>
      </w:r>
      <w:r w:rsidR="008A3120" w:rsidRPr="0025758C">
        <w:rPr>
          <w:rFonts w:ascii="Times New Roman" w:hAnsi="Times New Roman" w:cs="Times New Roman"/>
        </w:rPr>
        <w:t xml:space="preserve"> must ensure that </w:t>
      </w:r>
      <w:r w:rsidR="00D85D6A">
        <w:rPr>
          <w:rFonts w:ascii="Times New Roman" w:hAnsi="Times New Roman" w:cs="Times New Roman"/>
        </w:rPr>
        <w:t xml:space="preserve">all </w:t>
      </w:r>
      <w:r w:rsidR="008A3120" w:rsidRPr="0025758C">
        <w:rPr>
          <w:rFonts w:ascii="Times New Roman" w:hAnsi="Times New Roman" w:cs="Times New Roman"/>
        </w:rPr>
        <w:t>transaction</w:t>
      </w:r>
      <w:r w:rsidR="002A0E73">
        <w:rPr>
          <w:rFonts w:ascii="Times New Roman" w:hAnsi="Times New Roman" w:cs="Times New Roman"/>
        </w:rPr>
        <w:t>s</w:t>
      </w:r>
      <w:r w:rsidR="008A3120" w:rsidRPr="0025758C">
        <w:rPr>
          <w:rFonts w:ascii="Times New Roman" w:hAnsi="Times New Roman" w:cs="Times New Roman"/>
        </w:rPr>
        <w:t xml:space="preserve"> with vendors comply with laws</w:t>
      </w:r>
      <w:r w:rsidR="00CA21D8" w:rsidRPr="0025758C">
        <w:rPr>
          <w:rFonts w:ascii="Times New Roman" w:hAnsi="Times New Roman" w:cs="Times New Roman"/>
        </w:rPr>
        <w:t>,</w:t>
      </w:r>
      <w:r w:rsidR="008A3120" w:rsidRPr="0025758C">
        <w:rPr>
          <w:rFonts w:ascii="Times New Roman" w:hAnsi="Times New Roman" w:cs="Times New Roman"/>
        </w:rPr>
        <w:t xml:space="preserve"> regulations, and provisions of contracts or grant agreements in compliance with </w:t>
      </w:r>
      <w:r w:rsidR="00570FDB" w:rsidRPr="0025758C">
        <w:rPr>
          <w:rFonts w:ascii="Times New Roman" w:hAnsi="Times New Roman" w:cs="Times New Roman"/>
        </w:rPr>
        <w:t>2 CFR 200.332</w:t>
      </w:r>
      <w:r w:rsidR="0010572E" w:rsidRPr="0025758C">
        <w:rPr>
          <w:rFonts w:ascii="Times New Roman" w:hAnsi="Times New Roman" w:cs="Times New Roman"/>
        </w:rPr>
        <w:t>.</w:t>
      </w:r>
    </w:p>
    <w:p w14:paraId="253AC691" w14:textId="77777777" w:rsidR="00B41BA1" w:rsidRPr="0025758C" w:rsidRDefault="00B41BA1" w:rsidP="004B59DF">
      <w:pPr>
        <w:tabs>
          <w:tab w:val="left" w:pos="2700"/>
        </w:tabs>
        <w:autoSpaceDE w:val="0"/>
        <w:autoSpaceDN w:val="0"/>
        <w:spacing w:after="0" w:line="240" w:lineRule="auto"/>
        <w:ind w:firstLine="1620"/>
        <w:jc w:val="both"/>
        <w:rPr>
          <w:rFonts w:ascii="Times New Roman" w:hAnsi="Times New Roman" w:cs="Times New Roman"/>
        </w:rPr>
      </w:pPr>
    </w:p>
    <w:p w14:paraId="359CD9A2" w14:textId="73C01B42" w:rsidR="005560F7" w:rsidRDefault="69D20168" w:rsidP="003D4EFA">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r w:rsidRPr="0337FB7F">
        <w:rPr>
          <w:rFonts w:ascii="Times New Roman" w:hAnsi="Times New Roman" w:cs="Times New Roman"/>
        </w:rPr>
        <w:t>6.9</w:t>
      </w:r>
      <w:r w:rsidR="0025758C" w:rsidRPr="003B3F5D">
        <w:tab/>
      </w:r>
      <w:r w:rsidR="58114C3B" w:rsidRPr="0337FB7F">
        <w:rPr>
          <w:rFonts w:ascii="Times New Roman" w:hAnsi="Times New Roman" w:cs="Times New Roman"/>
          <w:u w:val="single"/>
        </w:rPr>
        <w:t>Procurement, Suspension &amp; Debarment.</w:t>
      </w:r>
      <w:r w:rsidR="58114C3B" w:rsidRPr="0337FB7F">
        <w:rPr>
          <w:rFonts w:ascii="Times New Roman" w:hAnsi="Times New Roman" w:cs="Times New Roman"/>
        </w:rPr>
        <w:t xml:space="preserve"> </w:t>
      </w:r>
      <w:r w:rsidR="63571EE4" w:rsidRPr="0337FB7F">
        <w:rPr>
          <w:rFonts w:ascii="Times New Roman" w:hAnsi="Times New Roman" w:cs="Times New Roman"/>
        </w:rPr>
        <w:t>Subrecipients</w:t>
      </w:r>
      <w:r w:rsidR="58114C3B" w:rsidRPr="0337FB7F">
        <w:rPr>
          <w:rFonts w:ascii="Times New Roman" w:hAnsi="Times New Roman" w:cs="Times New Roman"/>
        </w:rPr>
        <w:t xml:space="preserve"> are responsible for ensuring that any procurement using SLFRF funds, or payments under procurement contracts using such funds,</w:t>
      </w:r>
      <w:r w:rsidR="63571EE4" w:rsidRPr="0337FB7F">
        <w:rPr>
          <w:rFonts w:ascii="Times New Roman" w:hAnsi="Times New Roman" w:cs="Times New Roman"/>
        </w:rPr>
        <w:t xml:space="preserve"> </w:t>
      </w:r>
      <w:r w:rsidR="58114C3B" w:rsidRPr="0337FB7F">
        <w:rPr>
          <w:rFonts w:ascii="Times New Roman" w:hAnsi="Times New Roman" w:cs="Times New Roman"/>
        </w:rPr>
        <w:t>are consistent with the procurement standards set forth in the Uniform Guidance at 2 CFR 200.317 through 2 CFR 200.327, as applicable. The Uniform Guidance establishes in 2 CFR 200.319 that all procurement transactions for property or services must be conducted in a manner providing full and open competition, consistent with standards outlined in 2 CFR 200.320, which allows for non-competitive procurements only in circumstances where at least one of the conditions below is true: the item is below the micro-purchase threshold; the item is only available from a single source; the public exigency or emergency will not permit a delay from publicizing a competitive solicitation; or after solicitation of a number of sources, competition is determined inadequate.</w:t>
      </w:r>
      <w:r w:rsidR="5F6AB58A" w:rsidRPr="0337FB7F">
        <w:rPr>
          <w:rFonts w:ascii="Times New Roman" w:hAnsi="Times New Roman" w:cs="Times New Roman"/>
        </w:rPr>
        <w:t xml:space="preserve">  </w:t>
      </w:r>
      <w:r w:rsidR="58114C3B" w:rsidRPr="0337FB7F">
        <w:rPr>
          <w:rFonts w:ascii="Times New Roman" w:hAnsi="Times New Roman" w:cs="Times New Roman"/>
        </w:rPr>
        <w:t xml:space="preserve">Recipients must have and use documented procurement procedures that are consistent with the standards outlined in 2 CFR 200.317 through 2 CFR 200.320. The Uniform Guidance requires an infrastructure for competitive bidding and contractor oversight, including maintaining written standards of conduct and prohibitions on dealing with suspended or debarred parties. </w:t>
      </w:r>
      <w:r w:rsidR="63571EE4" w:rsidRPr="0337FB7F">
        <w:rPr>
          <w:rFonts w:ascii="Times New Roman" w:hAnsi="Times New Roman" w:cs="Times New Roman"/>
        </w:rPr>
        <w:t xml:space="preserve">Subrecipients </w:t>
      </w:r>
      <w:r w:rsidR="58114C3B" w:rsidRPr="0337FB7F">
        <w:rPr>
          <w:rFonts w:ascii="Times New Roman" w:hAnsi="Times New Roman" w:cs="Times New Roman"/>
        </w:rPr>
        <w:t xml:space="preserve">must ensure adherence to all applicable local, State, and </w:t>
      </w:r>
      <w:r w:rsidR="63571EE4" w:rsidRPr="0337FB7F">
        <w:rPr>
          <w:rFonts w:ascii="Times New Roman" w:hAnsi="Times New Roman" w:cs="Times New Roman"/>
        </w:rPr>
        <w:t>F</w:t>
      </w:r>
      <w:r w:rsidR="58114C3B" w:rsidRPr="0337FB7F">
        <w:rPr>
          <w:rFonts w:ascii="Times New Roman" w:hAnsi="Times New Roman" w:cs="Times New Roman"/>
        </w:rPr>
        <w:t>ederal procurement laws and regulations.</w:t>
      </w:r>
    </w:p>
    <w:p w14:paraId="2A927170" w14:textId="77777777" w:rsidR="003D4EFA" w:rsidRPr="0025758C" w:rsidRDefault="003D4EFA" w:rsidP="003D4EFA">
      <w:pPr>
        <w:tabs>
          <w:tab w:val="left" w:pos="720"/>
          <w:tab w:val="left" w:pos="90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p>
    <w:p w14:paraId="76D20D77" w14:textId="64A1AF15" w:rsidR="00C75D79" w:rsidRDefault="0025758C" w:rsidP="003D4EFA">
      <w:pPr>
        <w:tabs>
          <w:tab w:val="left" w:pos="72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r w:rsidRPr="0025758C">
        <w:rPr>
          <w:rFonts w:ascii="Times New Roman" w:hAnsi="Times New Roman" w:cs="Times New Roman"/>
          <w:bCs/>
        </w:rPr>
        <w:t>6.10</w:t>
      </w:r>
      <w:r w:rsidRPr="0025758C">
        <w:rPr>
          <w:rFonts w:ascii="Times New Roman" w:hAnsi="Times New Roman" w:cs="Times New Roman"/>
          <w:bCs/>
        </w:rPr>
        <w:tab/>
      </w:r>
      <w:r w:rsidR="00C75D79" w:rsidRPr="0025758C">
        <w:rPr>
          <w:rFonts w:ascii="Times New Roman" w:hAnsi="Times New Roman" w:cs="Times New Roman"/>
          <w:u w:val="single"/>
        </w:rPr>
        <w:t>Compliance with Applicable Law.</w:t>
      </w:r>
      <w:r w:rsidR="00C75D79" w:rsidRPr="0025758C">
        <w:rPr>
          <w:rFonts w:ascii="Times New Roman" w:hAnsi="Times New Roman" w:cs="Times New Roman"/>
        </w:rPr>
        <w:t xml:space="preserve"> Subrecipient agrees to comply with all applicable federal, state, and local law. This includes environmental and permitting laws and regulations.</w:t>
      </w:r>
    </w:p>
    <w:p w14:paraId="31000641" w14:textId="77777777" w:rsidR="003D4EFA" w:rsidRPr="0025758C" w:rsidRDefault="003D4EFA" w:rsidP="003D4EFA">
      <w:pPr>
        <w:tabs>
          <w:tab w:val="left" w:pos="72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p>
    <w:p w14:paraId="45781700" w14:textId="6F5F52AB" w:rsidR="00C75D79" w:rsidRDefault="0025758C" w:rsidP="003D4EFA">
      <w:pPr>
        <w:tabs>
          <w:tab w:val="left" w:pos="72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r w:rsidRPr="0025758C">
        <w:rPr>
          <w:rFonts w:ascii="Times New Roman" w:hAnsi="Times New Roman" w:cs="Times New Roman"/>
          <w:bCs/>
        </w:rPr>
        <w:t>6.11</w:t>
      </w:r>
      <w:r w:rsidRPr="0025758C">
        <w:rPr>
          <w:rFonts w:ascii="Times New Roman" w:hAnsi="Times New Roman" w:cs="Times New Roman"/>
          <w:bCs/>
        </w:rPr>
        <w:tab/>
      </w:r>
      <w:r w:rsidR="00C75D79" w:rsidRPr="0025758C">
        <w:rPr>
          <w:rFonts w:ascii="Times New Roman" w:hAnsi="Times New Roman" w:cs="Times New Roman"/>
          <w:u w:val="single"/>
        </w:rPr>
        <w:t>Eligible Project to be Technically Sound.</w:t>
      </w:r>
      <w:r w:rsidR="00C75D79" w:rsidRPr="0025758C">
        <w:rPr>
          <w:rFonts w:ascii="Times New Roman" w:hAnsi="Times New Roman" w:cs="Times New Roman"/>
        </w:rPr>
        <w:t xml:space="preserve"> Subrecipient agrees that all projects will be undertaken and completed in a manner that is technically sound, meaning that they must meet design and construction methods and use materials that are approved, codified, recognized, fall under standard or acceptable levels of practice, or otherwise are determined to be generally acceptable by the design and construction industry.</w:t>
      </w:r>
    </w:p>
    <w:p w14:paraId="442FC4D0" w14:textId="77777777" w:rsidR="003D4EFA" w:rsidRPr="0025758C" w:rsidRDefault="003D4EFA" w:rsidP="003D4EFA">
      <w:pPr>
        <w:tabs>
          <w:tab w:val="left" w:pos="72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p>
    <w:p w14:paraId="175AE785" w14:textId="400D60A8" w:rsidR="00BF24CC" w:rsidRDefault="0025758C" w:rsidP="003D4EFA">
      <w:pPr>
        <w:tabs>
          <w:tab w:val="left" w:pos="72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r w:rsidRPr="0025758C">
        <w:rPr>
          <w:rFonts w:ascii="Times New Roman" w:hAnsi="Times New Roman" w:cs="Times New Roman"/>
          <w:bCs/>
        </w:rPr>
        <w:t>6.12</w:t>
      </w:r>
      <w:r w:rsidRPr="0025758C">
        <w:rPr>
          <w:rFonts w:ascii="Times New Roman" w:hAnsi="Times New Roman" w:cs="Times New Roman"/>
          <w:bCs/>
        </w:rPr>
        <w:tab/>
      </w:r>
      <w:r w:rsidR="00836140" w:rsidRPr="005C2E7E">
        <w:rPr>
          <w:rFonts w:ascii="Times New Roman" w:hAnsi="Times New Roman" w:cs="Times New Roman"/>
          <w:bCs/>
          <w:u w:val="single"/>
        </w:rPr>
        <w:t>Civil Rights Compliance</w:t>
      </w:r>
      <w:r w:rsidR="00C8793D" w:rsidRPr="005C2E7E">
        <w:rPr>
          <w:rFonts w:ascii="Times New Roman" w:hAnsi="Times New Roman" w:cs="Times New Roman"/>
          <w:bCs/>
          <w:u w:val="single"/>
        </w:rPr>
        <w:t>.</w:t>
      </w:r>
      <w:r w:rsidR="00C8793D" w:rsidRPr="005C2E7E">
        <w:rPr>
          <w:rFonts w:ascii="Times New Roman" w:hAnsi="Times New Roman" w:cs="Times New Roman"/>
          <w:bCs/>
        </w:rPr>
        <w:t xml:space="preserve"> </w:t>
      </w:r>
      <w:r w:rsidR="00836140" w:rsidRPr="005C2E7E">
        <w:rPr>
          <w:rFonts w:ascii="Times New Roman" w:hAnsi="Times New Roman" w:cs="Times New Roman"/>
        </w:rPr>
        <w:t>Subrecipient</w:t>
      </w:r>
      <w:r w:rsidR="00836140" w:rsidRPr="0025758C">
        <w:rPr>
          <w:rFonts w:ascii="Times New Roman" w:hAnsi="Times New Roman" w:cs="Times New Roman"/>
        </w:rPr>
        <w:t xml:space="preserve"> </w:t>
      </w:r>
      <w:r w:rsidR="0048524F" w:rsidRPr="0025758C">
        <w:rPr>
          <w:rFonts w:ascii="Times New Roman" w:hAnsi="Times New Roman" w:cs="Times New Roman"/>
        </w:rPr>
        <w:t>and its vendors or contractors are</w:t>
      </w:r>
      <w:r w:rsidR="00C8793D" w:rsidRPr="0025758C">
        <w:rPr>
          <w:rFonts w:ascii="Times New Roman" w:hAnsi="Times New Roman" w:cs="Times New Roman"/>
        </w:rPr>
        <w:t xml:space="preserve"> required to meet legal requirements relating to nondiscrimination and nondiscriminatory use of Federal funds. Those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gender identity), in accordance with the following authorities: Title VI of the Civil Rights Act of 1964 (Title VI) Public Law 88-352, 42 U.S.C. 2000d-1 et seq., and the Department's implementing regulations, 31 CFR part 22; Section 504 of the Rehabilitation Act of 1973 (Section 504), Public Law 93-112, as amended by Public Law 93-516, 29 U.S.C. 794; Title IX of the Education Amendments of 1972 (Title IX), 20 U.S.C. 1681 et seq., and the</w:t>
      </w:r>
      <w:r w:rsidR="00977296" w:rsidRPr="0025758C">
        <w:rPr>
          <w:rFonts w:ascii="Times New Roman" w:hAnsi="Times New Roman" w:cs="Times New Roman"/>
        </w:rPr>
        <w:t xml:space="preserve"> Treasury</w:t>
      </w:r>
      <w:r w:rsidR="00C8793D" w:rsidRPr="0025758C">
        <w:rPr>
          <w:rFonts w:ascii="Times New Roman" w:hAnsi="Times New Roman" w:cs="Times New Roman"/>
        </w:rPr>
        <w:t xml:space="preserve"> Department's implementing regulations, 31 CFR part 28; Age Discrimination Act of 1975, Public</w:t>
      </w:r>
      <w:r w:rsidR="00A41A50" w:rsidRPr="0025758C">
        <w:rPr>
          <w:rFonts w:ascii="Times New Roman" w:hAnsi="Times New Roman" w:cs="Times New Roman"/>
        </w:rPr>
        <w:t xml:space="preserve"> Law 94-135, 42 U.S.C. 6101 et seq., and the </w:t>
      </w:r>
      <w:r w:rsidR="00977296" w:rsidRPr="0025758C">
        <w:rPr>
          <w:rFonts w:ascii="Times New Roman" w:hAnsi="Times New Roman" w:cs="Times New Roman"/>
        </w:rPr>
        <w:t xml:space="preserve">Treasury </w:t>
      </w:r>
      <w:r w:rsidR="00A41A50" w:rsidRPr="0025758C">
        <w:rPr>
          <w:rFonts w:ascii="Times New Roman" w:hAnsi="Times New Roman" w:cs="Times New Roman"/>
        </w:rPr>
        <w:t>Department</w:t>
      </w:r>
      <w:r w:rsidR="00977296" w:rsidRPr="0025758C">
        <w:rPr>
          <w:rFonts w:ascii="Times New Roman" w:hAnsi="Times New Roman" w:cs="Times New Roman"/>
        </w:rPr>
        <w:t xml:space="preserve">‘s </w:t>
      </w:r>
      <w:r w:rsidR="00A41A50" w:rsidRPr="0025758C">
        <w:rPr>
          <w:rFonts w:ascii="Times New Roman" w:hAnsi="Times New Roman" w:cs="Times New Roman"/>
        </w:rPr>
        <w:t>implementing regulations at 31 CFR part 23.</w:t>
      </w:r>
      <w:r w:rsidR="00BF24CC" w:rsidRPr="0025758C">
        <w:rPr>
          <w:rFonts w:ascii="Times New Roman" w:hAnsi="Times New Roman" w:cs="Times New Roman"/>
        </w:rPr>
        <w:t xml:space="preserve"> The Subrecipient further agrees that every subcontract </w:t>
      </w:r>
      <w:proofErr w:type="gramStart"/>
      <w:r w:rsidR="00BF24CC" w:rsidRPr="0025758C">
        <w:rPr>
          <w:rFonts w:ascii="Times New Roman" w:hAnsi="Times New Roman" w:cs="Times New Roman"/>
        </w:rPr>
        <w:t>entered into</w:t>
      </w:r>
      <w:proofErr w:type="gramEnd"/>
      <w:r w:rsidR="00BF24CC" w:rsidRPr="0025758C">
        <w:rPr>
          <w:rFonts w:ascii="Times New Roman" w:hAnsi="Times New Roman" w:cs="Times New Roman"/>
        </w:rPr>
        <w:t xml:space="preserve"> for the performance of any contract or purchase order resulting here from, will contain a provision requiring non-discrimination in employment, service delivery and access, as herein specified binding upon each subrecipient</w:t>
      </w:r>
      <w:r w:rsidR="00B41BA1">
        <w:rPr>
          <w:rFonts w:ascii="Times New Roman" w:hAnsi="Times New Roman" w:cs="Times New Roman"/>
        </w:rPr>
        <w:t xml:space="preserve">. </w:t>
      </w:r>
      <w:r w:rsidR="00476659" w:rsidRPr="0025758C">
        <w:rPr>
          <w:rFonts w:ascii="Times New Roman" w:hAnsi="Times New Roman" w:cs="Times New Roman"/>
        </w:rPr>
        <w:t>The Subrecipient agrees to post in conspicuous places, available to employees and applicants for employment, notices setting forth the provisions of this non-discrimination clause.</w:t>
      </w:r>
    </w:p>
    <w:p w14:paraId="0BFBB6DF" w14:textId="77777777" w:rsidR="003D4EFA" w:rsidRPr="0025758C" w:rsidRDefault="003D4EFA" w:rsidP="003D4EFA">
      <w:pPr>
        <w:tabs>
          <w:tab w:val="left" w:pos="720"/>
          <w:tab w:val="left" w:pos="90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firstLine="720"/>
        <w:jc w:val="both"/>
        <w:rPr>
          <w:rFonts w:ascii="Times New Roman" w:hAnsi="Times New Roman" w:cs="Times New Roman"/>
        </w:rPr>
      </w:pPr>
    </w:p>
    <w:p w14:paraId="566C329E" w14:textId="6168C7FB" w:rsidR="009736E5" w:rsidRPr="0025758C" w:rsidRDefault="0025758C" w:rsidP="0025758C">
      <w:pPr>
        <w:tabs>
          <w:tab w:val="left" w:pos="1710"/>
        </w:tabs>
        <w:ind w:firstLine="720"/>
        <w:jc w:val="both"/>
        <w:rPr>
          <w:rFonts w:ascii="Times New Roman" w:hAnsi="Times New Roman" w:cs="Times New Roman"/>
        </w:rPr>
      </w:pPr>
      <w:r w:rsidRPr="0025758C">
        <w:rPr>
          <w:rFonts w:ascii="Times New Roman" w:hAnsi="Times New Roman" w:cs="Times New Roman"/>
          <w:bCs/>
        </w:rPr>
        <w:t>6.13</w:t>
      </w:r>
      <w:r w:rsidRPr="0025758C">
        <w:rPr>
          <w:rFonts w:ascii="Times New Roman" w:hAnsi="Times New Roman" w:cs="Times New Roman"/>
          <w:bCs/>
        </w:rPr>
        <w:tab/>
      </w:r>
      <w:r w:rsidR="009736E5" w:rsidRPr="005C2E7E">
        <w:rPr>
          <w:rFonts w:ascii="Times New Roman" w:hAnsi="Times New Roman" w:cs="Times New Roman"/>
          <w:bCs/>
          <w:color w:val="171717"/>
          <w:u w:val="single"/>
        </w:rPr>
        <w:t xml:space="preserve">Repayment </w:t>
      </w:r>
      <w:r w:rsidR="00F47EC2" w:rsidRPr="005C2E7E">
        <w:rPr>
          <w:rFonts w:ascii="Times New Roman" w:hAnsi="Times New Roman" w:cs="Times New Roman"/>
          <w:bCs/>
          <w:color w:val="171717"/>
          <w:u w:val="single"/>
        </w:rPr>
        <w:t>of SLFRF Awards</w:t>
      </w:r>
      <w:r w:rsidR="009736E5" w:rsidRPr="005C2E7E">
        <w:rPr>
          <w:rFonts w:ascii="Times New Roman" w:hAnsi="Times New Roman" w:cs="Times New Roman"/>
          <w:bCs/>
          <w:color w:val="171717"/>
        </w:rPr>
        <w:t>.</w:t>
      </w:r>
      <w:r w:rsidR="009736E5" w:rsidRPr="0025758C">
        <w:rPr>
          <w:rFonts w:ascii="Times New Roman" w:hAnsi="Times New Roman" w:cs="Times New Roman"/>
          <w:color w:val="171717"/>
        </w:rPr>
        <w:t xml:space="preserve"> If the United States or </w:t>
      </w:r>
      <w:r w:rsidR="00951696" w:rsidRPr="0025758C">
        <w:rPr>
          <w:rFonts w:ascii="Times New Roman" w:hAnsi="Times New Roman" w:cs="Times New Roman"/>
          <w:color w:val="171717"/>
        </w:rPr>
        <w:t xml:space="preserve">Virginia </w:t>
      </w:r>
      <w:r w:rsidR="009736E5" w:rsidRPr="0025758C">
        <w:rPr>
          <w:rFonts w:ascii="Times New Roman" w:hAnsi="Times New Roman" w:cs="Times New Roman"/>
          <w:color w:val="171717"/>
        </w:rPr>
        <w:t xml:space="preserve">lawfully requires repayment of some or </w:t>
      </w:r>
      <w:proofErr w:type="gramStart"/>
      <w:r w:rsidR="009736E5" w:rsidRPr="0025758C">
        <w:rPr>
          <w:rFonts w:ascii="Times New Roman" w:hAnsi="Times New Roman" w:cs="Times New Roman"/>
          <w:color w:val="171717"/>
        </w:rPr>
        <w:t>all of</w:t>
      </w:r>
      <w:proofErr w:type="gramEnd"/>
      <w:r w:rsidR="009736E5" w:rsidRPr="0025758C">
        <w:rPr>
          <w:rFonts w:ascii="Times New Roman" w:hAnsi="Times New Roman" w:cs="Times New Roman"/>
          <w:color w:val="171717"/>
        </w:rPr>
        <w:t xml:space="preserve"> the </w:t>
      </w:r>
      <w:r w:rsidR="00951696" w:rsidRPr="0025758C">
        <w:rPr>
          <w:rFonts w:ascii="Times New Roman" w:hAnsi="Times New Roman" w:cs="Times New Roman"/>
          <w:color w:val="171717"/>
        </w:rPr>
        <w:t>SLFRF award,</w:t>
      </w:r>
      <w:r w:rsidR="009736E5" w:rsidRPr="0025758C">
        <w:rPr>
          <w:rFonts w:ascii="Times New Roman" w:hAnsi="Times New Roman" w:cs="Times New Roman"/>
          <w:color w:val="171717"/>
        </w:rPr>
        <w:t xml:space="preserve"> </w:t>
      </w:r>
      <w:r w:rsidR="00951696" w:rsidRPr="0025758C">
        <w:rPr>
          <w:rFonts w:ascii="Times New Roman" w:hAnsi="Times New Roman" w:cs="Times New Roman"/>
        </w:rPr>
        <w:t>Subrecipient</w:t>
      </w:r>
      <w:r w:rsidR="009736E5" w:rsidRPr="0025758C">
        <w:rPr>
          <w:rFonts w:ascii="Times New Roman" w:hAnsi="Times New Roman" w:cs="Times New Roman"/>
          <w:color w:val="171717"/>
        </w:rPr>
        <w:t xml:space="preserve"> agrees to repay such amount to the </w:t>
      </w:r>
      <w:r w:rsidR="00D04770" w:rsidRPr="0025758C">
        <w:rPr>
          <w:rFonts w:ascii="Times New Roman" w:hAnsi="Times New Roman" w:cs="Times New Roman"/>
          <w:color w:val="171717"/>
        </w:rPr>
        <w:t>Recipient</w:t>
      </w:r>
      <w:r w:rsidR="009736E5" w:rsidRPr="0025758C">
        <w:rPr>
          <w:rFonts w:ascii="Times New Roman" w:hAnsi="Times New Roman" w:cs="Times New Roman"/>
          <w:color w:val="171717"/>
        </w:rPr>
        <w:t xml:space="preserve"> for such purpose within twenty (20) days of any such requirement. </w:t>
      </w:r>
    </w:p>
    <w:p w14:paraId="188DE9D1" w14:textId="2A51DAC8" w:rsidR="00C8793D" w:rsidRPr="0025758C" w:rsidRDefault="69D20168" w:rsidP="0025758C">
      <w:pPr>
        <w:tabs>
          <w:tab w:val="left" w:pos="1710"/>
        </w:tabs>
        <w:ind w:firstLine="720"/>
        <w:jc w:val="both"/>
        <w:rPr>
          <w:rFonts w:ascii="Times New Roman" w:hAnsi="Times New Roman" w:cs="Times New Roman"/>
        </w:rPr>
      </w:pPr>
      <w:r w:rsidRPr="0337FB7F">
        <w:rPr>
          <w:rFonts w:ascii="Times New Roman" w:hAnsi="Times New Roman" w:cs="Times New Roman"/>
        </w:rPr>
        <w:lastRenderedPageBreak/>
        <w:t>6.14</w:t>
      </w:r>
      <w:r w:rsidR="0025758C" w:rsidRPr="00916C7C">
        <w:tab/>
      </w:r>
      <w:r w:rsidR="68F3612B" w:rsidRPr="0337FB7F">
        <w:rPr>
          <w:rFonts w:ascii="Times New Roman" w:hAnsi="Times New Roman" w:cs="Times New Roman"/>
          <w:u w:val="single"/>
        </w:rPr>
        <w:t>Return of Unexpended SLFRF Award</w:t>
      </w:r>
      <w:r w:rsidR="574BD649" w:rsidRPr="0337FB7F">
        <w:rPr>
          <w:rFonts w:ascii="Times New Roman" w:hAnsi="Times New Roman" w:cs="Times New Roman"/>
          <w:u w:val="single"/>
        </w:rPr>
        <w:t>s.</w:t>
      </w:r>
      <w:r w:rsidR="574BD649" w:rsidRPr="0337FB7F">
        <w:rPr>
          <w:rFonts w:ascii="Times New Roman" w:hAnsi="Times New Roman" w:cs="Times New Roman"/>
        </w:rPr>
        <w:t xml:space="preserve"> </w:t>
      </w:r>
      <w:r w:rsidR="574BD649" w:rsidRPr="00916C7C">
        <w:rPr>
          <w:rFonts w:ascii="Times New Roman" w:hAnsi="Times New Roman"/>
          <w:color w:val="171717" w:themeColor="background2" w:themeShade="1A"/>
        </w:rPr>
        <w:t xml:space="preserve">If </w:t>
      </w:r>
      <w:proofErr w:type="gramStart"/>
      <w:r w:rsidR="574BD649" w:rsidRPr="00916C7C">
        <w:rPr>
          <w:rFonts w:ascii="Times New Roman" w:hAnsi="Times New Roman"/>
          <w:color w:val="171717" w:themeColor="background2" w:themeShade="1A"/>
        </w:rPr>
        <w:t>all of</w:t>
      </w:r>
      <w:proofErr w:type="gramEnd"/>
      <w:r w:rsidR="574BD649" w:rsidRPr="00916C7C">
        <w:rPr>
          <w:rFonts w:ascii="Times New Roman" w:hAnsi="Times New Roman"/>
          <w:color w:val="171717" w:themeColor="background2" w:themeShade="1A"/>
        </w:rPr>
        <w:t xml:space="preserve"> the SLFRF award is not </w:t>
      </w:r>
      <w:r w:rsidR="2924B0D5" w:rsidRPr="0337FB7F">
        <w:rPr>
          <w:rFonts w:ascii="Times New Roman" w:hAnsi="Times New Roman" w:cs="Times New Roman"/>
        </w:rPr>
        <w:t xml:space="preserve">expended by </w:t>
      </w:r>
      <w:r w:rsidR="028D05BD" w:rsidRPr="0337FB7F">
        <w:rPr>
          <w:rFonts w:ascii="Times New Roman" w:hAnsi="Times New Roman" w:cs="Times New Roman"/>
        </w:rPr>
        <w:t>the end of the identified performance period</w:t>
      </w:r>
      <w:r w:rsidR="2924B0D5" w:rsidRPr="00916C7C">
        <w:rPr>
          <w:rFonts w:ascii="Times New Roman" w:hAnsi="Times New Roman"/>
          <w:color w:val="171717" w:themeColor="background2" w:themeShade="1A"/>
        </w:rPr>
        <w:t xml:space="preserve">, Subrecipient </w:t>
      </w:r>
      <w:r w:rsidR="574BD649" w:rsidRPr="00916C7C">
        <w:rPr>
          <w:rFonts w:ascii="Times New Roman" w:hAnsi="Times New Roman"/>
          <w:color w:val="171717" w:themeColor="background2" w:themeShade="1A"/>
        </w:rPr>
        <w:t xml:space="preserve">is obligated to return unexpended funds to </w:t>
      </w:r>
      <w:r w:rsidR="15D0B3A3" w:rsidRPr="00916C7C">
        <w:rPr>
          <w:rFonts w:ascii="Times New Roman" w:hAnsi="Times New Roman"/>
        </w:rPr>
        <w:t>the Department</w:t>
      </w:r>
      <w:r w:rsidR="03A7E28E" w:rsidRPr="00916C7C">
        <w:rPr>
          <w:rFonts w:ascii="Times New Roman" w:hAnsi="Times New Roman"/>
        </w:rPr>
        <w:t>.</w:t>
      </w:r>
      <w:r w:rsidR="03A7E28E" w:rsidRPr="0337FB7F">
        <w:rPr>
          <w:rFonts w:ascii="Times New Roman" w:hAnsi="Times New Roman" w:cs="Times New Roman"/>
        </w:rPr>
        <w:t xml:space="preserve"> </w:t>
      </w:r>
      <w:proofErr w:type="gramStart"/>
      <w:r w:rsidR="03A7E28E" w:rsidRPr="0337FB7F">
        <w:rPr>
          <w:rFonts w:ascii="Times New Roman" w:hAnsi="Times New Roman" w:cs="Times New Roman"/>
        </w:rPr>
        <w:t>T</w:t>
      </w:r>
      <w:r w:rsidR="03A7E28E" w:rsidRPr="00916C7C">
        <w:rPr>
          <w:rFonts w:ascii="Times New Roman" w:hAnsi="Times New Roman"/>
          <w:color w:val="171717" w:themeColor="background2" w:themeShade="1A"/>
        </w:rPr>
        <w:t>he</w:t>
      </w:r>
      <w:r w:rsidR="574BD649" w:rsidRPr="00916C7C">
        <w:rPr>
          <w:rFonts w:ascii="Times New Roman" w:hAnsi="Times New Roman"/>
          <w:color w:val="171717" w:themeColor="background2" w:themeShade="1A"/>
        </w:rPr>
        <w:t xml:space="preserve"> Commonwealth</w:t>
      </w:r>
      <w:r w:rsidR="03A7E28E" w:rsidRPr="00916C7C">
        <w:rPr>
          <w:rFonts w:ascii="Times New Roman" w:hAnsi="Times New Roman"/>
          <w:color w:val="171717" w:themeColor="background2" w:themeShade="1A"/>
        </w:rPr>
        <w:t xml:space="preserve"> and </w:t>
      </w:r>
      <w:r w:rsidR="15D0B3A3" w:rsidRPr="0337FB7F">
        <w:rPr>
          <w:rFonts w:ascii="Times New Roman" w:hAnsi="Times New Roman" w:cs="Times New Roman"/>
        </w:rPr>
        <w:t>the Department</w:t>
      </w:r>
      <w:r w:rsidR="03A7E28E" w:rsidRPr="0337FB7F">
        <w:rPr>
          <w:rFonts w:ascii="Times New Roman" w:hAnsi="Times New Roman" w:cs="Times New Roman"/>
        </w:rPr>
        <w:t>,</w:t>
      </w:r>
      <w:proofErr w:type="gramEnd"/>
      <w:r w:rsidR="03A7E28E" w:rsidRPr="0337FB7F">
        <w:rPr>
          <w:rFonts w:ascii="Times New Roman" w:hAnsi="Times New Roman" w:cs="Times New Roman"/>
        </w:rPr>
        <w:t xml:space="preserve"> shall</w:t>
      </w:r>
      <w:r w:rsidR="574BD649" w:rsidRPr="00916C7C">
        <w:rPr>
          <w:rFonts w:ascii="Times New Roman" w:hAnsi="Times New Roman"/>
          <w:color w:val="171717" w:themeColor="background2" w:themeShade="1A"/>
        </w:rPr>
        <w:t xml:space="preserve"> coordinate to accomplish the return of such funds in a timely manner in accordance with the </w:t>
      </w:r>
      <w:r w:rsidR="03A7E28E" w:rsidRPr="00916C7C">
        <w:rPr>
          <w:rFonts w:ascii="Times New Roman" w:hAnsi="Times New Roman"/>
          <w:color w:val="171717" w:themeColor="background2" w:themeShade="1A"/>
        </w:rPr>
        <w:t>SLFRF Treasury Final Rule</w:t>
      </w:r>
      <w:r w:rsidR="574BD649" w:rsidRPr="00916C7C">
        <w:rPr>
          <w:rFonts w:ascii="Times New Roman" w:hAnsi="Times New Roman"/>
          <w:color w:val="171717" w:themeColor="background2" w:themeShade="1A"/>
        </w:rPr>
        <w:t>.</w:t>
      </w:r>
    </w:p>
    <w:p w14:paraId="51ED3E84" w14:textId="4B538CCA" w:rsidR="005112B2" w:rsidRPr="0025758C" w:rsidRDefault="0025758C" w:rsidP="0025758C">
      <w:pPr>
        <w:tabs>
          <w:tab w:val="left" w:pos="1710"/>
        </w:tabs>
        <w:ind w:firstLine="720"/>
        <w:jc w:val="both"/>
        <w:rPr>
          <w:rFonts w:ascii="Times New Roman" w:hAnsi="Times New Roman" w:cs="Times New Roman"/>
        </w:rPr>
      </w:pPr>
      <w:r w:rsidRPr="0025758C">
        <w:rPr>
          <w:rFonts w:ascii="Times New Roman" w:hAnsi="Times New Roman" w:cs="Times New Roman"/>
          <w:bCs/>
        </w:rPr>
        <w:t>6.15</w:t>
      </w:r>
      <w:r w:rsidRPr="0025758C">
        <w:rPr>
          <w:rFonts w:ascii="Times New Roman" w:hAnsi="Times New Roman" w:cs="Times New Roman"/>
          <w:bCs/>
        </w:rPr>
        <w:tab/>
      </w:r>
      <w:r w:rsidR="005112B2" w:rsidRPr="005C2E7E">
        <w:rPr>
          <w:rFonts w:ascii="Times New Roman" w:hAnsi="Times New Roman" w:cs="Times New Roman"/>
          <w:bCs/>
          <w:u w:val="single"/>
        </w:rPr>
        <w:t>Capital Expenditures.</w:t>
      </w:r>
      <w:r w:rsidR="005112B2" w:rsidRPr="005C2E7E">
        <w:rPr>
          <w:rFonts w:ascii="Times New Roman" w:hAnsi="Times New Roman" w:cs="Times New Roman"/>
        </w:rPr>
        <w:t xml:space="preserve"> </w:t>
      </w:r>
      <w:r w:rsidR="00DA22F4" w:rsidRPr="005C2E7E">
        <w:rPr>
          <w:rFonts w:ascii="Times New Roman" w:hAnsi="Times New Roman" w:cs="Times New Roman"/>
        </w:rPr>
        <w:t>Among other</w:t>
      </w:r>
      <w:r w:rsidR="00DA22F4" w:rsidRPr="0025758C">
        <w:rPr>
          <w:rFonts w:ascii="Times New Roman" w:hAnsi="Times New Roman" w:cs="Times New Roman"/>
        </w:rPr>
        <w:t xml:space="preserve"> requirements contained in 2 CFR 200, Appendix II, all contracts made by a recipient or subrecipient </w:t>
      </w:r>
      <w:proofErr w:type="gramStart"/>
      <w:r w:rsidR="00DA22F4" w:rsidRPr="0025758C">
        <w:rPr>
          <w:rFonts w:ascii="Times New Roman" w:hAnsi="Times New Roman" w:cs="Times New Roman"/>
        </w:rPr>
        <w:t>in excess of</w:t>
      </w:r>
      <w:proofErr w:type="gramEnd"/>
      <w:r w:rsidR="00DA22F4" w:rsidRPr="0025758C">
        <w:rPr>
          <w:rFonts w:ascii="Times New Roman" w:hAnsi="Times New Roman" w:cs="Times New Roman"/>
        </w:rPr>
        <w:t xml:space="preserve"> $100,000 with respect to a capital expenditure that involve employment of mechanics or laborers must include a provision for compliance with certain provisions of the Contract Work Hours and Safety Standards Act, 40 U.S.C. 3702 and 3704, as supplemented by Department of Labor regulations (29 CFR part 5).</w:t>
      </w:r>
    </w:p>
    <w:p w14:paraId="166BAFF0" w14:textId="0BA9B952" w:rsidR="00103FD0" w:rsidRDefault="0025758C" w:rsidP="0025758C">
      <w:pPr>
        <w:tabs>
          <w:tab w:val="left" w:pos="1710"/>
        </w:tabs>
        <w:autoSpaceDE w:val="0"/>
        <w:autoSpaceDN w:val="0"/>
        <w:adjustRightInd w:val="0"/>
        <w:spacing w:after="0" w:line="240" w:lineRule="auto"/>
        <w:ind w:firstLine="720"/>
        <w:jc w:val="both"/>
        <w:rPr>
          <w:rFonts w:ascii="Times New Roman" w:hAnsi="Times New Roman" w:cs="Times New Roman"/>
        </w:rPr>
      </w:pPr>
      <w:r w:rsidRPr="0025758C">
        <w:rPr>
          <w:rFonts w:ascii="Times New Roman" w:hAnsi="Times New Roman" w:cs="Times New Roman"/>
          <w:bCs/>
        </w:rPr>
        <w:t>6.16</w:t>
      </w:r>
      <w:r w:rsidRPr="0025758C">
        <w:rPr>
          <w:rFonts w:ascii="Times New Roman" w:hAnsi="Times New Roman" w:cs="Times New Roman"/>
          <w:bCs/>
        </w:rPr>
        <w:tab/>
      </w:r>
      <w:r w:rsidR="00103FD0" w:rsidRPr="005C2E7E">
        <w:rPr>
          <w:rFonts w:ascii="Times New Roman" w:hAnsi="Times New Roman" w:cs="Times New Roman"/>
          <w:bCs/>
          <w:u w:val="single"/>
        </w:rPr>
        <w:t>Further Cooperation</w:t>
      </w:r>
      <w:r w:rsidR="00103FD0" w:rsidRPr="005C2E7E">
        <w:rPr>
          <w:rFonts w:ascii="Times New Roman" w:hAnsi="Times New Roman" w:cs="Times New Roman"/>
          <w:bCs/>
        </w:rPr>
        <w:t>.</w:t>
      </w:r>
      <w:r w:rsidR="00103FD0" w:rsidRPr="0025758C">
        <w:rPr>
          <w:rFonts w:ascii="Times New Roman" w:hAnsi="Times New Roman" w:cs="Times New Roman"/>
        </w:rPr>
        <w:t xml:space="preserve"> The Parties shall cooperate with each other as reasonably necessary to confirm or bring about the transfers contemplated by this Agreement. </w:t>
      </w:r>
    </w:p>
    <w:p w14:paraId="2A49D4BB" w14:textId="77777777" w:rsidR="004B59DF" w:rsidRPr="0025758C" w:rsidRDefault="004B59DF" w:rsidP="0025758C">
      <w:pPr>
        <w:tabs>
          <w:tab w:val="left" w:pos="1710"/>
        </w:tabs>
        <w:autoSpaceDE w:val="0"/>
        <w:autoSpaceDN w:val="0"/>
        <w:adjustRightInd w:val="0"/>
        <w:spacing w:after="0" w:line="240" w:lineRule="auto"/>
        <w:ind w:firstLine="720"/>
        <w:jc w:val="both"/>
        <w:rPr>
          <w:rFonts w:ascii="Times New Roman" w:hAnsi="Times New Roman" w:cs="Times New Roman"/>
          <w:color w:val="171717"/>
        </w:rPr>
      </w:pPr>
    </w:p>
    <w:p w14:paraId="395F41CA" w14:textId="3854FCEE" w:rsidR="00103FD0" w:rsidRPr="0025758C" w:rsidRDefault="0025758C" w:rsidP="0025758C">
      <w:pPr>
        <w:tabs>
          <w:tab w:val="left" w:pos="1710"/>
        </w:tabs>
        <w:ind w:firstLine="720"/>
        <w:jc w:val="both"/>
        <w:rPr>
          <w:rFonts w:ascii="Times New Roman" w:hAnsi="Times New Roman" w:cs="Times New Roman"/>
        </w:rPr>
      </w:pPr>
      <w:r w:rsidRPr="0025758C">
        <w:rPr>
          <w:rFonts w:ascii="Times New Roman" w:hAnsi="Times New Roman" w:cs="Times New Roman"/>
          <w:bCs/>
        </w:rPr>
        <w:t>6.17</w:t>
      </w:r>
      <w:r w:rsidRPr="0025758C">
        <w:rPr>
          <w:rFonts w:ascii="Times New Roman" w:hAnsi="Times New Roman" w:cs="Times New Roman"/>
          <w:bCs/>
        </w:rPr>
        <w:tab/>
      </w:r>
      <w:r w:rsidR="00516951" w:rsidRPr="005C2E7E">
        <w:rPr>
          <w:rFonts w:ascii="Times New Roman" w:hAnsi="Times New Roman" w:cs="Times New Roman"/>
          <w:bCs/>
          <w:color w:val="171717"/>
          <w:u w:val="single"/>
        </w:rPr>
        <w:t>Term</w:t>
      </w:r>
      <w:r w:rsidR="00516951" w:rsidRPr="005C2E7E">
        <w:rPr>
          <w:rFonts w:ascii="Times New Roman" w:hAnsi="Times New Roman" w:cs="Times New Roman"/>
          <w:bCs/>
          <w:color w:val="171717"/>
        </w:rPr>
        <w:t>.</w:t>
      </w:r>
      <w:r w:rsidR="00516951" w:rsidRPr="005C2E7E">
        <w:rPr>
          <w:rFonts w:ascii="Times New Roman" w:hAnsi="Times New Roman" w:cs="Times New Roman"/>
          <w:color w:val="171717"/>
        </w:rPr>
        <w:t xml:space="preserve"> This</w:t>
      </w:r>
      <w:r w:rsidR="00516951" w:rsidRPr="0025758C">
        <w:rPr>
          <w:rFonts w:ascii="Times New Roman" w:hAnsi="Times New Roman" w:cs="Times New Roman"/>
          <w:color w:val="171717"/>
        </w:rPr>
        <w:t xml:space="preserve"> </w:t>
      </w:r>
      <w:r w:rsidR="00977296" w:rsidRPr="0025758C">
        <w:rPr>
          <w:rFonts w:ascii="Times New Roman" w:hAnsi="Times New Roman" w:cs="Times New Roman"/>
          <w:color w:val="171717"/>
        </w:rPr>
        <w:t xml:space="preserve">Agreement </w:t>
      </w:r>
      <w:r w:rsidR="00516951" w:rsidRPr="0025758C">
        <w:rPr>
          <w:rFonts w:ascii="Times New Roman" w:hAnsi="Times New Roman" w:cs="Times New Roman"/>
          <w:color w:val="171717"/>
        </w:rPr>
        <w:t xml:space="preserve">shall be </w:t>
      </w:r>
      <w:r w:rsidR="00857151">
        <w:rPr>
          <w:rFonts w:ascii="Times New Roman" w:hAnsi="Times New Roman" w:cs="Times New Roman"/>
          <w:color w:val="171717"/>
        </w:rPr>
        <w:t xml:space="preserve">effective on </w:t>
      </w:r>
      <w:r w:rsidR="00516951" w:rsidRPr="0025758C">
        <w:rPr>
          <w:rFonts w:ascii="Times New Roman" w:hAnsi="Times New Roman" w:cs="Times New Roman"/>
          <w:color w:val="171717"/>
        </w:rPr>
        <w:t xml:space="preserve">the date it is executed by the </w:t>
      </w:r>
      <w:r w:rsidR="00337E24">
        <w:rPr>
          <w:rFonts w:ascii="Times New Roman" w:hAnsi="Times New Roman" w:cs="Times New Roman"/>
          <w:color w:val="171717"/>
        </w:rPr>
        <w:t xml:space="preserve">Department </w:t>
      </w:r>
      <w:r w:rsidR="00BE19B8" w:rsidRPr="0025758C">
        <w:rPr>
          <w:rFonts w:ascii="Times New Roman" w:hAnsi="Times New Roman" w:cs="Times New Roman"/>
          <w:color w:val="171717"/>
        </w:rPr>
        <w:t>and shall terminate upon final reimbursement to the Subrecipient.</w:t>
      </w:r>
    </w:p>
    <w:p w14:paraId="3023CAFC" w14:textId="38B1F911" w:rsidR="00370EAC" w:rsidRPr="0025758C" w:rsidRDefault="0025758C" w:rsidP="0025758C">
      <w:pPr>
        <w:tabs>
          <w:tab w:val="left" w:pos="1710"/>
        </w:tabs>
        <w:ind w:firstLine="720"/>
        <w:jc w:val="both"/>
        <w:rPr>
          <w:rFonts w:ascii="Times New Roman" w:hAnsi="Times New Roman" w:cs="Times New Roman"/>
        </w:rPr>
      </w:pPr>
      <w:r w:rsidRPr="0025758C">
        <w:rPr>
          <w:rFonts w:ascii="Times New Roman" w:hAnsi="Times New Roman" w:cs="Times New Roman"/>
          <w:bCs/>
        </w:rPr>
        <w:t>6.18</w:t>
      </w:r>
      <w:r w:rsidRPr="0025758C">
        <w:rPr>
          <w:rFonts w:ascii="Times New Roman" w:hAnsi="Times New Roman" w:cs="Times New Roman"/>
          <w:bCs/>
        </w:rPr>
        <w:tab/>
      </w:r>
      <w:r w:rsidR="00370EAC" w:rsidRPr="005C2E7E">
        <w:rPr>
          <w:rFonts w:ascii="Times New Roman" w:hAnsi="Times New Roman" w:cs="Times New Roman"/>
          <w:bCs/>
          <w:u w:val="single"/>
        </w:rPr>
        <w:t>Governing Law; Severability</w:t>
      </w:r>
      <w:r w:rsidR="00370EAC" w:rsidRPr="005C2E7E">
        <w:rPr>
          <w:rFonts w:ascii="Times New Roman" w:hAnsi="Times New Roman" w:cs="Times New Roman"/>
          <w:bCs/>
        </w:rPr>
        <w:t>.</w:t>
      </w:r>
      <w:r w:rsidR="00370EAC" w:rsidRPr="005C2E7E">
        <w:rPr>
          <w:rFonts w:ascii="Times New Roman" w:hAnsi="Times New Roman" w:cs="Times New Roman"/>
        </w:rPr>
        <w:t xml:space="preserve"> This Agreement</w:t>
      </w:r>
      <w:r w:rsidR="00370EAC" w:rsidRPr="0025758C">
        <w:rPr>
          <w:rFonts w:ascii="Times New Roman" w:hAnsi="Times New Roman" w:cs="Times New Roman"/>
        </w:rPr>
        <w:t xml:space="preserve"> shall be construed in accordance with and governed for all purposes by the laws of the Commonwealth of Virginia</w:t>
      </w:r>
      <w:r w:rsidR="00671FA3" w:rsidRPr="0025758C">
        <w:rPr>
          <w:rFonts w:ascii="Times New Roman" w:hAnsi="Times New Roman" w:cs="Times New Roman"/>
        </w:rPr>
        <w:t xml:space="preserve">. </w:t>
      </w:r>
      <w:r w:rsidR="00370EAC" w:rsidRPr="0025758C">
        <w:rPr>
          <w:rFonts w:ascii="Times New Roman" w:hAnsi="Times New Roman" w:cs="Times New Roman"/>
        </w:rPr>
        <w:t>If any word or provision of this Agreement as applied to any Party or to any circumstance is adjudged by a court to be invalid or unenforceable, the same shall in no way affect any other circumstance or the validity or enforceability of any other word or provision</w:t>
      </w:r>
      <w:r w:rsidR="00B41BA1">
        <w:rPr>
          <w:rFonts w:ascii="Times New Roman" w:hAnsi="Times New Roman" w:cs="Times New Roman"/>
        </w:rPr>
        <w:t xml:space="preserve">. </w:t>
      </w:r>
      <w:r w:rsidR="00476659" w:rsidRPr="0025758C">
        <w:rPr>
          <w:rFonts w:ascii="Times New Roman" w:hAnsi="Times New Roman" w:cs="Times New Roman"/>
        </w:rPr>
        <w:t>The Subrecipient further agrees to comply with all laws and regulations applicable to the Subrecipient’s performance of i</w:t>
      </w:r>
      <w:r w:rsidR="00B41BA1">
        <w:rPr>
          <w:rFonts w:ascii="Times New Roman" w:hAnsi="Times New Roman" w:cs="Times New Roman"/>
        </w:rPr>
        <w:t>ts obligations pursuant to this agreement.</w:t>
      </w:r>
    </w:p>
    <w:p w14:paraId="43CC5CA2" w14:textId="32DAC688" w:rsidR="00AF687C" w:rsidRDefault="0025758C" w:rsidP="0025758C">
      <w:pPr>
        <w:tabs>
          <w:tab w:val="left" w:pos="1710"/>
        </w:tabs>
        <w:autoSpaceDE w:val="0"/>
        <w:autoSpaceDN w:val="0"/>
        <w:adjustRightInd w:val="0"/>
        <w:spacing w:after="0" w:line="240" w:lineRule="auto"/>
        <w:ind w:firstLine="720"/>
        <w:jc w:val="both"/>
        <w:rPr>
          <w:rFonts w:ascii="Times New Roman" w:hAnsi="Times New Roman" w:cs="Times New Roman"/>
        </w:rPr>
      </w:pPr>
      <w:r w:rsidRPr="0025758C">
        <w:rPr>
          <w:rFonts w:ascii="Times New Roman" w:hAnsi="Times New Roman" w:cs="Times New Roman"/>
          <w:bCs/>
        </w:rPr>
        <w:t>6.19</w:t>
      </w:r>
      <w:r w:rsidRPr="0025758C">
        <w:rPr>
          <w:rFonts w:ascii="Times New Roman" w:hAnsi="Times New Roman" w:cs="Times New Roman"/>
          <w:bCs/>
        </w:rPr>
        <w:tab/>
      </w:r>
      <w:r w:rsidR="00AF687C" w:rsidRPr="005C2E7E">
        <w:rPr>
          <w:rFonts w:ascii="Times New Roman" w:hAnsi="Times New Roman" w:cs="Times New Roman"/>
          <w:bCs/>
          <w:u w:val="single"/>
        </w:rPr>
        <w:t>Entire Agreement; Amendments</w:t>
      </w:r>
      <w:r w:rsidR="00AF687C" w:rsidRPr="005C2E7E">
        <w:rPr>
          <w:rFonts w:ascii="Times New Roman" w:hAnsi="Times New Roman" w:cs="Times New Roman"/>
          <w:bCs/>
        </w:rPr>
        <w:t>.</w:t>
      </w:r>
      <w:r w:rsidR="00AF687C" w:rsidRPr="005C2E7E">
        <w:rPr>
          <w:rFonts w:ascii="Times New Roman" w:hAnsi="Times New Roman" w:cs="Times New Roman"/>
        </w:rPr>
        <w:t xml:space="preserve"> This</w:t>
      </w:r>
      <w:r w:rsidR="00AF687C" w:rsidRPr="0025758C">
        <w:rPr>
          <w:rFonts w:ascii="Times New Roman" w:hAnsi="Times New Roman" w:cs="Times New Roman"/>
        </w:rPr>
        <w:t xml:space="preserve"> Agreement contains the entire integrated agreement between the Parties as to the subject matter hereof and supersedes all previous written and oral negotiations, commitments, </w:t>
      </w:r>
      <w:r w:rsidR="00904815" w:rsidRPr="0025758C">
        <w:rPr>
          <w:rFonts w:ascii="Times New Roman" w:hAnsi="Times New Roman" w:cs="Times New Roman"/>
        </w:rPr>
        <w:t>proposals,</w:t>
      </w:r>
      <w:r w:rsidR="00AF687C" w:rsidRPr="0025758C">
        <w:rPr>
          <w:rFonts w:ascii="Times New Roman" w:hAnsi="Times New Roman" w:cs="Times New Roman"/>
        </w:rPr>
        <w:t xml:space="preserve"> and writings. No </w:t>
      </w:r>
      <w:r w:rsidR="00476659" w:rsidRPr="0025758C">
        <w:rPr>
          <w:rFonts w:ascii="Times New Roman" w:hAnsi="Times New Roman" w:cs="Times New Roman"/>
        </w:rPr>
        <w:t xml:space="preserve">alterations, </w:t>
      </w:r>
      <w:r w:rsidR="00AF687C" w:rsidRPr="0025758C">
        <w:rPr>
          <w:rFonts w:ascii="Times New Roman" w:hAnsi="Times New Roman" w:cs="Times New Roman"/>
        </w:rPr>
        <w:t>amendments</w:t>
      </w:r>
      <w:r w:rsidR="00476659" w:rsidRPr="0025758C">
        <w:rPr>
          <w:rFonts w:ascii="Times New Roman" w:hAnsi="Times New Roman" w:cs="Times New Roman"/>
        </w:rPr>
        <w:t>, or modifications</w:t>
      </w:r>
      <w:r w:rsidR="00AF687C" w:rsidRPr="0025758C">
        <w:rPr>
          <w:rFonts w:ascii="Times New Roman" w:hAnsi="Times New Roman" w:cs="Times New Roman"/>
        </w:rPr>
        <w:t xml:space="preserve"> may be made to this Agreement except by a writing signed by both Parties</w:t>
      </w:r>
      <w:r w:rsidR="00476659" w:rsidRPr="0025758C">
        <w:rPr>
          <w:rFonts w:ascii="Times New Roman" w:hAnsi="Times New Roman" w:cs="Times New Roman"/>
        </w:rPr>
        <w:t xml:space="preserve"> and attached hereto</w:t>
      </w:r>
      <w:r w:rsidR="00AF687C" w:rsidRPr="0025758C">
        <w:rPr>
          <w:rFonts w:ascii="Times New Roman" w:hAnsi="Times New Roman" w:cs="Times New Roman"/>
        </w:rPr>
        <w:t xml:space="preserve">. </w:t>
      </w:r>
      <w:r w:rsidR="00476659" w:rsidRPr="0025758C">
        <w:rPr>
          <w:rFonts w:ascii="Times New Roman" w:hAnsi="Times New Roman" w:cs="Times New Roman"/>
        </w:rPr>
        <w:t>This Agreement may be modified by agreement of the Parties for any purpose, provided that any significant modification to this Agreement must be preceded by pub</w:t>
      </w:r>
      <w:r w:rsidR="005C2E7E">
        <w:rPr>
          <w:rFonts w:ascii="Times New Roman" w:hAnsi="Times New Roman" w:cs="Times New Roman"/>
        </w:rPr>
        <w:t>lic notice of such modification</w:t>
      </w:r>
      <w:r w:rsidR="00476659" w:rsidRPr="0025758C">
        <w:rPr>
          <w:rFonts w:ascii="Times New Roman" w:hAnsi="Times New Roman" w:cs="Times New Roman"/>
        </w:rPr>
        <w:t>.</w:t>
      </w:r>
    </w:p>
    <w:p w14:paraId="753617CB" w14:textId="77777777" w:rsidR="005C2E7E" w:rsidRPr="0025758C" w:rsidRDefault="005C2E7E" w:rsidP="0025758C">
      <w:pPr>
        <w:tabs>
          <w:tab w:val="left" w:pos="1710"/>
        </w:tabs>
        <w:autoSpaceDE w:val="0"/>
        <w:autoSpaceDN w:val="0"/>
        <w:adjustRightInd w:val="0"/>
        <w:spacing w:after="0" w:line="240" w:lineRule="auto"/>
        <w:ind w:firstLine="720"/>
        <w:jc w:val="both"/>
        <w:rPr>
          <w:rFonts w:ascii="Times New Roman" w:hAnsi="Times New Roman" w:cs="Times New Roman"/>
          <w:color w:val="171717"/>
        </w:rPr>
      </w:pPr>
    </w:p>
    <w:p w14:paraId="120A7E4F" w14:textId="01C5170F" w:rsidR="00AF687C" w:rsidRDefault="0025758C" w:rsidP="0025758C">
      <w:pPr>
        <w:tabs>
          <w:tab w:val="left" w:pos="1710"/>
        </w:tabs>
        <w:autoSpaceDE w:val="0"/>
        <w:autoSpaceDN w:val="0"/>
        <w:adjustRightInd w:val="0"/>
        <w:spacing w:after="0" w:line="240" w:lineRule="auto"/>
        <w:ind w:firstLine="720"/>
        <w:jc w:val="both"/>
        <w:rPr>
          <w:rFonts w:ascii="Times New Roman" w:hAnsi="Times New Roman" w:cs="Times New Roman"/>
        </w:rPr>
      </w:pPr>
      <w:r w:rsidRPr="0025758C">
        <w:rPr>
          <w:rFonts w:ascii="Times New Roman" w:hAnsi="Times New Roman" w:cs="Times New Roman"/>
          <w:bCs/>
        </w:rPr>
        <w:t>6.20</w:t>
      </w:r>
      <w:r w:rsidRPr="0025758C">
        <w:rPr>
          <w:rFonts w:ascii="Times New Roman" w:hAnsi="Times New Roman" w:cs="Times New Roman"/>
          <w:bCs/>
        </w:rPr>
        <w:tab/>
      </w:r>
      <w:r w:rsidR="00AF687C" w:rsidRPr="005C2E7E">
        <w:rPr>
          <w:rFonts w:ascii="Times New Roman" w:hAnsi="Times New Roman" w:cs="Times New Roman"/>
          <w:bCs/>
          <w:u w:val="single"/>
        </w:rPr>
        <w:t>Counterparts; Signatures; Copies</w:t>
      </w:r>
      <w:r w:rsidR="00AF687C" w:rsidRPr="005C2E7E">
        <w:rPr>
          <w:rFonts w:ascii="Times New Roman" w:hAnsi="Times New Roman" w:cs="Times New Roman"/>
          <w:bCs/>
        </w:rPr>
        <w:t>.</w:t>
      </w:r>
      <w:r w:rsidR="00AF687C" w:rsidRPr="0025758C">
        <w:rPr>
          <w:rFonts w:ascii="Times New Roman" w:hAnsi="Times New Roman" w:cs="Times New Roman"/>
        </w:rPr>
        <w:t xml:space="preserve"> This Agreement may be executed in counterparts, both of which shall be deemed an original, but all of which together shall constitute one and the same instrument. A facsimile or scanned signature may substitute for and have the same legal effect as an original signature. Any copy of this executed Agreement made by photocopy, facsimile or scanner shall be considered the original for all purposes.</w:t>
      </w:r>
      <w:r w:rsidR="00AF687C" w:rsidRPr="0025758C">
        <w:rPr>
          <w:rFonts w:ascii="Times New Roman" w:hAnsi="Times New Roman" w:cs="Times New Roman"/>
        </w:rPr>
        <w:tab/>
      </w:r>
    </w:p>
    <w:p w14:paraId="01124CA8" w14:textId="77777777" w:rsidR="00653554" w:rsidRPr="0025758C" w:rsidRDefault="00653554" w:rsidP="0025758C">
      <w:pPr>
        <w:tabs>
          <w:tab w:val="left" w:pos="1710"/>
        </w:tabs>
        <w:autoSpaceDE w:val="0"/>
        <w:autoSpaceDN w:val="0"/>
        <w:adjustRightInd w:val="0"/>
        <w:spacing w:after="0" w:line="240" w:lineRule="auto"/>
        <w:ind w:firstLine="720"/>
        <w:jc w:val="both"/>
        <w:rPr>
          <w:rFonts w:ascii="Times New Roman" w:hAnsi="Times New Roman" w:cs="Times New Roman"/>
          <w:color w:val="171717"/>
        </w:rPr>
      </w:pPr>
    </w:p>
    <w:p w14:paraId="023B45D8" w14:textId="006C5976" w:rsidR="00AF687C" w:rsidRDefault="0025758C" w:rsidP="00B41BA1">
      <w:pPr>
        <w:tabs>
          <w:tab w:val="left" w:pos="1710"/>
        </w:tabs>
        <w:autoSpaceDE w:val="0"/>
        <w:autoSpaceDN w:val="0"/>
        <w:adjustRightInd w:val="0"/>
        <w:spacing w:after="0" w:line="240" w:lineRule="auto"/>
        <w:ind w:firstLine="720"/>
        <w:jc w:val="both"/>
        <w:rPr>
          <w:rFonts w:ascii="Times New Roman" w:hAnsi="Times New Roman" w:cs="Times New Roman"/>
        </w:rPr>
      </w:pPr>
      <w:r w:rsidRPr="0025758C">
        <w:rPr>
          <w:rFonts w:ascii="Times New Roman" w:hAnsi="Times New Roman" w:cs="Times New Roman"/>
          <w:bCs/>
        </w:rPr>
        <w:t>6.21</w:t>
      </w:r>
      <w:r w:rsidRPr="0025758C">
        <w:rPr>
          <w:rFonts w:ascii="Times New Roman" w:hAnsi="Times New Roman" w:cs="Times New Roman"/>
          <w:bCs/>
        </w:rPr>
        <w:tab/>
      </w:r>
      <w:r w:rsidR="00AF687C" w:rsidRPr="005C2E7E">
        <w:rPr>
          <w:rFonts w:ascii="Times New Roman" w:hAnsi="Times New Roman" w:cs="Times New Roman"/>
          <w:bCs/>
          <w:u w:val="single"/>
        </w:rPr>
        <w:t>Authorization</w:t>
      </w:r>
      <w:r w:rsidR="00AF687C" w:rsidRPr="005C2E7E">
        <w:rPr>
          <w:rFonts w:ascii="Times New Roman" w:hAnsi="Times New Roman" w:cs="Times New Roman"/>
          <w:bCs/>
        </w:rPr>
        <w:t>.</w:t>
      </w:r>
      <w:r w:rsidR="00AF687C" w:rsidRPr="005C2E7E">
        <w:rPr>
          <w:rFonts w:ascii="Times New Roman" w:hAnsi="Times New Roman" w:cs="Times New Roman"/>
        </w:rPr>
        <w:t xml:space="preserve"> Each</w:t>
      </w:r>
      <w:r w:rsidR="00AF687C" w:rsidRPr="0025758C">
        <w:rPr>
          <w:rFonts w:ascii="Times New Roman" w:hAnsi="Times New Roman" w:cs="Times New Roman"/>
        </w:rPr>
        <w:t xml:space="preserve"> Party represents that its execution, delivery and performance under this Agreement have been duly authorized by all necessary action on its behalf, and do not and will not violate any provision of its charter or enabling legislation or result in a material breach of or constitute a material default under any agreement, indenture, or instrument of which it is a party or by which it or its properties may be bound or affected. </w:t>
      </w:r>
    </w:p>
    <w:p w14:paraId="57B0C6C7" w14:textId="77777777" w:rsidR="004B59DF" w:rsidRPr="0025758C" w:rsidRDefault="004B59DF" w:rsidP="00B41BA1">
      <w:pPr>
        <w:tabs>
          <w:tab w:val="left" w:pos="1710"/>
        </w:tabs>
        <w:autoSpaceDE w:val="0"/>
        <w:autoSpaceDN w:val="0"/>
        <w:adjustRightInd w:val="0"/>
        <w:spacing w:after="0" w:line="240" w:lineRule="auto"/>
        <w:ind w:firstLine="720"/>
        <w:jc w:val="both"/>
        <w:rPr>
          <w:rFonts w:ascii="Times New Roman" w:hAnsi="Times New Roman" w:cs="Times New Roman"/>
          <w:color w:val="171717"/>
        </w:rPr>
      </w:pPr>
    </w:p>
    <w:p w14:paraId="4EF8989B" w14:textId="65673B90" w:rsidR="00AF687C" w:rsidRPr="005B2250" w:rsidRDefault="00476659" w:rsidP="00B41BA1">
      <w:pPr>
        <w:tabs>
          <w:tab w:val="left" w:pos="0"/>
          <w:tab w:val="left" w:pos="1710"/>
        </w:tabs>
        <w:ind w:firstLine="720"/>
        <w:jc w:val="both"/>
        <w:rPr>
          <w:rFonts w:ascii="Times New Roman" w:hAnsi="Times New Roman" w:cs="Times New Roman"/>
        </w:rPr>
      </w:pPr>
      <w:r w:rsidRPr="005B2250">
        <w:rPr>
          <w:rFonts w:ascii="Times New Roman" w:hAnsi="Times New Roman" w:cs="Times New Roman"/>
        </w:rPr>
        <w:t>6.</w:t>
      </w:r>
      <w:r w:rsidR="00C75D79" w:rsidRPr="005B2250">
        <w:rPr>
          <w:rFonts w:ascii="Times New Roman" w:hAnsi="Times New Roman" w:cs="Times New Roman"/>
        </w:rPr>
        <w:t>22</w:t>
      </w:r>
      <w:r w:rsidRPr="005B2250">
        <w:rPr>
          <w:rFonts w:ascii="Times New Roman" w:hAnsi="Times New Roman" w:cs="Times New Roman"/>
        </w:rPr>
        <w:t>.</w:t>
      </w:r>
      <w:r w:rsidRPr="005B2250">
        <w:rPr>
          <w:rFonts w:ascii="Times New Roman" w:hAnsi="Times New Roman" w:cs="Times New Roman"/>
        </w:rPr>
        <w:tab/>
      </w:r>
      <w:r w:rsidRPr="00653554">
        <w:rPr>
          <w:rFonts w:ascii="Times New Roman" w:hAnsi="Times New Roman" w:cs="Times New Roman"/>
          <w:u w:val="single"/>
        </w:rPr>
        <w:t>Effect of the Agreement on Permits.</w:t>
      </w:r>
      <w:r w:rsidRPr="005B2250">
        <w:rPr>
          <w:rFonts w:ascii="Times New Roman" w:hAnsi="Times New Roman" w:cs="Times New Roman"/>
        </w:rPr>
        <w:t xml:space="preserve">  This Agreement shall not be deemed to relieve the Subrecipient of its obligations to comply with the terms of its Virginia Pollutant Discharge Elimination System (VPDES) and/or Virginia Water Protection (VWP) permit(s) issued by the Board or Department.  This Agreement does not obviate the need to obtain, where required, any other State or Federal permit(s).</w:t>
      </w:r>
    </w:p>
    <w:p w14:paraId="15F651B9" w14:textId="2822B63F" w:rsidR="00476659" w:rsidRPr="005B2250" w:rsidRDefault="00476659" w:rsidP="00B41BA1">
      <w:pPr>
        <w:tabs>
          <w:tab w:val="left" w:pos="1710"/>
        </w:tabs>
        <w:ind w:firstLine="720"/>
        <w:jc w:val="both"/>
        <w:rPr>
          <w:rFonts w:ascii="Times New Roman" w:hAnsi="Times New Roman" w:cs="Times New Roman"/>
        </w:rPr>
      </w:pPr>
      <w:r w:rsidRPr="005B2250">
        <w:rPr>
          <w:rFonts w:ascii="Times New Roman" w:hAnsi="Times New Roman" w:cs="Times New Roman"/>
        </w:rPr>
        <w:t>6.2</w:t>
      </w:r>
      <w:r w:rsidR="00C75D79" w:rsidRPr="005B2250">
        <w:rPr>
          <w:rFonts w:ascii="Times New Roman" w:hAnsi="Times New Roman" w:cs="Times New Roman"/>
        </w:rPr>
        <w:t>3</w:t>
      </w:r>
      <w:r w:rsidRPr="005B2250">
        <w:rPr>
          <w:rFonts w:ascii="Times New Roman" w:hAnsi="Times New Roman" w:cs="Times New Roman"/>
        </w:rPr>
        <w:t>.</w:t>
      </w:r>
      <w:r w:rsidRPr="005B2250">
        <w:rPr>
          <w:rFonts w:ascii="Times New Roman" w:hAnsi="Times New Roman" w:cs="Times New Roman"/>
        </w:rPr>
        <w:tab/>
      </w:r>
      <w:r w:rsidRPr="00653554">
        <w:rPr>
          <w:rFonts w:ascii="Times New Roman" w:hAnsi="Times New Roman" w:cs="Times New Roman"/>
          <w:u w:val="single"/>
        </w:rPr>
        <w:t>Disclaimer.</w:t>
      </w:r>
      <w:r w:rsidRPr="005B2250">
        <w:rPr>
          <w:rFonts w:ascii="Times New Roman" w:hAnsi="Times New Roman" w:cs="Times New Roman"/>
        </w:rPr>
        <w:t xml:space="preserve">  Nothing in this Agreement shall be construed as authority for either Party to make commitments which will bind the other Party beyond the covenants contained herein.</w:t>
      </w:r>
    </w:p>
    <w:p w14:paraId="0614D02D" w14:textId="53690981" w:rsidR="00476659" w:rsidRPr="005B2250" w:rsidRDefault="00476659" w:rsidP="00B41BA1">
      <w:pPr>
        <w:tabs>
          <w:tab w:val="left" w:pos="720"/>
          <w:tab w:val="left" w:pos="1710"/>
        </w:tabs>
        <w:jc w:val="both"/>
        <w:rPr>
          <w:rFonts w:ascii="Times New Roman" w:hAnsi="Times New Roman" w:cs="Times New Roman"/>
        </w:rPr>
      </w:pPr>
      <w:r w:rsidRPr="005B2250">
        <w:rPr>
          <w:rFonts w:ascii="Times New Roman" w:hAnsi="Times New Roman" w:cs="Times New Roman"/>
        </w:rPr>
        <w:lastRenderedPageBreak/>
        <w:tab/>
      </w:r>
      <w:r w:rsidR="703522BA" w:rsidRPr="005B2250">
        <w:rPr>
          <w:rFonts w:ascii="Times New Roman" w:hAnsi="Times New Roman" w:cs="Times New Roman"/>
        </w:rPr>
        <w:t>6.2</w:t>
      </w:r>
      <w:r w:rsidR="6CD95A23" w:rsidRPr="005B2250">
        <w:rPr>
          <w:rFonts w:ascii="Times New Roman" w:hAnsi="Times New Roman" w:cs="Times New Roman"/>
        </w:rPr>
        <w:t>4</w:t>
      </w:r>
      <w:r w:rsidR="703522BA" w:rsidRPr="005B2250">
        <w:rPr>
          <w:rFonts w:ascii="Times New Roman" w:hAnsi="Times New Roman" w:cs="Times New Roman"/>
        </w:rPr>
        <w:t>.</w:t>
      </w:r>
      <w:r w:rsidRPr="005B2250">
        <w:rPr>
          <w:rFonts w:ascii="Times New Roman" w:hAnsi="Times New Roman" w:cs="Times New Roman"/>
        </w:rPr>
        <w:tab/>
      </w:r>
      <w:r w:rsidR="703522BA" w:rsidRPr="00653554">
        <w:rPr>
          <w:rFonts w:ascii="Times New Roman" w:hAnsi="Times New Roman" w:cs="Times New Roman"/>
          <w:u w:val="single"/>
        </w:rPr>
        <w:t>Non-Waiver.</w:t>
      </w:r>
      <w:r w:rsidR="703522BA" w:rsidRPr="005B2250">
        <w:rPr>
          <w:rFonts w:ascii="Times New Roman" w:hAnsi="Times New Roman" w:cs="Times New Roman"/>
        </w:rPr>
        <w:t xml:space="preserve">  No waiver by the Department of any one or more defaults by the Subrecipient in the performance of any provision of this Agreement shall operate or be construed as a waiver of any future default or defaults of whatever character.</w:t>
      </w:r>
    </w:p>
    <w:p w14:paraId="08F82DFE" w14:textId="7AACD1E2" w:rsidR="00476659" w:rsidRPr="005B2250" w:rsidRDefault="00476659" w:rsidP="00B41BA1">
      <w:pPr>
        <w:tabs>
          <w:tab w:val="left" w:pos="1710"/>
        </w:tabs>
        <w:ind w:firstLine="720"/>
        <w:jc w:val="both"/>
        <w:rPr>
          <w:rFonts w:ascii="Times New Roman" w:hAnsi="Times New Roman" w:cs="Times New Roman"/>
        </w:rPr>
      </w:pPr>
      <w:r w:rsidRPr="005B2250">
        <w:rPr>
          <w:rFonts w:ascii="Times New Roman" w:hAnsi="Times New Roman" w:cs="Times New Roman"/>
        </w:rPr>
        <w:t>6.2</w:t>
      </w:r>
      <w:r w:rsidR="00C75D79" w:rsidRPr="005B2250">
        <w:rPr>
          <w:rFonts w:ascii="Times New Roman" w:hAnsi="Times New Roman" w:cs="Times New Roman"/>
        </w:rPr>
        <w:t>5</w:t>
      </w:r>
      <w:r w:rsidRPr="005B2250">
        <w:rPr>
          <w:rFonts w:ascii="Times New Roman" w:hAnsi="Times New Roman" w:cs="Times New Roman"/>
        </w:rPr>
        <w:t>.</w:t>
      </w:r>
      <w:r w:rsidRPr="005B2250">
        <w:rPr>
          <w:rFonts w:ascii="Times New Roman" w:hAnsi="Times New Roman" w:cs="Times New Roman"/>
        </w:rPr>
        <w:tab/>
      </w:r>
      <w:r w:rsidRPr="00653554">
        <w:rPr>
          <w:rFonts w:ascii="Times New Roman" w:hAnsi="Times New Roman" w:cs="Times New Roman"/>
          <w:u w:val="single"/>
        </w:rPr>
        <w:t>Collateral Agreements.</w:t>
      </w:r>
      <w:r w:rsidRPr="005B2250">
        <w:rPr>
          <w:rFonts w:ascii="Times New Roman" w:hAnsi="Times New Roman" w:cs="Times New Roman"/>
        </w:rPr>
        <w:t xml:space="preserve">  Where there exists any inconsistency between this Agreement and other provisions of collateral contractual agreements which are made a part of this Agreement by reference, the provisions of this Agreement shall control.</w:t>
      </w:r>
    </w:p>
    <w:p w14:paraId="70DFED75" w14:textId="2C3CD9D0" w:rsidR="00476659" w:rsidRPr="005B2250" w:rsidRDefault="00476659" w:rsidP="00B41BA1">
      <w:pPr>
        <w:tabs>
          <w:tab w:val="left" w:pos="1710"/>
        </w:tabs>
        <w:ind w:firstLine="720"/>
        <w:jc w:val="both"/>
        <w:rPr>
          <w:rFonts w:ascii="Times New Roman" w:hAnsi="Times New Roman" w:cs="Times New Roman"/>
        </w:rPr>
      </w:pPr>
      <w:r w:rsidRPr="005B2250">
        <w:rPr>
          <w:rFonts w:ascii="Times New Roman" w:hAnsi="Times New Roman" w:cs="Times New Roman"/>
        </w:rPr>
        <w:t>6.2</w:t>
      </w:r>
      <w:r w:rsidR="00C75D79" w:rsidRPr="005B2250">
        <w:rPr>
          <w:rFonts w:ascii="Times New Roman" w:hAnsi="Times New Roman" w:cs="Times New Roman"/>
        </w:rPr>
        <w:t>6</w:t>
      </w:r>
      <w:r w:rsidRPr="005B2250">
        <w:rPr>
          <w:rFonts w:ascii="Times New Roman" w:hAnsi="Times New Roman" w:cs="Times New Roman"/>
        </w:rPr>
        <w:t>.</w:t>
      </w:r>
      <w:r w:rsidRPr="005B2250">
        <w:rPr>
          <w:rFonts w:ascii="Times New Roman" w:hAnsi="Times New Roman" w:cs="Times New Roman"/>
        </w:rPr>
        <w:tab/>
      </w:r>
      <w:r w:rsidRPr="00653554">
        <w:rPr>
          <w:rFonts w:ascii="Times New Roman" w:hAnsi="Times New Roman" w:cs="Times New Roman"/>
          <w:u w:val="single"/>
        </w:rPr>
        <w:t>Conflict of Interest.</w:t>
      </w:r>
      <w:r w:rsidRPr="005B2250">
        <w:rPr>
          <w:rFonts w:ascii="Times New Roman" w:hAnsi="Times New Roman" w:cs="Times New Roman"/>
        </w:rPr>
        <w:t xml:space="preserve">  The Subrecipient warrants that it has fully complied with the Virginia Conflict of Interest Act as it may apply to this Agreement.</w:t>
      </w:r>
    </w:p>
    <w:p w14:paraId="304EE495" w14:textId="68FEE5C5" w:rsidR="00A43F85" w:rsidRDefault="00BE19B8" w:rsidP="006A4B3F">
      <w:pPr>
        <w:tabs>
          <w:tab w:val="left" w:pos="1710"/>
        </w:tabs>
        <w:ind w:firstLine="720"/>
        <w:jc w:val="both"/>
        <w:rPr>
          <w:rFonts w:ascii="Times New Roman" w:hAnsi="Times New Roman" w:cs="Times New Roman"/>
        </w:rPr>
      </w:pPr>
      <w:r w:rsidRPr="005B2250">
        <w:rPr>
          <w:rFonts w:ascii="Times New Roman" w:hAnsi="Times New Roman" w:cs="Times New Roman"/>
        </w:rPr>
        <w:t>6.2</w:t>
      </w:r>
      <w:r w:rsidR="00C75D79" w:rsidRPr="005B2250">
        <w:rPr>
          <w:rFonts w:ascii="Times New Roman" w:hAnsi="Times New Roman" w:cs="Times New Roman"/>
        </w:rPr>
        <w:t>7</w:t>
      </w:r>
      <w:r w:rsidRPr="005B2250">
        <w:rPr>
          <w:rFonts w:ascii="Times New Roman" w:hAnsi="Times New Roman" w:cs="Times New Roman"/>
        </w:rPr>
        <w:t>.</w:t>
      </w:r>
      <w:r w:rsidRPr="005B2250">
        <w:rPr>
          <w:rFonts w:ascii="Times New Roman" w:hAnsi="Times New Roman" w:cs="Times New Roman"/>
        </w:rPr>
        <w:tab/>
      </w:r>
      <w:r w:rsidRPr="005B2250">
        <w:rPr>
          <w:rFonts w:ascii="Times New Roman" w:hAnsi="Times New Roman" w:cs="Times New Roman"/>
          <w:u w:val="single"/>
        </w:rPr>
        <w:t>Notices</w:t>
      </w:r>
      <w:r w:rsidRPr="005B2250">
        <w:rPr>
          <w:rFonts w:ascii="Times New Roman" w:hAnsi="Times New Roman" w:cs="Times New Roman"/>
        </w:rPr>
        <w:t>.  All notices given hereunder shall be in writing and shall be sent by United States certified mail, return receipt requested, postage prepaid, and shall be deemed to have been received at the earliest of:  (a) the date of actual receipt of such notice by the addressee, (b) the date of the actual delivery of the notice to the address of the addressee set forth below, or (c) five (5) days after the sender deposits it in the mail properly addressed.  All notices required or permitted to be served upon either party hereunder shall be directed to:</w:t>
      </w:r>
    </w:p>
    <w:p w14:paraId="49F40875" w14:textId="77777777" w:rsidR="00E132E1" w:rsidRDefault="00E132E1" w:rsidP="006A4B3F">
      <w:pPr>
        <w:tabs>
          <w:tab w:val="left" w:pos="1710"/>
        </w:tabs>
        <w:ind w:firstLine="720"/>
        <w:jc w:val="both"/>
        <w:rPr>
          <w:rFonts w:ascii="Times New Roman" w:hAnsi="Times New Roman" w:cs="Times New Roman"/>
        </w:rPr>
      </w:pPr>
    </w:p>
    <w:p w14:paraId="5BF58D6D" w14:textId="40524C88" w:rsidR="00BE19B8" w:rsidRPr="005B2250" w:rsidRDefault="00BE19B8" w:rsidP="00BE19B8">
      <w:pPr>
        <w:ind w:left="720"/>
        <w:rPr>
          <w:rFonts w:ascii="Times New Roman" w:hAnsi="Times New Roman" w:cs="Times New Roman"/>
        </w:rPr>
      </w:pPr>
      <w:r w:rsidRPr="005B2250">
        <w:rPr>
          <w:rFonts w:ascii="Times New Roman" w:hAnsi="Times New Roman" w:cs="Times New Roman"/>
        </w:rPr>
        <w:t>Department:</w:t>
      </w:r>
      <w:r w:rsidRPr="005B2250">
        <w:rPr>
          <w:rFonts w:ascii="Times New Roman" w:hAnsi="Times New Roman" w:cs="Times New Roman"/>
        </w:rPr>
        <w:tab/>
        <w:t>Virginia Department of Environmental Quality</w:t>
      </w:r>
    </w:p>
    <w:p w14:paraId="763F734C" w14:textId="77777777" w:rsidR="00BE19B8" w:rsidRPr="005B2250" w:rsidRDefault="00BE19B8" w:rsidP="00BE19B8">
      <w:pPr>
        <w:ind w:firstLine="2160"/>
        <w:rPr>
          <w:rFonts w:ascii="Times New Roman" w:hAnsi="Times New Roman" w:cs="Times New Roman"/>
        </w:rPr>
      </w:pPr>
      <w:r w:rsidRPr="005B2250">
        <w:rPr>
          <w:rFonts w:ascii="Times New Roman" w:hAnsi="Times New Roman" w:cs="Times New Roman"/>
        </w:rPr>
        <w:t>Clean Water Financing and Assistance Program</w:t>
      </w:r>
    </w:p>
    <w:p w14:paraId="7B372F9B" w14:textId="77777777" w:rsidR="00BE19B8" w:rsidRPr="005B2250" w:rsidRDefault="00BE19B8" w:rsidP="00BE19B8">
      <w:pPr>
        <w:tabs>
          <w:tab w:val="left" w:pos="3855"/>
        </w:tabs>
        <w:ind w:firstLine="2160"/>
        <w:rPr>
          <w:rFonts w:ascii="Times New Roman" w:hAnsi="Times New Roman" w:cs="Times New Roman"/>
        </w:rPr>
      </w:pPr>
      <w:r w:rsidRPr="005B2250">
        <w:rPr>
          <w:rFonts w:ascii="Times New Roman" w:hAnsi="Times New Roman" w:cs="Times New Roman"/>
        </w:rPr>
        <w:t>P.O. Box 1105</w:t>
      </w:r>
      <w:r w:rsidRPr="005B2250">
        <w:rPr>
          <w:rFonts w:ascii="Times New Roman" w:hAnsi="Times New Roman" w:cs="Times New Roman"/>
        </w:rPr>
        <w:tab/>
      </w:r>
    </w:p>
    <w:p w14:paraId="0F2A3709" w14:textId="77777777" w:rsidR="00BE19B8" w:rsidRPr="005B2250" w:rsidRDefault="00BE19B8" w:rsidP="00BE19B8">
      <w:pPr>
        <w:ind w:firstLine="2160"/>
        <w:rPr>
          <w:rFonts w:ascii="Times New Roman" w:hAnsi="Times New Roman" w:cs="Times New Roman"/>
        </w:rPr>
      </w:pPr>
      <w:r w:rsidRPr="005B2250">
        <w:rPr>
          <w:rFonts w:ascii="Times New Roman" w:hAnsi="Times New Roman" w:cs="Times New Roman"/>
        </w:rPr>
        <w:t>Richmond, VA 23218</w:t>
      </w:r>
    </w:p>
    <w:p w14:paraId="618E1322" w14:textId="77777777" w:rsidR="00BE19B8" w:rsidRPr="005B2250" w:rsidRDefault="00BE19B8" w:rsidP="00BE19B8">
      <w:pPr>
        <w:ind w:firstLine="2160"/>
        <w:rPr>
          <w:rFonts w:ascii="Times New Roman" w:hAnsi="Times New Roman" w:cs="Times New Roman"/>
        </w:rPr>
      </w:pPr>
      <w:r w:rsidRPr="005B2250">
        <w:rPr>
          <w:rFonts w:ascii="Times New Roman" w:hAnsi="Times New Roman" w:cs="Times New Roman"/>
        </w:rPr>
        <w:t>Attn: CWFAP Program Manager</w:t>
      </w:r>
    </w:p>
    <w:p w14:paraId="2280E867" w14:textId="77777777" w:rsidR="00BE19B8" w:rsidRPr="005B2250" w:rsidRDefault="00BE19B8" w:rsidP="00BE19B8">
      <w:pPr>
        <w:ind w:firstLine="2160"/>
        <w:rPr>
          <w:rFonts w:ascii="Times New Roman" w:hAnsi="Times New Roman" w:cs="Times New Roman"/>
        </w:rPr>
      </w:pPr>
    </w:p>
    <w:p w14:paraId="46608438" w14:textId="30AD5C4B" w:rsidR="00BE19B8" w:rsidRPr="005B2250" w:rsidRDefault="00BE19B8" w:rsidP="00BE19B8">
      <w:pPr>
        <w:ind w:firstLine="720"/>
        <w:rPr>
          <w:rFonts w:ascii="Times New Roman" w:hAnsi="Times New Roman" w:cs="Times New Roman"/>
          <w:highlight w:val="yellow"/>
        </w:rPr>
      </w:pPr>
      <w:r w:rsidRPr="005B2250">
        <w:rPr>
          <w:rFonts w:ascii="Times New Roman" w:hAnsi="Times New Roman" w:cs="Times New Roman"/>
        </w:rPr>
        <w:t>Subrecipient:</w:t>
      </w:r>
      <w:r w:rsidRPr="005B2250">
        <w:rPr>
          <w:rFonts w:ascii="Times New Roman" w:hAnsi="Times New Roman" w:cs="Times New Roman"/>
        </w:rPr>
        <w:tab/>
      </w:r>
      <w:r w:rsidR="00876849">
        <w:rPr>
          <w:rFonts w:ascii="Times New Roman" w:hAnsi="Times New Roman" w:cs="Times New Roman"/>
          <w:highlight w:val="yellow"/>
        </w:rPr>
        <w:t>Subrecipient Name</w:t>
      </w:r>
      <w:r w:rsidR="0033671C">
        <w:rPr>
          <w:rFonts w:ascii="Times New Roman" w:hAnsi="Times New Roman" w:cs="Times New Roman"/>
          <w:highlight w:val="yellow"/>
        </w:rPr>
        <w:t xml:space="preserve"> </w:t>
      </w:r>
    </w:p>
    <w:p w14:paraId="7FBD3926" w14:textId="77777777" w:rsidR="00BE19B8" w:rsidRPr="005B2250" w:rsidRDefault="00BE19B8" w:rsidP="00BE19B8">
      <w:pPr>
        <w:ind w:firstLine="720"/>
        <w:rPr>
          <w:rFonts w:ascii="Times New Roman" w:hAnsi="Times New Roman" w:cs="Times New Roman"/>
          <w:highlight w:val="yellow"/>
        </w:rPr>
      </w:pPr>
      <w:r w:rsidRPr="00916C7C">
        <w:rPr>
          <w:rFonts w:ascii="Times New Roman" w:hAnsi="Times New Roman"/>
        </w:rPr>
        <w:tab/>
      </w:r>
      <w:r w:rsidRPr="00916C7C">
        <w:rPr>
          <w:rFonts w:ascii="Times New Roman" w:hAnsi="Times New Roman"/>
        </w:rPr>
        <w:tab/>
      </w:r>
      <w:r w:rsidRPr="005B2250">
        <w:rPr>
          <w:rFonts w:ascii="Times New Roman" w:hAnsi="Times New Roman" w:cs="Times New Roman"/>
          <w:highlight w:val="yellow"/>
        </w:rPr>
        <w:t>Address</w:t>
      </w:r>
    </w:p>
    <w:p w14:paraId="19465AB9" w14:textId="77777777" w:rsidR="00BE19B8" w:rsidRPr="005B2250" w:rsidRDefault="00BE19B8" w:rsidP="00BE19B8">
      <w:pPr>
        <w:ind w:firstLine="720"/>
        <w:rPr>
          <w:rFonts w:ascii="Times New Roman" w:hAnsi="Times New Roman" w:cs="Times New Roman"/>
          <w:highlight w:val="yellow"/>
        </w:rPr>
      </w:pPr>
      <w:r w:rsidRPr="00916C7C">
        <w:rPr>
          <w:rFonts w:ascii="Times New Roman" w:hAnsi="Times New Roman"/>
        </w:rPr>
        <w:tab/>
      </w:r>
      <w:r w:rsidRPr="00916C7C">
        <w:rPr>
          <w:rFonts w:ascii="Times New Roman" w:hAnsi="Times New Roman"/>
        </w:rPr>
        <w:tab/>
      </w:r>
      <w:r w:rsidRPr="005B2250">
        <w:rPr>
          <w:rFonts w:ascii="Times New Roman" w:hAnsi="Times New Roman" w:cs="Times New Roman"/>
          <w:highlight w:val="yellow"/>
        </w:rPr>
        <w:t>City, State, Zip</w:t>
      </w:r>
      <w:r w:rsidRPr="003B3F5D">
        <w:rPr>
          <w:rFonts w:ascii="Times New Roman" w:hAnsi="Times New Roman"/>
        </w:rPr>
        <w:tab/>
      </w:r>
      <w:r w:rsidRPr="003B3F5D">
        <w:rPr>
          <w:rFonts w:ascii="Times New Roman" w:hAnsi="Times New Roman"/>
        </w:rPr>
        <w:tab/>
      </w:r>
    </w:p>
    <w:p w14:paraId="3B131EAF" w14:textId="77777777" w:rsidR="00BE19B8" w:rsidRDefault="00BE19B8" w:rsidP="00BE19B8">
      <w:pPr>
        <w:ind w:firstLine="2160"/>
        <w:rPr>
          <w:rFonts w:ascii="Times New Roman" w:hAnsi="Times New Roman" w:cs="Times New Roman"/>
        </w:rPr>
      </w:pPr>
      <w:r w:rsidRPr="005B2250">
        <w:rPr>
          <w:rFonts w:ascii="Times New Roman" w:hAnsi="Times New Roman" w:cs="Times New Roman"/>
          <w:highlight w:val="yellow"/>
        </w:rPr>
        <w:t>Attn: Contact Name</w:t>
      </w:r>
      <w:r w:rsidRPr="005B2250">
        <w:rPr>
          <w:rFonts w:ascii="Times New Roman" w:hAnsi="Times New Roman" w:cs="Times New Roman"/>
        </w:rPr>
        <w:t xml:space="preserve">  </w:t>
      </w:r>
    </w:p>
    <w:p w14:paraId="2BBE91CC" w14:textId="77777777" w:rsidR="00E132E1" w:rsidRPr="005B2250" w:rsidRDefault="00E132E1" w:rsidP="00BE19B8">
      <w:pPr>
        <w:ind w:firstLine="2160"/>
        <w:rPr>
          <w:rFonts w:ascii="Times New Roman" w:hAnsi="Times New Roman" w:cs="Times New Roman"/>
        </w:rPr>
      </w:pPr>
    </w:p>
    <w:p w14:paraId="2B95437B" w14:textId="4464F3DB" w:rsidR="00BE19B8" w:rsidRPr="005B2250" w:rsidRDefault="00BE19B8" w:rsidP="00B41BA1">
      <w:pPr>
        <w:tabs>
          <w:tab w:val="left" w:pos="1800"/>
        </w:tabs>
        <w:ind w:firstLine="720"/>
        <w:jc w:val="both"/>
        <w:rPr>
          <w:rFonts w:ascii="Times New Roman" w:hAnsi="Times New Roman" w:cs="Times New Roman"/>
        </w:rPr>
      </w:pPr>
      <w:r w:rsidRPr="005B2250">
        <w:rPr>
          <w:rFonts w:ascii="Times New Roman" w:hAnsi="Times New Roman" w:cs="Times New Roman"/>
        </w:rPr>
        <w:t>6.2</w:t>
      </w:r>
      <w:r w:rsidR="00C75D79" w:rsidRPr="005B2250">
        <w:rPr>
          <w:rFonts w:ascii="Times New Roman" w:hAnsi="Times New Roman" w:cs="Times New Roman"/>
        </w:rPr>
        <w:t>8</w:t>
      </w:r>
      <w:r w:rsidRPr="005B2250">
        <w:rPr>
          <w:rFonts w:ascii="Times New Roman" w:hAnsi="Times New Roman" w:cs="Times New Roman"/>
        </w:rPr>
        <w:t>.</w:t>
      </w:r>
      <w:r w:rsidRPr="005B2250">
        <w:rPr>
          <w:rFonts w:ascii="Times New Roman" w:hAnsi="Times New Roman" w:cs="Times New Roman"/>
        </w:rPr>
        <w:tab/>
      </w:r>
      <w:r w:rsidRPr="00653554">
        <w:rPr>
          <w:rFonts w:ascii="Times New Roman" w:hAnsi="Times New Roman" w:cs="Times New Roman"/>
          <w:u w:val="single"/>
        </w:rPr>
        <w:t>Successors and Assigns Bound.</w:t>
      </w:r>
      <w:r w:rsidRPr="005B2250">
        <w:rPr>
          <w:rFonts w:ascii="Times New Roman" w:hAnsi="Times New Roman" w:cs="Times New Roman"/>
        </w:rPr>
        <w:t xml:space="preserve">  This Agreement shall extend to and be binding upon the Parties hereto, and their respective legal representatives, </w:t>
      </w:r>
      <w:proofErr w:type="gramStart"/>
      <w:r w:rsidRPr="005B2250">
        <w:rPr>
          <w:rFonts w:ascii="Times New Roman" w:hAnsi="Times New Roman" w:cs="Times New Roman"/>
        </w:rPr>
        <w:t>successors</w:t>
      </w:r>
      <w:proofErr w:type="gramEnd"/>
      <w:r w:rsidRPr="005B2250">
        <w:rPr>
          <w:rFonts w:ascii="Times New Roman" w:hAnsi="Times New Roman" w:cs="Times New Roman"/>
        </w:rPr>
        <w:t xml:space="preserve"> and assigns.</w:t>
      </w:r>
    </w:p>
    <w:p w14:paraId="30714C6B" w14:textId="6FEBEBA7" w:rsidR="00BE19B8" w:rsidRPr="005B2250" w:rsidRDefault="00BE19B8" w:rsidP="00B41BA1">
      <w:pPr>
        <w:tabs>
          <w:tab w:val="left" w:pos="1800"/>
        </w:tabs>
        <w:ind w:firstLine="720"/>
        <w:jc w:val="both"/>
        <w:rPr>
          <w:rFonts w:ascii="Times New Roman" w:hAnsi="Times New Roman" w:cs="Times New Roman"/>
        </w:rPr>
      </w:pPr>
      <w:r w:rsidRPr="005B2250">
        <w:rPr>
          <w:rFonts w:ascii="Times New Roman" w:hAnsi="Times New Roman" w:cs="Times New Roman"/>
        </w:rPr>
        <w:t>6.2</w:t>
      </w:r>
      <w:r w:rsidR="00C75D79" w:rsidRPr="005B2250">
        <w:rPr>
          <w:rFonts w:ascii="Times New Roman" w:hAnsi="Times New Roman" w:cs="Times New Roman"/>
        </w:rPr>
        <w:t>9</w:t>
      </w:r>
      <w:r w:rsidRPr="005B2250">
        <w:rPr>
          <w:rFonts w:ascii="Times New Roman" w:hAnsi="Times New Roman" w:cs="Times New Roman"/>
        </w:rPr>
        <w:t>.</w:t>
      </w:r>
      <w:r w:rsidRPr="005B2250">
        <w:rPr>
          <w:rFonts w:ascii="Times New Roman" w:hAnsi="Times New Roman" w:cs="Times New Roman"/>
        </w:rPr>
        <w:tab/>
      </w:r>
      <w:r w:rsidRPr="00653554">
        <w:rPr>
          <w:rFonts w:ascii="Times New Roman" w:hAnsi="Times New Roman" w:cs="Times New Roman"/>
          <w:u w:val="single"/>
        </w:rPr>
        <w:t>Exhibits.</w:t>
      </w:r>
      <w:r w:rsidRPr="005B2250">
        <w:rPr>
          <w:rFonts w:ascii="Times New Roman" w:hAnsi="Times New Roman" w:cs="Times New Roman"/>
        </w:rPr>
        <w:t xml:space="preserve">  All exhibits to this Agreement are incorporated herein by reference.</w:t>
      </w:r>
    </w:p>
    <w:p w14:paraId="38193D80" w14:textId="0BAEDCE7" w:rsidR="00087A07" w:rsidRDefault="00BE19B8" w:rsidP="00E132E1">
      <w:pPr>
        <w:tabs>
          <w:tab w:val="left" w:pos="1800"/>
        </w:tabs>
        <w:ind w:firstLine="720"/>
        <w:jc w:val="both"/>
        <w:rPr>
          <w:rFonts w:ascii="Times New Roman" w:hAnsi="Times New Roman" w:cs="Times New Roman"/>
        </w:rPr>
      </w:pPr>
      <w:r w:rsidRPr="005B2250">
        <w:rPr>
          <w:rFonts w:ascii="Times New Roman" w:hAnsi="Times New Roman" w:cs="Times New Roman"/>
        </w:rPr>
        <w:t>6.</w:t>
      </w:r>
      <w:r w:rsidR="00C75D79" w:rsidRPr="005B2250">
        <w:rPr>
          <w:rFonts w:ascii="Times New Roman" w:hAnsi="Times New Roman" w:cs="Times New Roman"/>
        </w:rPr>
        <w:t>30</w:t>
      </w:r>
      <w:r w:rsidRPr="005B2250">
        <w:rPr>
          <w:rFonts w:ascii="Times New Roman" w:hAnsi="Times New Roman" w:cs="Times New Roman"/>
        </w:rPr>
        <w:t>.</w:t>
      </w:r>
      <w:r w:rsidRPr="005B2250">
        <w:rPr>
          <w:rFonts w:ascii="Times New Roman" w:hAnsi="Times New Roman" w:cs="Times New Roman"/>
        </w:rPr>
        <w:tab/>
      </w:r>
      <w:r w:rsidRPr="005B2250">
        <w:rPr>
          <w:rFonts w:ascii="Times New Roman" w:hAnsi="Times New Roman" w:cs="Times New Roman"/>
          <w:u w:val="single"/>
        </w:rPr>
        <w:t>Recoupment of Funds.</w:t>
      </w:r>
      <w:r w:rsidRPr="005B2250">
        <w:rPr>
          <w:rFonts w:ascii="Times New Roman" w:hAnsi="Times New Roman" w:cs="Times New Roman"/>
        </w:rPr>
        <w:t xml:space="preserve">  Failure to abide by the requirements of the Final Rule</w:t>
      </w:r>
      <w:r w:rsidR="00213334">
        <w:rPr>
          <w:rFonts w:ascii="Times New Roman" w:hAnsi="Times New Roman" w:cs="Times New Roman"/>
        </w:rPr>
        <w:t xml:space="preserve"> (</w:t>
      </w:r>
      <w:r w:rsidR="00213334" w:rsidRPr="00213334">
        <w:rPr>
          <w:rFonts w:ascii="Times New Roman" w:hAnsi="Times New Roman" w:cs="Times New Roman"/>
        </w:rPr>
        <w:t>31 CFR Part 35</w:t>
      </w:r>
      <w:r w:rsidR="00213334">
        <w:rPr>
          <w:rFonts w:ascii="Times New Roman" w:hAnsi="Times New Roman" w:cs="Times New Roman"/>
        </w:rPr>
        <w:t>,</w:t>
      </w:r>
      <w:r w:rsidR="002A44A2">
        <w:rPr>
          <w:rFonts w:ascii="Times New Roman" w:hAnsi="Times New Roman" w:cs="Times New Roman"/>
        </w:rPr>
        <w:t>)</w:t>
      </w:r>
      <w:r w:rsidRPr="005B2250">
        <w:rPr>
          <w:rFonts w:ascii="Times New Roman" w:hAnsi="Times New Roman" w:cs="Times New Roman"/>
        </w:rPr>
        <w:t xml:space="preserve"> adopted by the United States Department of the Treasury, may result in recoupment of funds by the United States Department of the Treasury.</w:t>
      </w:r>
    </w:p>
    <w:p w14:paraId="7F27DD35" w14:textId="77777777" w:rsidR="00087A07" w:rsidRDefault="00087A07" w:rsidP="00B41BA1">
      <w:pPr>
        <w:spacing w:after="0" w:line="240" w:lineRule="auto"/>
        <w:ind w:firstLine="720"/>
        <w:jc w:val="both"/>
        <w:rPr>
          <w:rFonts w:ascii="Times New Roman" w:hAnsi="Times New Roman" w:cs="Times New Roman"/>
        </w:rPr>
      </w:pPr>
    </w:p>
    <w:p w14:paraId="5AD5408F" w14:textId="77777777" w:rsidR="00B41BA1" w:rsidRDefault="00B41BA1" w:rsidP="00B41BA1">
      <w:pPr>
        <w:spacing w:after="0" w:line="240" w:lineRule="auto"/>
        <w:ind w:firstLine="720"/>
        <w:jc w:val="both"/>
        <w:rPr>
          <w:rFonts w:ascii="Times New Roman" w:hAnsi="Times New Roman" w:cs="Times New Roman"/>
        </w:rPr>
      </w:pPr>
    </w:p>
    <w:p w14:paraId="07DD6BED" w14:textId="77777777" w:rsidR="00A43F85" w:rsidRDefault="00A43F85" w:rsidP="00B41BA1">
      <w:pPr>
        <w:spacing w:after="0" w:line="240" w:lineRule="auto"/>
        <w:ind w:firstLine="720"/>
        <w:jc w:val="both"/>
        <w:rPr>
          <w:rFonts w:ascii="Times New Roman" w:hAnsi="Times New Roman" w:cs="Times New Roman"/>
        </w:rPr>
      </w:pPr>
      <w:r>
        <w:rPr>
          <w:rFonts w:ascii="Times New Roman" w:hAnsi="Times New Roman" w:cs="Times New Roman"/>
        </w:rPr>
        <w:br w:type="page"/>
      </w:r>
    </w:p>
    <w:p w14:paraId="58577EF5" w14:textId="569DECAC" w:rsidR="00193921" w:rsidRDefault="00193921" w:rsidP="00B41BA1">
      <w:pPr>
        <w:spacing w:after="0" w:line="240" w:lineRule="auto"/>
        <w:ind w:firstLine="720"/>
        <w:jc w:val="both"/>
        <w:rPr>
          <w:rFonts w:ascii="Times New Roman" w:hAnsi="Times New Roman" w:cs="Times New Roman"/>
        </w:rPr>
      </w:pPr>
      <w:r w:rsidRPr="005B2250">
        <w:rPr>
          <w:rFonts w:ascii="Times New Roman" w:hAnsi="Times New Roman" w:cs="Times New Roman"/>
        </w:rPr>
        <w:lastRenderedPageBreak/>
        <w:t>IN WITNESS WHEREOF, the Parties hereto have caused the execution of this Agreement as of the date first written above.</w:t>
      </w:r>
    </w:p>
    <w:p w14:paraId="0577C7C3" w14:textId="77777777" w:rsidR="00A52A2F" w:rsidRDefault="00A52A2F" w:rsidP="00B41BA1">
      <w:pPr>
        <w:spacing w:after="0" w:line="240" w:lineRule="auto"/>
        <w:ind w:firstLine="720"/>
        <w:jc w:val="both"/>
        <w:rPr>
          <w:rFonts w:ascii="Times New Roman" w:hAnsi="Times New Roman" w:cs="Times New Roman"/>
        </w:rPr>
      </w:pPr>
    </w:p>
    <w:p w14:paraId="635ABB38" w14:textId="77777777" w:rsidR="00A52A2F" w:rsidRDefault="00A52A2F" w:rsidP="00B41BA1">
      <w:pPr>
        <w:spacing w:after="0" w:line="240" w:lineRule="auto"/>
        <w:ind w:firstLine="720"/>
        <w:jc w:val="both"/>
        <w:rPr>
          <w:rFonts w:ascii="Times New Roman" w:hAnsi="Times New Roman" w:cs="Times New Roman"/>
        </w:rPr>
      </w:pPr>
    </w:p>
    <w:p w14:paraId="1D98A6BF" w14:textId="77777777" w:rsidR="00A52A2F" w:rsidRPr="005B2250" w:rsidRDefault="00A52A2F" w:rsidP="00B41BA1">
      <w:pPr>
        <w:spacing w:after="0" w:line="240" w:lineRule="auto"/>
        <w:ind w:firstLine="720"/>
        <w:jc w:val="both"/>
        <w:rPr>
          <w:rFonts w:ascii="Times New Roman" w:hAnsi="Times New Roman" w:cs="Times New Roman"/>
        </w:rPr>
      </w:pPr>
    </w:p>
    <w:p w14:paraId="2FAE5738" w14:textId="77777777" w:rsidR="00193921" w:rsidRPr="005B2250" w:rsidRDefault="00193921" w:rsidP="00193921">
      <w:pPr>
        <w:spacing w:after="0" w:line="240" w:lineRule="auto"/>
        <w:ind w:firstLine="720"/>
        <w:jc w:val="both"/>
        <w:rPr>
          <w:rFonts w:ascii="Times New Roman" w:hAnsi="Times New Roman" w:cs="Times New Roman"/>
        </w:rPr>
      </w:pPr>
    </w:p>
    <w:p w14:paraId="56883F96" w14:textId="251A7CAB" w:rsidR="00602457" w:rsidRDefault="00A52A2F" w:rsidP="00A52A2F">
      <w:pPr>
        <w:spacing w:after="0" w:line="240" w:lineRule="auto"/>
        <w:rPr>
          <w:rFonts w:ascii="Times New Roman" w:hAnsi="Times New Roman" w:cs="Times New Roman"/>
          <w:b/>
          <w:bCs/>
        </w:rPr>
      </w:pPr>
      <w:r>
        <w:rPr>
          <w:rFonts w:ascii="Times New Roman" w:hAnsi="Times New Roman" w:cs="Times New Roman"/>
          <w:b/>
          <w:bCs/>
        </w:rPr>
        <w:t>VIRGINIA DEPARTMENT OF ENVIRONMENTAL QUALITY</w:t>
      </w:r>
      <w:r w:rsidRPr="0337FB7F">
        <w:rPr>
          <w:rFonts w:ascii="Times New Roman" w:hAnsi="Times New Roman" w:cs="Times New Roman"/>
          <w:b/>
          <w:bCs/>
        </w:rPr>
        <w:t xml:space="preserve"> </w:t>
      </w:r>
    </w:p>
    <w:p w14:paraId="419DDE9D" w14:textId="77777777" w:rsidR="00602457" w:rsidRPr="005B2250" w:rsidRDefault="00602457" w:rsidP="00A52A2F">
      <w:pPr>
        <w:spacing w:after="0" w:line="240" w:lineRule="auto"/>
        <w:rPr>
          <w:rFonts w:ascii="Times New Roman" w:hAnsi="Times New Roman" w:cs="Times New Roman"/>
          <w:b/>
          <w:bCs/>
        </w:rPr>
      </w:pPr>
    </w:p>
    <w:p w14:paraId="196B9330" w14:textId="77777777" w:rsidR="00A52A2F" w:rsidRPr="005B2250" w:rsidRDefault="00A52A2F" w:rsidP="00A52A2F">
      <w:pPr>
        <w:tabs>
          <w:tab w:val="left" w:pos="5580"/>
        </w:tabs>
        <w:spacing w:after="0" w:line="240" w:lineRule="auto"/>
        <w:ind w:left="4680"/>
        <w:rPr>
          <w:rFonts w:ascii="Times New Roman" w:hAnsi="Times New Roman" w:cs="Times New Roman"/>
        </w:rPr>
      </w:pPr>
    </w:p>
    <w:p w14:paraId="4EFA5282" w14:textId="77777777" w:rsidR="00A52A2F" w:rsidRPr="005B2250" w:rsidRDefault="00A52A2F" w:rsidP="00A52A2F">
      <w:pPr>
        <w:tabs>
          <w:tab w:val="left" w:pos="5220"/>
        </w:tabs>
        <w:spacing w:after="0" w:line="240" w:lineRule="auto"/>
        <w:ind w:left="4680"/>
        <w:rPr>
          <w:rFonts w:ascii="Times New Roman" w:hAnsi="Times New Roman" w:cs="Times New Roman"/>
        </w:rPr>
      </w:pPr>
    </w:p>
    <w:p w14:paraId="743C164C" w14:textId="77777777" w:rsidR="00A52A2F" w:rsidRPr="005B2250" w:rsidRDefault="00A52A2F" w:rsidP="00A52A2F">
      <w:pPr>
        <w:tabs>
          <w:tab w:val="left" w:pos="5220"/>
        </w:tabs>
        <w:spacing w:after="0" w:line="240" w:lineRule="auto"/>
        <w:rPr>
          <w:rFonts w:ascii="Times New Roman" w:hAnsi="Times New Roman" w:cs="Times New Roman"/>
          <w:u w:val="single"/>
        </w:rPr>
      </w:pPr>
      <w:r w:rsidRPr="005B2250">
        <w:rPr>
          <w:rFonts w:ascii="Times New Roman" w:hAnsi="Times New Roman" w:cs="Times New Roman"/>
        </w:rPr>
        <w:t>By</w:t>
      </w:r>
      <w:r>
        <w:rPr>
          <w:rFonts w:ascii="Times New Roman" w:hAnsi="Times New Roman" w:cs="Times New Roman"/>
        </w:rPr>
        <w:t xml:space="preserve">:     </w:t>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r>
        <w:rPr>
          <w:rFonts w:ascii="Times New Roman" w:hAnsi="Times New Roman" w:cs="Times New Roman"/>
        </w:rPr>
        <w:tab/>
        <w:t xml:space="preserve">  </w:t>
      </w:r>
    </w:p>
    <w:p w14:paraId="40304FFB" w14:textId="77777777" w:rsidR="00A52A2F" w:rsidRPr="005B2250" w:rsidRDefault="00A52A2F" w:rsidP="00A52A2F">
      <w:pPr>
        <w:tabs>
          <w:tab w:val="left" w:pos="5220"/>
        </w:tabs>
        <w:spacing w:after="0" w:line="240" w:lineRule="auto"/>
        <w:rPr>
          <w:rFonts w:ascii="Times New Roman" w:hAnsi="Times New Roman" w:cs="Times New Roman"/>
        </w:rPr>
      </w:pPr>
      <w:r>
        <w:rPr>
          <w:rFonts w:ascii="Times New Roman" w:hAnsi="Times New Roman" w:cs="Times New Roman"/>
        </w:rPr>
        <w:t xml:space="preserve">                Alvie Edwards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8791917" w14:textId="77777777" w:rsidR="00A52A2F" w:rsidRPr="005B2250" w:rsidRDefault="00A52A2F" w:rsidP="00A52A2F">
      <w:pPr>
        <w:tabs>
          <w:tab w:val="left" w:pos="5040"/>
          <w:tab w:val="left" w:pos="5580"/>
        </w:tabs>
        <w:spacing w:after="0" w:line="240" w:lineRule="auto"/>
        <w:ind w:left="900"/>
        <w:rPr>
          <w:rFonts w:ascii="Times New Roman" w:hAnsi="Times New Roman" w:cs="Times New Roman"/>
        </w:rPr>
      </w:pPr>
      <w:r>
        <w:rPr>
          <w:rFonts w:ascii="Times New Roman" w:hAnsi="Times New Roman" w:cs="Times New Roman"/>
        </w:rPr>
        <w:t>Director of Administration</w:t>
      </w:r>
    </w:p>
    <w:p w14:paraId="78C45713" w14:textId="77777777" w:rsidR="00A52A2F" w:rsidRPr="005B2250" w:rsidRDefault="00A52A2F" w:rsidP="00A52A2F">
      <w:pPr>
        <w:tabs>
          <w:tab w:val="left" w:pos="5040"/>
          <w:tab w:val="left" w:pos="5580"/>
        </w:tabs>
        <w:spacing w:after="0" w:line="240" w:lineRule="auto"/>
        <w:ind w:left="900"/>
        <w:rPr>
          <w:rFonts w:ascii="Times New Roman" w:hAnsi="Times New Roman" w:cs="Times New Roman"/>
          <w:u w:val="single"/>
        </w:rPr>
      </w:pPr>
      <w:r>
        <w:rPr>
          <w:rFonts w:ascii="Times New Roman" w:hAnsi="Times New Roman" w:cs="Times New Roman"/>
        </w:rPr>
        <w:t>(804) 898-9883</w:t>
      </w:r>
    </w:p>
    <w:p w14:paraId="1F4D7E4C" w14:textId="77777777" w:rsidR="00A52A2F" w:rsidRPr="005B2250" w:rsidRDefault="00A52A2F" w:rsidP="00A52A2F">
      <w:pPr>
        <w:tabs>
          <w:tab w:val="left" w:pos="5040"/>
          <w:tab w:val="left" w:pos="5580"/>
        </w:tabs>
        <w:spacing w:after="0" w:line="240" w:lineRule="auto"/>
        <w:ind w:left="900"/>
        <w:rPr>
          <w:rFonts w:ascii="Times New Roman" w:hAnsi="Times New Roman" w:cs="Times New Roman"/>
          <w:u w:val="single"/>
        </w:rPr>
      </w:pPr>
      <w:r>
        <w:rPr>
          <w:rFonts w:ascii="Times New Roman" w:hAnsi="Times New Roman" w:cs="Times New Roman"/>
        </w:rPr>
        <w:t>alvie.edwards@deq.virginia.gov</w:t>
      </w:r>
    </w:p>
    <w:p w14:paraId="7AF2EFF7" w14:textId="77777777" w:rsidR="00A52A2F" w:rsidRPr="005B2250" w:rsidRDefault="00A52A2F" w:rsidP="00A52A2F">
      <w:pPr>
        <w:tabs>
          <w:tab w:val="left" w:pos="5040"/>
          <w:tab w:val="left" w:pos="5580"/>
        </w:tabs>
        <w:spacing w:after="0" w:line="240" w:lineRule="auto"/>
        <w:ind w:left="5580"/>
        <w:rPr>
          <w:rFonts w:ascii="Times New Roman" w:hAnsi="Times New Roman" w:cs="Times New Roman"/>
          <w:u w:val="single"/>
        </w:rPr>
      </w:pPr>
    </w:p>
    <w:p w14:paraId="54ECC613" w14:textId="77777777" w:rsidR="00A52A2F" w:rsidRPr="005B2250" w:rsidRDefault="00A52A2F" w:rsidP="00A52A2F">
      <w:pPr>
        <w:tabs>
          <w:tab w:val="left" w:pos="5040"/>
          <w:tab w:val="left" w:pos="5580"/>
        </w:tabs>
        <w:spacing w:after="0" w:line="240" w:lineRule="auto"/>
        <w:ind w:left="4680"/>
        <w:rPr>
          <w:rFonts w:ascii="Times New Roman" w:hAnsi="Times New Roman" w:cs="Times New Roman"/>
          <w:u w:val="single"/>
        </w:rPr>
      </w:pPr>
      <w:r w:rsidRPr="005B2250">
        <w:rPr>
          <w:rFonts w:ascii="Times New Roman" w:hAnsi="Times New Roman" w:cs="Times New Roman"/>
        </w:rPr>
        <w:t xml:space="preserve"> </w:t>
      </w:r>
    </w:p>
    <w:p w14:paraId="1A779DBF" w14:textId="77777777" w:rsidR="00A52A2F" w:rsidRPr="005B2250" w:rsidRDefault="00A52A2F" w:rsidP="00A52A2F">
      <w:pPr>
        <w:spacing w:after="0" w:line="240" w:lineRule="auto"/>
        <w:ind w:left="4680"/>
        <w:rPr>
          <w:rFonts w:ascii="Times New Roman" w:hAnsi="Times New Roman" w:cs="Times New Roman"/>
          <w:b/>
        </w:rPr>
      </w:pPr>
    </w:p>
    <w:p w14:paraId="79EB6FDD" w14:textId="77777777" w:rsidR="00A52A2F" w:rsidRPr="005B2250" w:rsidRDefault="00A52A2F" w:rsidP="00A52A2F">
      <w:pPr>
        <w:spacing w:after="0" w:line="240" w:lineRule="auto"/>
        <w:ind w:left="4680"/>
        <w:rPr>
          <w:rFonts w:ascii="Times New Roman" w:hAnsi="Times New Roman" w:cs="Times New Roman"/>
          <w:b/>
        </w:rPr>
      </w:pPr>
    </w:p>
    <w:p w14:paraId="582F7C6D" w14:textId="77777777" w:rsidR="00A52A2F" w:rsidRDefault="00A52A2F" w:rsidP="00A52A2F">
      <w:pPr>
        <w:spacing w:after="0" w:line="240" w:lineRule="auto"/>
        <w:rPr>
          <w:rFonts w:ascii="Times New Roman" w:hAnsi="Times New Roman" w:cs="Times New Roman"/>
          <w:b/>
        </w:rPr>
      </w:pPr>
      <w:r w:rsidRPr="005B2250">
        <w:rPr>
          <w:rFonts w:ascii="Times New Roman" w:hAnsi="Times New Roman" w:cs="Times New Roman"/>
          <w:b/>
        </w:rPr>
        <w:t>[</w:t>
      </w:r>
      <w:r w:rsidRPr="00A31463">
        <w:rPr>
          <w:rFonts w:ascii="Times New Roman" w:hAnsi="Times New Roman" w:cs="Times New Roman"/>
          <w:b/>
          <w:highlight w:val="yellow"/>
        </w:rPr>
        <w:t>SUBRECIPIENT NAME]</w:t>
      </w:r>
      <w:r w:rsidRPr="005B2250">
        <w:rPr>
          <w:rFonts w:ascii="Times New Roman" w:hAnsi="Times New Roman" w:cs="Times New Roman"/>
          <w:b/>
        </w:rPr>
        <w:t xml:space="preserve"> </w:t>
      </w:r>
    </w:p>
    <w:p w14:paraId="1BE25FA3" w14:textId="77777777" w:rsidR="00602457" w:rsidRPr="005B2250" w:rsidRDefault="00602457" w:rsidP="00A52A2F">
      <w:pPr>
        <w:spacing w:after="0" w:line="240" w:lineRule="auto"/>
        <w:rPr>
          <w:rFonts w:ascii="Times New Roman" w:hAnsi="Times New Roman" w:cs="Times New Roman"/>
          <w:b/>
        </w:rPr>
      </w:pPr>
    </w:p>
    <w:p w14:paraId="30C54747" w14:textId="77777777" w:rsidR="00A52A2F" w:rsidRPr="005B2250" w:rsidRDefault="00A52A2F" w:rsidP="00A52A2F">
      <w:pPr>
        <w:tabs>
          <w:tab w:val="left" w:pos="5580"/>
        </w:tabs>
        <w:spacing w:after="0" w:line="240" w:lineRule="auto"/>
        <w:ind w:left="4680"/>
        <w:rPr>
          <w:rFonts w:ascii="Times New Roman" w:hAnsi="Times New Roman" w:cs="Times New Roman"/>
        </w:rPr>
      </w:pPr>
    </w:p>
    <w:p w14:paraId="1B4C34EE" w14:textId="77777777" w:rsidR="00A52A2F" w:rsidRPr="005B2250" w:rsidRDefault="00A52A2F" w:rsidP="00A52A2F">
      <w:pPr>
        <w:tabs>
          <w:tab w:val="left" w:pos="5580"/>
        </w:tabs>
        <w:spacing w:after="0" w:line="240" w:lineRule="auto"/>
        <w:ind w:left="4680"/>
        <w:rPr>
          <w:rFonts w:ascii="Times New Roman" w:hAnsi="Times New Roman" w:cs="Times New Roman"/>
        </w:rPr>
      </w:pPr>
    </w:p>
    <w:p w14:paraId="55974289" w14:textId="77777777" w:rsidR="00A52A2F" w:rsidRPr="005B2250" w:rsidRDefault="00A52A2F" w:rsidP="00A52A2F">
      <w:pPr>
        <w:tabs>
          <w:tab w:val="left" w:pos="5220"/>
        </w:tabs>
        <w:spacing w:after="0" w:line="240" w:lineRule="auto"/>
        <w:rPr>
          <w:rFonts w:ascii="Times New Roman" w:hAnsi="Times New Roman" w:cs="Times New Roman"/>
          <w:u w:val="single"/>
        </w:rPr>
      </w:pPr>
      <w:r w:rsidRPr="005B2250">
        <w:rPr>
          <w:rFonts w:ascii="Times New Roman" w:hAnsi="Times New Roman" w:cs="Times New Roman"/>
        </w:rPr>
        <w:t>By:</w:t>
      </w:r>
      <w:r>
        <w:rPr>
          <w:rFonts w:ascii="Times New Roman" w:hAnsi="Times New Roman" w:cs="Times New Roman"/>
        </w:rPr>
        <w:t xml:space="preserve">      </w:t>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r w:rsidRPr="005B2250">
        <w:rPr>
          <w:rFonts w:ascii="Times New Roman" w:hAnsi="Times New Roman" w:cs="Times New Roman"/>
          <w:u w:val="single"/>
        </w:rPr>
        <w:tab/>
      </w:r>
    </w:p>
    <w:p w14:paraId="26E064D4" w14:textId="5F02E914" w:rsidR="00A52A2F" w:rsidRPr="0013575A" w:rsidRDefault="00A52A2F" w:rsidP="0013575A">
      <w:pPr>
        <w:spacing w:after="0" w:line="240" w:lineRule="auto"/>
        <w:ind w:left="180" w:firstLine="720"/>
        <w:rPr>
          <w:rFonts w:ascii="Times New Roman" w:hAnsi="Times New Roman" w:cs="Times New Roman"/>
        </w:rPr>
      </w:pPr>
      <w:r w:rsidRPr="0013575A">
        <w:rPr>
          <w:rFonts w:ascii="Times New Roman" w:hAnsi="Times New Roman" w:cs="Times New Roman"/>
        </w:rPr>
        <w:t>[</w:t>
      </w:r>
      <w:r w:rsidRPr="0013575A">
        <w:rPr>
          <w:rFonts w:ascii="Times New Roman" w:hAnsi="Times New Roman" w:cs="Times New Roman"/>
          <w:highlight w:val="yellow"/>
        </w:rPr>
        <w:t>NAME</w:t>
      </w:r>
      <w:r w:rsidR="005C103B" w:rsidRPr="0013575A">
        <w:rPr>
          <w:rFonts w:ascii="Times New Roman" w:hAnsi="Times New Roman" w:cs="Times New Roman"/>
          <w:highlight w:val="yellow"/>
        </w:rPr>
        <w:t xml:space="preserve"> OF AUTHORIZED REPRESENTATIVE</w:t>
      </w:r>
      <w:r w:rsidRPr="0013575A">
        <w:rPr>
          <w:rFonts w:ascii="Times New Roman" w:hAnsi="Times New Roman" w:cs="Times New Roman"/>
          <w:highlight w:val="yellow"/>
        </w:rPr>
        <w:t>]</w:t>
      </w:r>
      <w:r w:rsidRPr="0013575A">
        <w:rPr>
          <w:rFonts w:ascii="Times New Roman" w:hAnsi="Times New Roman" w:cs="Times New Roman"/>
        </w:rPr>
        <w:tab/>
      </w:r>
      <w:r w:rsidRPr="0013575A">
        <w:rPr>
          <w:rFonts w:ascii="Times New Roman" w:hAnsi="Times New Roman" w:cs="Times New Roman"/>
        </w:rPr>
        <w:tab/>
      </w:r>
      <w:r w:rsidRPr="0013575A">
        <w:rPr>
          <w:rFonts w:ascii="Times New Roman" w:hAnsi="Times New Roman" w:cs="Times New Roman"/>
        </w:rPr>
        <w:tab/>
      </w:r>
      <w:r w:rsidR="005309D0" w:rsidRPr="0013575A">
        <w:rPr>
          <w:rFonts w:ascii="Times New Roman" w:hAnsi="Times New Roman" w:cs="Times New Roman"/>
        </w:rPr>
        <w:tab/>
      </w:r>
      <w:r w:rsidRPr="0013575A">
        <w:rPr>
          <w:rFonts w:ascii="Times New Roman" w:hAnsi="Times New Roman" w:cs="Times New Roman"/>
        </w:rPr>
        <w:t>Date</w:t>
      </w:r>
    </w:p>
    <w:p w14:paraId="0988D171" w14:textId="77777777" w:rsidR="00A52A2F" w:rsidRPr="0013575A" w:rsidRDefault="00A52A2F" w:rsidP="00A52A2F">
      <w:pPr>
        <w:tabs>
          <w:tab w:val="left" w:pos="5040"/>
          <w:tab w:val="left" w:pos="5580"/>
        </w:tabs>
        <w:spacing w:after="0" w:line="240" w:lineRule="auto"/>
        <w:ind w:left="900"/>
        <w:rPr>
          <w:rFonts w:ascii="Times New Roman" w:hAnsi="Times New Roman" w:cs="Times New Roman"/>
          <w:highlight w:val="yellow"/>
        </w:rPr>
      </w:pPr>
      <w:r w:rsidRPr="0013575A">
        <w:rPr>
          <w:rFonts w:ascii="Times New Roman" w:hAnsi="Times New Roman" w:cs="Times New Roman"/>
          <w:highlight w:val="yellow"/>
        </w:rPr>
        <w:t>[TITLE]</w:t>
      </w:r>
    </w:p>
    <w:p w14:paraId="60D786E8" w14:textId="77777777" w:rsidR="00A52A2F" w:rsidRPr="0013575A" w:rsidRDefault="00A52A2F" w:rsidP="00A52A2F">
      <w:pPr>
        <w:tabs>
          <w:tab w:val="left" w:pos="5040"/>
          <w:tab w:val="left" w:pos="5580"/>
        </w:tabs>
        <w:spacing w:after="0" w:line="240" w:lineRule="auto"/>
        <w:ind w:left="900"/>
        <w:rPr>
          <w:rFonts w:ascii="Times New Roman" w:hAnsi="Times New Roman" w:cs="Times New Roman"/>
          <w:highlight w:val="yellow"/>
          <w:u w:val="single"/>
        </w:rPr>
      </w:pPr>
      <w:r w:rsidRPr="0013575A">
        <w:rPr>
          <w:rFonts w:ascii="Times New Roman" w:hAnsi="Times New Roman" w:cs="Times New Roman"/>
          <w:highlight w:val="yellow"/>
        </w:rPr>
        <w:t>[DAYTIME PHONE NUMBER]</w:t>
      </w:r>
    </w:p>
    <w:p w14:paraId="475F6E96" w14:textId="77777777" w:rsidR="00A52A2F" w:rsidRPr="0013575A" w:rsidRDefault="00A52A2F" w:rsidP="00A52A2F">
      <w:pPr>
        <w:tabs>
          <w:tab w:val="left" w:pos="5040"/>
          <w:tab w:val="left" w:pos="5580"/>
        </w:tabs>
        <w:spacing w:after="0" w:line="240" w:lineRule="auto"/>
        <w:ind w:left="900"/>
        <w:rPr>
          <w:rFonts w:ascii="Times New Roman" w:hAnsi="Times New Roman" w:cs="Times New Roman"/>
          <w:u w:val="single"/>
        </w:rPr>
      </w:pPr>
      <w:r w:rsidRPr="0013575A">
        <w:rPr>
          <w:rFonts w:ascii="Times New Roman" w:hAnsi="Times New Roman" w:cs="Times New Roman"/>
          <w:highlight w:val="yellow"/>
        </w:rPr>
        <w:t>[EMAIL ADDRESS]</w:t>
      </w:r>
    </w:p>
    <w:p w14:paraId="33225772" w14:textId="77777777" w:rsidR="00A52A2F" w:rsidRPr="005B2250" w:rsidRDefault="00A52A2F" w:rsidP="00A52A2F">
      <w:pPr>
        <w:tabs>
          <w:tab w:val="left" w:pos="5040"/>
          <w:tab w:val="left" w:pos="5580"/>
        </w:tabs>
        <w:spacing w:after="0" w:line="240" w:lineRule="auto"/>
        <w:ind w:left="5580"/>
        <w:rPr>
          <w:rFonts w:ascii="Times New Roman" w:hAnsi="Times New Roman" w:cs="Times New Roman"/>
          <w:u w:val="single"/>
        </w:rPr>
      </w:pPr>
    </w:p>
    <w:p w14:paraId="478179EB" w14:textId="77777777" w:rsidR="00A52A2F" w:rsidRPr="005B2250" w:rsidRDefault="00A52A2F" w:rsidP="00A52A2F">
      <w:pPr>
        <w:tabs>
          <w:tab w:val="left" w:pos="5040"/>
          <w:tab w:val="left" w:pos="5580"/>
        </w:tabs>
        <w:spacing w:after="0" w:line="240" w:lineRule="auto"/>
        <w:ind w:left="4680"/>
        <w:rPr>
          <w:rFonts w:ascii="Times New Roman" w:hAnsi="Times New Roman" w:cs="Times New Roman"/>
        </w:rPr>
      </w:pPr>
    </w:p>
    <w:p w14:paraId="2124EABF" w14:textId="77777777" w:rsidR="00A52A2F" w:rsidRPr="005B2250" w:rsidRDefault="00A52A2F" w:rsidP="00A52A2F">
      <w:pPr>
        <w:spacing w:after="0"/>
        <w:jc w:val="both"/>
        <w:rPr>
          <w:rFonts w:ascii="Times New Roman" w:hAnsi="Times New Roman" w:cs="Times New Roman"/>
        </w:rPr>
      </w:pP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r>
      <w:r w:rsidRPr="005B2250">
        <w:rPr>
          <w:rFonts w:ascii="Times New Roman" w:hAnsi="Times New Roman" w:cs="Times New Roman"/>
        </w:rPr>
        <w:tab/>
        <w:t>_________________________________</w:t>
      </w:r>
      <w:r>
        <w:rPr>
          <w:rFonts w:ascii="Times New Roman" w:hAnsi="Times New Roman" w:cs="Times New Roman"/>
        </w:rPr>
        <w:t>_______________________________________</w:t>
      </w:r>
    </w:p>
    <w:p w14:paraId="204E6AAB" w14:textId="63B11405" w:rsidR="00A52A2F" w:rsidRPr="0013575A" w:rsidRDefault="00A52A2F" w:rsidP="0013575A">
      <w:pPr>
        <w:spacing w:after="0"/>
        <w:ind w:left="180" w:firstLine="720"/>
        <w:jc w:val="both"/>
        <w:rPr>
          <w:rFonts w:ascii="Times New Roman" w:hAnsi="Times New Roman" w:cs="Times New Roman"/>
        </w:rPr>
      </w:pPr>
      <w:r w:rsidRPr="0013575A">
        <w:rPr>
          <w:rFonts w:ascii="Times New Roman" w:hAnsi="Times New Roman" w:cs="Times New Roman"/>
          <w:highlight w:val="yellow"/>
        </w:rPr>
        <w:t>[NAME</w:t>
      </w:r>
      <w:r w:rsidR="005C103B" w:rsidRPr="0013575A">
        <w:rPr>
          <w:rFonts w:ascii="Times New Roman" w:hAnsi="Times New Roman" w:cs="Times New Roman"/>
          <w:highlight w:val="yellow"/>
        </w:rPr>
        <w:t xml:space="preserve"> OF </w:t>
      </w:r>
      <w:r w:rsidR="005309D0" w:rsidRPr="0013575A">
        <w:rPr>
          <w:rFonts w:ascii="Times New Roman" w:hAnsi="Times New Roman" w:cs="Times New Roman"/>
          <w:highlight w:val="yellow"/>
        </w:rPr>
        <w:t xml:space="preserve">FINANCE DIRECTOR or </w:t>
      </w:r>
      <w:r w:rsidR="005C103B" w:rsidRPr="0013575A">
        <w:rPr>
          <w:rFonts w:ascii="Times New Roman" w:hAnsi="Times New Roman" w:cs="Times New Roman"/>
          <w:highlight w:val="yellow"/>
        </w:rPr>
        <w:t>FINANCIAL REPRESENTATIVE</w:t>
      </w:r>
      <w:r w:rsidRPr="0013575A">
        <w:rPr>
          <w:rFonts w:ascii="Times New Roman" w:hAnsi="Times New Roman" w:cs="Times New Roman"/>
          <w:highlight w:val="yellow"/>
        </w:rPr>
        <w:t>]</w:t>
      </w:r>
      <w:r w:rsidR="005C103B" w:rsidRPr="0013575A">
        <w:rPr>
          <w:rFonts w:ascii="Times New Roman" w:hAnsi="Times New Roman" w:cs="Times New Roman"/>
        </w:rPr>
        <w:tab/>
        <w:t>Date</w:t>
      </w:r>
    </w:p>
    <w:p w14:paraId="5CE5C15D" w14:textId="1B59E4C7" w:rsidR="005C103B" w:rsidRPr="0013575A" w:rsidRDefault="005C103B" w:rsidP="005C103B">
      <w:pPr>
        <w:tabs>
          <w:tab w:val="left" w:pos="5040"/>
          <w:tab w:val="left" w:pos="5580"/>
        </w:tabs>
        <w:spacing w:after="0" w:line="240" w:lineRule="auto"/>
        <w:ind w:left="900"/>
        <w:rPr>
          <w:rFonts w:ascii="Times New Roman" w:hAnsi="Times New Roman" w:cs="Times New Roman"/>
          <w:highlight w:val="yellow"/>
        </w:rPr>
      </w:pPr>
      <w:r w:rsidRPr="0013575A">
        <w:rPr>
          <w:rFonts w:ascii="Times New Roman" w:hAnsi="Times New Roman" w:cs="Times New Roman"/>
          <w:highlight w:val="yellow"/>
        </w:rPr>
        <w:t>[TITLE]</w:t>
      </w:r>
    </w:p>
    <w:p w14:paraId="2B759BF1" w14:textId="62AA5B6A" w:rsidR="005C103B" w:rsidRPr="0013575A" w:rsidRDefault="005C103B" w:rsidP="005C103B">
      <w:pPr>
        <w:tabs>
          <w:tab w:val="left" w:pos="5040"/>
          <w:tab w:val="left" w:pos="5580"/>
        </w:tabs>
        <w:spacing w:after="0" w:line="240" w:lineRule="auto"/>
        <w:ind w:left="900"/>
        <w:rPr>
          <w:rFonts w:ascii="Times New Roman" w:hAnsi="Times New Roman" w:cs="Times New Roman"/>
          <w:highlight w:val="yellow"/>
          <w:u w:val="single"/>
        </w:rPr>
      </w:pPr>
      <w:r w:rsidRPr="0013575A">
        <w:rPr>
          <w:rFonts w:ascii="Times New Roman" w:hAnsi="Times New Roman" w:cs="Times New Roman"/>
        </w:rPr>
        <w:t>[</w:t>
      </w:r>
      <w:r w:rsidRPr="0013575A">
        <w:rPr>
          <w:rFonts w:ascii="Times New Roman" w:hAnsi="Times New Roman" w:cs="Times New Roman"/>
          <w:highlight w:val="yellow"/>
        </w:rPr>
        <w:t>DAYTIME PHONE NUMBER]</w:t>
      </w:r>
    </w:p>
    <w:p w14:paraId="59EC36F4" w14:textId="3C81E965" w:rsidR="005C103B" w:rsidRPr="0013575A" w:rsidRDefault="005C103B" w:rsidP="005C103B">
      <w:pPr>
        <w:tabs>
          <w:tab w:val="left" w:pos="5040"/>
          <w:tab w:val="left" w:pos="5580"/>
        </w:tabs>
        <w:spacing w:after="0" w:line="240" w:lineRule="auto"/>
        <w:ind w:left="900"/>
        <w:rPr>
          <w:rFonts w:ascii="Times New Roman" w:hAnsi="Times New Roman" w:cs="Times New Roman"/>
          <w:u w:val="single"/>
        </w:rPr>
      </w:pPr>
      <w:r w:rsidRPr="0013575A">
        <w:rPr>
          <w:rFonts w:ascii="Times New Roman" w:hAnsi="Times New Roman" w:cs="Times New Roman"/>
          <w:highlight w:val="yellow"/>
        </w:rPr>
        <w:t>[EMAIL ADDRESS]</w:t>
      </w:r>
    </w:p>
    <w:p w14:paraId="580B800A" w14:textId="560516A4" w:rsidR="0033671C" w:rsidRPr="005309D0" w:rsidRDefault="0033671C" w:rsidP="005C103B">
      <w:pPr>
        <w:spacing w:after="0"/>
        <w:jc w:val="both"/>
        <w:rPr>
          <w:rFonts w:ascii="Times New Roman" w:hAnsi="Times New Roman" w:cs="Times New Roman"/>
          <w:sz w:val="20"/>
          <w:szCs w:val="20"/>
        </w:rPr>
      </w:pPr>
    </w:p>
    <w:p w14:paraId="33121A97" w14:textId="5892E2F4" w:rsidR="0033671C" w:rsidRDefault="0033671C" w:rsidP="00193921">
      <w:pPr>
        <w:tabs>
          <w:tab w:val="left" w:pos="5580"/>
        </w:tabs>
        <w:spacing w:after="0" w:line="240" w:lineRule="auto"/>
        <w:ind w:left="4680"/>
        <w:rPr>
          <w:rFonts w:ascii="Times New Roman" w:hAnsi="Times New Roman" w:cs="Times New Roman"/>
        </w:rPr>
      </w:pPr>
    </w:p>
    <w:p w14:paraId="16198B27" w14:textId="6CFC08D8" w:rsidR="0033671C" w:rsidRDefault="0033671C" w:rsidP="00193921">
      <w:pPr>
        <w:tabs>
          <w:tab w:val="left" w:pos="5580"/>
        </w:tabs>
        <w:spacing w:after="0" w:line="240" w:lineRule="auto"/>
        <w:ind w:left="4680"/>
        <w:rPr>
          <w:rFonts w:ascii="Times New Roman" w:hAnsi="Times New Roman" w:cs="Times New Roman"/>
        </w:rPr>
      </w:pPr>
    </w:p>
    <w:p w14:paraId="1BEC30B8" w14:textId="77777777" w:rsidR="0033671C" w:rsidRPr="005B2250" w:rsidRDefault="0033671C" w:rsidP="00193921">
      <w:pPr>
        <w:tabs>
          <w:tab w:val="left" w:pos="5580"/>
        </w:tabs>
        <w:spacing w:after="0" w:line="240" w:lineRule="auto"/>
        <w:ind w:left="4680"/>
        <w:rPr>
          <w:rFonts w:ascii="Times New Roman" w:hAnsi="Times New Roman" w:cs="Times New Roman"/>
        </w:rPr>
      </w:pPr>
    </w:p>
    <w:p w14:paraId="1F283E16" w14:textId="77777777" w:rsidR="00FE5AE8" w:rsidRDefault="00FE5AE8" w:rsidP="00193921">
      <w:pPr>
        <w:spacing w:after="0" w:line="240" w:lineRule="auto"/>
        <w:jc w:val="center"/>
        <w:rPr>
          <w:rFonts w:ascii="Times New Roman" w:hAnsi="Times New Roman" w:cs="Times New Roman"/>
        </w:rPr>
      </w:pPr>
    </w:p>
    <w:p w14:paraId="410CBCE6" w14:textId="77777777" w:rsidR="00FE5AE8" w:rsidRDefault="00FE5AE8" w:rsidP="00193921">
      <w:pPr>
        <w:spacing w:after="0" w:line="240" w:lineRule="auto"/>
        <w:jc w:val="center"/>
        <w:rPr>
          <w:rFonts w:ascii="Times New Roman" w:hAnsi="Times New Roman" w:cs="Times New Roman"/>
        </w:rPr>
      </w:pPr>
    </w:p>
    <w:p w14:paraId="40B06B42" w14:textId="77777777" w:rsidR="00FE5AE8" w:rsidRDefault="00FE5AE8" w:rsidP="00193921">
      <w:pPr>
        <w:spacing w:after="0" w:line="240" w:lineRule="auto"/>
        <w:jc w:val="center"/>
        <w:rPr>
          <w:rFonts w:ascii="Times New Roman" w:hAnsi="Times New Roman" w:cs="Times New Roman"/>
        </w:rPr>
      </w:pPr>
    </w:p>
    <w:p w14:paraId="64701508" w14:textId="20B7A7E3" w:rsidR="00193921" w:rsidRPr="005B2250" w:rsidRDefault="00193921" w:rsidP="00193921">
      <w:pPr>
        <w:spacing w:after="0" w:line="240" w:lineRule="auto"/>
        <w:jc w:val="center"/>
        <w:rPr>
          <w:rFonts w:ascii="Times New Roman" w:hAnsi="Times New Roman" w:cs="Times New Roman"/>
          <w:b/>
          <w:bCs/>
          <w:color w:val="171717"/>
        </w:rPr>
      </w:pPr>
      <w:r w:rsidRPr="005B2250">
        <w:rPr>
          <w:rFonts w:ascii="Times New Roman" w:hAnsi="Times New Roman" w:cs="Times New Roman"/>
        </w:rPr>
        <w:t>[END OF SIGNATURES]</w:t>
      </w:r>
    </w:p>
    <w:p w14:paraId="088A282F" w14:textId="0380532A" w:rsidR="007F546B" w:rsidRPr="005B2250" w:rsidRDefault="00193921" w:rsidP="005B2250">
      <w:pPr>
        <w:jc w:val="center"/>
        <w:rPr>
          <w:rFonts w:ascii="Times New Roman" w:hAnsi="Times New Roman" w:cs="Times New Roman"/>
        </w:rPr>
      </w:pPr>
      <w:r w:rsidRPr="005B2250">
        <w:rPr>
          <w:rFonts w:ascii="Times New Roman" w:hAnsi="Times New Roman" w:cs="Times New Roman"/>
          <w:b/>
          <w:bCs/>
          <w:color w:val="171717"/>
        </w:rPr>
        <w:br w:type="page"/>
      </w:r>
    </w:p>
    <w:p w14:paraId="0E818109" w14:textId="77777777" w:rsidR="004B59DF" w:rsidRPr="00087A07" w:rsidRDefault="004B59DF" w:rsidP="004B59DF">
      <w:pPr>
        <w:jc w:val="center"/>
        <w:rPr>
          <w:rFonts w:ascii="Times New Roman" w:hAnsi="Times New Roman" w:cs="Times New Roman"/>
          <w:b/>
          <w:bCs/>
          <w:color w:val="171717"/>
        </w:rPr>
      </w:pPr>
      <w:r w:rsidRPr="00087A07">
        <w:rPr>
          <w:rFonts w:ascii="Times New Roman" w:hAnsi="Times New Roman" w:cs="Times New Roman"/>
          <w:b/>
          <w:bCs/>
          <w:color w:val="171717"/>
        </w:rPr>
        <w:lastRenderedPageBreak/>
        <w:t>SUBRECIPIENT AGREEMENT</w:t>
      </w:r>
    </w:p>
    <w:p w14:paraId="193FDF7C" w14:textId="77777777" w:rsidR="004B59DF" w:rsidRPr="00087A07" w:rsidRDefault="004B59DF" w:rsidP="004B59DF">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 xml:space="preserve">FOR THE VIRGINIA AMERICAN RESCUE PLAN ACT </w:t>
      </w:r>
    </w:p>
    <w:p w14:paraId="0853CD57" w14:textId="426D47C7" w:rsidR="004B59DF" w:rsidRPr="00087A07" w:rsidRDefault="004B59DF" w:rsidP="004B59DF">
      <w:pPr>
        <w:jc w:val="center"/>
        <w:rPr>
          <w:rFonts w:ascii="Times New Roman" w:hAnsi="Times New Roman" w:cs="Times New Roman"/>
          <w:b/>
        </w:rPr>
      </w:pPr>
      <w:r w:rsidRPr="00087A07">
        <w:rPr>
          <w:rFonts w:ascii="Times New Roman" w:hAnsi="Times New Roman" w:cs="Times New Roman"/>
          <w:b/>
          <w:bCs/>
          <w:color w:val="171717"/>
        </w:rPr>
        <w:t>STATE AND LOCAL FISCAL RECOVERY FUND IMPLEMENTATION</w:t>
      </w:r>
    </w:p>
    <w:p w14:paraId="7523C17A" w14:textId="16013A2D" w:rsidR="007F546B" w:rsidRPr="00087A07" w:rsidRDefault="004B59DF" w:rsidP="007F546B">
      <w:pPr>
        <w:jc w:val="center"/>
        <w:rPr>
          <w:rFonts w:ascii="Times New Roman" w:hAnsi="Times New Roman" w:cs="Times New Roman"/>
          <w:b/>
          <w:u w:val="single"/>
        </w:rPr>
      </w:pPr>
      <w:r w:rsidRPr="00087A07">
        <w:rPr>
          <w:rFonts w:ascii="Times New Roman" w:hAnsi="Times New Roman" w:cs="Times New Roman"/>
          <w:b/>
          <w:u w:val="single"/>
        </w:rPr>
        <w:t>EXHIBIT</w:t>
      </w:r>
      <w:r w:rsidR="007F546B" w:rsidRPr="00087A07">
        <w:rPr>
          <w:rFonts w:ascii="Times New Roman" w:hAnsi="Times New Roman" w:cs="Times New Roman"/>
          <w:b/>
          <w:u w:val="single"/>
        </w:rPr>
        <w:t xml:space="preserve"> A</w:t>
      </w:r>
    </w:p>
    <w:p w14:paraId="73F20323" w14:textId="20A429A2" w:rsidR="007F546B" w:rsidRPr="00087A07" w:rsidRDefault="004B59DF" w:rsidP="007F546B">
      <w:pPr>
        <w:jc w:val="center"/>
        <w:rPr>
          <w:rFonts w:ascii="Times New Roman" w:hAnsi="Times New Roman" w:cs="Times New Roman"/>
          <w:b/>
        </w:rPr>
      </w:pPr>
      <w:r w:rsidRPr="00087A07">
        <w:rPr>
          <w:rFonts w:ascii="Times New Roman" w:hAnsi="Times New Roman" w:cs="Times New Roman"/>
          <w:b/>
        </w:rPr>
        <w:t>ELIGIBLE PROJECT DESCRIPTION</w:t>
      </w:r>
    </w:p>
    <w:p w14:paraId="266F41FD" w14:textId="77777777" w:rsidR="007F546B" w:rsidRPr="00FE6E22" w:rsidRDefault="007F546B" w:rsidP="007F546B">
      <w:pPr>
        <w:spacing w:line="19" w:lineRule="exact"/>
        <w:jc w:val="center"/>
        <w:rPr>
          <w:rFonts w:ascii="Times New Roman" w:hAnsi="Times New Roman" w:cs="Times New Roman"/>
        </w:rPr>
      </w:pPr>
      <w:r w:rsidRPr="00FE6E22">
        <w:rPr>
          <w:rFonts w:ascii="Times New Roman" w:hAnsi="Times New Roman" w:cs="Times New Roman"/>
          <w:noProof/>
        </w:rPr>
        <mc:AlternateContent>
          <mc:Choice Requires="wps">
            <w:drawing>
              <wp:anchor distT="0" distB="0" distL="114300" distR="114300" simplePos="0" relativeHeight="251658240" behindDoc="1" locked="1" layoutInCell="0" allowOverlap="1" wp14:anchorId="71E0D14A" wp14:editId="58C9FBEB">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6FD4" id="Rectangle 4"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15434C85" w14:textId="77777777" w:rsidR="007F546B" w:rsidRPr="00FE6E22" w:rsidRDefault="007F546B" w:rsidP="007F546B">
      <w:pPr>
        <w:rPr>
          <w:rFonts w:ascii="Times New Roman" w:hAnsi="Times New Roman" w:cs="Times New Roman"/>
        </w:rPr>
      </w:pPr>
    </w:p>
    <w:p w14:paraId="67259525" w14:textId="5B7AA571" w:rsidR="007F546B" w:rsidRPr="00FE6E22" w:rsidRDefault="007F546B" w:rsidP="007F546B">
      <w:pPr>
        <w:rPr>
          <w:rFonts w:ascii="Times New Roman" w:hAnsi="Times New Roman" w:cs="Times New Roman"/>
        </w:rPr>
      </w:pPr>
      <w:r>
        <w:rPr>
          <w:rFonts w:ascii="Times New Roman" w:hAnsi="Times New Roman" w:cs="Times New Roman"/>
        </w:rPr>
        <w:t>Subrecipient</w:t>
      </w:r>
      <w:r w:rsidRPr="00FE6E22">
        <w:rPr>
          <w:rFonts w:ascii="Times New Roman" w:hAnsi="Times New Roman" w:cs="Times New Roman"/>
        </w:rPr>
        <w:t xml:space="preserve">: </w:t>
      </w:r>
      <w:r w:rsidR="00876849" w:rsidRPr="00876849">
        <w:rPr>
          <w:rFonts w:ascii="Times New Roman" w:hAnsi="Times New Roman" w:cs="Times New Roman"/>
          <w:highlight w:val="yellow"/>
        </w:rPr>
        <w:t>Subrecipient Name</w:t>
      </w:r>
      <w:r w:rsidRPr="00FE6E22">
        <w:rPr>
          <w:rFonts w:ascii="Times New Roman" w:hAnsi="Times New Roman" w:cs="Times New Roman"/>
        </w:rPr>
        <w:tab/>
        <w:t xml:space="preserve">  </w:t>
      </w:r>
    </w:p>
    <w:p w14:paraId="12A065D2" w14:textId="7C009BD4" w:rsidR="007F546B" w:rsidRPr="00FE6E22" w:rsidRDefault="007F546B" w:rsidP="007F546B">
      <w:pPr>
        <w:rPr>
          <w:rFonts w:ascii="Times New Roman" w:hAnsi="Times New Roman" w:cs="Times New Roman"/>
        </w:rPr>
      </w:pPr>
      <w:r w:rsidRPr="00FE6E22">
        <w:rPr>
          <w:rFonts w:ascii="Times New Roman" w:hAnsi="Times New Roman" w:cs="Times New Roman"/>
        </w:rPr>
        <w:t xml:space="preserve">ARPA Grant No.: </w:t>
      </w:r>
      <w:r w:rsidRPr="00FE6E22">
        <w:rPr>
          <w:rFonts w:ascii="Times New Roman" w:hAnsi="Times New Roman" w:cs="Times New Roman"/>
          <w:highlight w:val="yellow"/>
        </w:rPr>
        <w:t>##-##</w:t>
      </w:r>
    </w:p>
    <w:p w14:paraId="51FBF70C" w14:textId="0E54EC79" w:rsidR="007F546B" w:rsidRDefault="007F546B" w:rsidP="007F546B">
      <w:pPr>
        <w:rPr>
          <w:rFonts w:ascii="Times New Roman" w:hAnsi="Times New Roman" w:cs="Times New Roman"/>
        </w:rPr>
      </w:pPr>
      <w:r w:rsidRPr="005930C0">
        <w:rPr>
          <w:rFonts w:ascii="Times New Roman" w:hAnsi="Times New Roman" w:cs="Times New Roman"/>
          <w:highlight w:val="yellow"/>
        </w:rPr>
        <w:t>Project Description</w:t>
      </w:r>
      <w:r w:rsidRPr="00FE6E22">
        <w:rPr>
          <w:rFonts w:ascii="Times New Roman" w:hAnsi="Times New Roman" w:cs="Times New Roman"/>
        </w:rPr>
        <w:t>:</w:t>
      </w:r>
    </w:p>
    <w:p w14:paraId="6B0086CA" w14:textId="47A933CB" w:rsidR="007F546B" w:rsidRDefault="007F546B" w:rsidP="007F546B">
      <w:pPr>
        <w:rPr>
          <w:rFonts w:ascii="Times New Roman" w:hAnsi="Times New Roman" w:cs="Times New Roman"/>
        </w:rPr>
      </w:pPr>
    </w:p>
    <w:p w14:paraId="7E13AF2B" w14:textId="77777777" w:rsidR="00182684" w:rsidRDefault="00182684" w:rsidP="007F546B">
      <w:pPr>
        <w:rPr>
          <w:rFonts w:ascii="Times New Roman" w:hAnsi="Times New Roman" w:cs="Times New Roman"/>
        </w:rPr>
      </w:pPr>
    </w:p>
    <w:p w14:paraId="685F7EC8" w14:textId="77777777" w:rsidR="00182684" w:rsidRDefault="00182684" w:rsidP="007F546B">
      <w:pPr>
        <w:rPr>
          <w:rFonts w:ascii="Times New Roman" w:hAnsi="Times New Roman" w:cs="Times New Roman"/>
        </w:rPr>
      </w:pPr>
    </w:p>
    <w:p w14:paraId="4A55AC3F" w14:textId="77777777" w:rsidR="00182684" w:rsidRDefault="00182684" w:rsidP="007F546B">
      <w:pPr>
        <w:rPr>
          <w:rFonts w:ascii="Times New Roman" w:hAnsi="Times New Roman" w:cs="Times New Roman"/>
        </w:rPr>
      </w:pPr>
    </w:p>
    <w:p w14:paraId="349CE6CD" w14:textId="77777777" w:rsidR="00182684" w:rsidRDefault="00182684" w:rsidP="007F546B">
      <w:pPr>
        <w:rPr>
          <w:rFonts w:ascii="Times New Roman" w:hAnsi="Times New Roman" w:cs="Times New Roman"/>
        </w:rPr>
      </w:pPr>
    </w:p>
    <w:p w14:paraId="2EC8A38F" w14:textId="77777777" w:rsidR="00182684" w:rsidRDefault="00182684" w:rsidP="007F546B">
      <w:pPr>
        <w:rPr>
          <w:rFonts w:ascii="Times New Roman" w:hAnsi="Times New Roman" w:cs="Times New Roman"/>
        </w:rPr>
      </w:pPr>
    </w:p>
    <w:p w14:paraId="01E90386" w14:textId="77777777" w:rsidR="00182684" w:rsidRDefault="00182684" w:rsidP="007F546B">
      <w:pPr>
        <w:rPr>
          <w:rFonts w:ascii="Times New Roman" w:hAnsi="Times New Roman" w:cs="Times New Roman"/>
        </w:rPr>
      </w:pPr>
    </w:p>
    <w:p w14:paraId="6338E5E6" w14:textId="77777777" w:rsidR="00182684" w:rsidRPr="004E1F18" w:rsidRDefault="00182684" w:rsidP="00182684">
      <w:pPr>
        <w:rPr>
          <w:rFonts w:ascii="Times New Roman" w:hAnsi="Times New Roman" w:cs="Times New Roman"/>
          <w:i/>
          <w:iCs/>
        </w:rPr>
      </w:pPr>
      <w:r w:rsidRPr="004E1F18">
        <w:rPr>
          <w:rFonts w:ascii="Times New Roman" w:hAnsi="Times New Roman" w:cs="Times New Roman"/>
          <w:i/>
          <w:iCs/>
        </w:rPr>
        <w:t>Note: O</w:t>
      </w:r>
      <w:r w:rsidRPr="004E1F18">
        <w:rPr>
          <w:rStyle w:val="cf01"/>
          <w:rFonts w:ascii="Times New Roman" w:hAnsi="Times New Roman" w:cs="Times New Roman"/>
          <w:sz w:val="22"/>
          <w:szCs w:val="22"/>
        </w:rPr>
        <w:t>nly those eligible costs falling within the period outlined in Section 4.6 will be eligible for reimbursement through this grant</w:t>
      </w:r>
      <w:r w:rsidRPr="004E1F18">
        <w:rPr>
          <w:rStyle w:val="cf01"/>
          <w:rFonts w:ascii="Times New Roman" w:hAnsi="Times New Roman" w:cs="Times New Roman"/>
          <w:i w:val="0"/>
          <w:iCs w:val="0"/>
          <w:sz w:val="22"/>
          <w:szCs w:val="22"/>
        </w:rPr>
        <w:t>.</w:t>
      </w:r>
    </w:p>
    <w:p w14:paraId="4134C5FE" w14:textId="6237634A" w:rsidR="007F546B" w:rsidRDefault="007F546B" w:rsidP="007F546B">
      <w:pPr>
        <w:rPr>
          <w:rFonts w:ascii="Times New Roman" w:hAnsi="Times New Roman" w:cs="Times New Roman"/>
        </w:rPr>
      </w:pPr>
      <w:r>
        <w:rPr>
          <w:rFonts w:ascii="Times New Roman" w:hAnsi="Times New Roman" w:cs="Times New Roman"/>
        </w:rPr>
        <w:br w:type="page"/>
      </w:r>
    </w:p>
    <w:p w14:paraId="25B5367B" w14:textId="77777777" w:rsidR="004B59DF" w:rsidRPr="00087A07" w:rsidRDefault="004B59DF" w:rsidP="004B59DF">
      <w:pPr>
        <w:jc w:val="center"/>
        <w:rPr>
          <w:rFonts w:ascii="Times New Roman" w:hAnsi="Times New Roman" w:cs="Times New Roman"/>
          <w:b/>
          <w:bCs/>
          <w:color w:val="171717"/>
        </w:rPr>
      </w:pPr>
      <w:r w:rsidRPr="00087A07">
        <w:rPr>
          <w:rFonts w:ascii="Times New Roman" w:hAnsi="Times New Roman" w:cs="Times New Roman"/>
          <w:b/>
          <w:bCs/>
          <w:color w:val="171717"/>
        </w:rPr>
        <w:lastRenderedPageBreak/>
        <w:t>SUBRECIPIENT AGREEMENT</w:t>
      </w:r>
    </w:p>
    <w:p w14:paraId="33F7DEF5" w14:textId="77777777" w:rsidR="004B59DF" w:rsidRPr="00087A07" w:rsidRDefault="004B59DF" w:rsidP="004B59DF">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 xml:space="preserve">FOR THE VIRGINIA AMERICAN RESCUE PLAN ACT </w:t>
      </w:r>
    </w:p>
    <w:p w14:paraId="53F0716F" w14:textId="4731216A" w:rsidR="004B59DF" w:rsidRPr="00087A07" w:rsidRDefault="004B59DF" w:rsidP="004B59DF">
      <w:pPr>
        <w:jc w:val="center"/>
        <w:rPr>
          <w:rFonts w:ascii="Times New Roman" w:hAnsi="Times New Roman" w:cs="Times New Roman"/>
          <w:b/>
        </w:rPr>
      </w:pPr>
      <w:r w:rsidRPr="00087A07">
        <w:rPr>
          <w:rFonts w:ascii="Times New Roman" w:hAnsi="Times New Roman" w:cs="Times New Roman"/>
          <w:b/>
          <w:bCs/>
          <w:color w:val="171717"/>
        </w:rPr>
        <w:t>STATE AND LOCAL FISCAL RECOVERY FUND IMPLEMENTATION</w:t>
      </w:r>
    </w:p>
    <w:p w14:paraId="7D3155E8" w14:textId="17D61BC2" w:rsidR="007F546B" w:rsidRPr="00087A07" w:rsidRDefault="004B59DF" w:rsidP="007F546B">
      <w:pPr>
        <w:jc w:val="center"/>
        <w:rPr>
          <w:rFonts w:ascii="Times New Roman" w:hAnsi="Times New Roman" w:cs="Times New Roman"/>
          <w:b/>
          <w:u w:val="single"/>
        </w:rPr>
      </w:pPr>
      <w:r w:rsidRPr="00087A07">
        <w:rPr>
          <w:rFonts w:ascii="Times New Roman" w:hAnsi="Times New Roman" w:cs="Times New Roman"/>
          <w:b/>
          <w:u w:val="single"/>
        </w:rPr>
        <w:t>EXHIBIT</w:t>
      </w:r>
      <w:r w:rsidR="007F546B" w:rsidRPr="00087A07">
        <w:rPr>
          <w:rFonts w:ascii="Times New Roman" w:hAnsi="Times New Roman" w:cs="Times New Roman"/>
          <w:b/>
          <w:u w:val="single"/>
        </w:rPr>
        <w:t xml:space="preserve"> B</w:t>
      </w:r>
    </w:p>
    <w:p w14:paraId="33DAC58F" w14:textId="74D61A95" w:rsidR="007F546B" w:rsidRPr="00FE6E22" w:rsidRDefault="007F546B" w:rsidP="007E4576">
      <w:pPr>
        <w:tabs>
          <w:tab w:val="center" w:pos="4680"/>
          <w:tab w:val="right" w:pos="9360"/>
        </w:tabs>
        <w:rPr>
          <w:rFonts w:ascii="Times New Roman" w:hAnsi="Times New Roman" w:cs="Times New Roman"/>
          <w:b/>
          <w:bCs/>
        </w:rPr>
      </w:pPr>
      <w:r w:rsidRPr="00087A07">
        <w:rPr>
          <w:rFonts w:ascii="Times New Roman" w:hAnsi="Times New Roman" w:cs="Times New Roman"/>
          <w:b/>
        </w:rPr>
        <w:tab/>
      </w:r>
      <w:r w:rsidR="6CB60F8F" w:rsidRPr="0337FB7F">
        <w:rPr>
          <w:rFonts w:ascii="Times New Roman" w:hAnsi="Times New Roman" w:cs="Times New Roman"/>
          <w:b/>
          <w:bCs/>
        </w:rPr>
        <w:t>TOTAL PROJECT BUDGET</w:t>
      </w:r>
      <w:r w:rsidRPr="00FE6E22">
        <w:rPr>
          <w:rFonts w:ascii="Times New Roman" w:hAnsi="Times New Roman" w:cs="Times New Roman"/>
          <w:b/>
        </w:rPr>
        <w:tab/>
      </w:r>
    </w:p>
    <w:p w14:paraId="6AD9C4EE" w14:textId="77777777" w:rsidR="007F546B" w:rsidRPr="00FE6E22" w:rsidRDefault="007F546B" w:rsidP="007F546B">
      <w:pPr>
        <w:spacing w:line="19" w:lineRule="exact"/>
        <w:rPr>
          <w:rFonts w:ascii="Times New Roman" w:hAnsi="Times New Roman" w:cs="Times New Roman"/>
        </w:rPr>
      </w:pPr>
      <w:r w:rsidRPr="00FE6E22">
        <w:rPr>
          <w:rFonts w:ascii="Times New Roman" w:hAnsi="Times New Roman" w:cs="Times New Roman"/>
          <w:noProof/>
        </w:rPr>
        <mc:AlternateContent>
          <mc:Choice Requires="wps">
            <w:drawing>
              <wp:anchor distT="0" distB="0" distL="114300" distR="114300" simplePos="0" relativeHeight="251658241" behindDoc="1" locked="1" layoutInCell="0" allowOverlap="1" wp14:anchorId="0F6EE51C" wp14:editId="2C582C3B">
                <wp:simplePos x="0" y="0"/>
                <wp:positionH relativeFrom="page">
                  <wp:posOffset>914400</wp:posOffset>
                </wp:positionH>
                <wp:positionV relativeFrom="paragraph">
                  <wp:posOffset>0</wp:posOffset>
                </wp:positionV>
                <wp:extent cx="59436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9A6E8" id="Rectangle 3" o:spid="_x0000_s1026" style="position:absolute;margin-left:1in;margin-top:0;width:468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3F64D154" w14:textId="77777777" w:rsidR="007F546B" w:rsidRPr="00FE6E22" w:rsidRDefault="007F546B" w:rsidP="007F546B">
      <w:pPr>
        <w:rPr>
          <w:rFonts w:ascii="Times New Roman" w:hAnsi="Times New Roman" w:cs="Times New Roman"/>
        </w:rPr>
      </w:pPr>
    </w:p>
    <w:p w14:paraId="5A4E21AF" w14:textId="11FD91EA" w:rsidR="007F546B" w:rsidRPr="00FE6E22" w:rsidRDefault="007F546B" w:rsidP="007F546B">
      <w:pPr>
        <w:rPr>
          <w:rFonts w:ascii="Times New Roman" w:hAnsi="Times New Roman" w:cs="Times New Roman"/>
        </w:rPr>
      </w:pPr>
      <w:r>
        <w:rPr>
          <w:rFonts w:ascii="Times New Roman" w:hAnsi="Times New Roman" w:cs="Times New Roman"/>
        </w:rPr>
        <w:t>Subrecipient</w:t>
      </w:r>
      <w:r w:rsidRPr="00FE6E22">
        <w:rPr>
          <w:rFonts w:ascii="Times New Roman" w:hAnsi="Times New Roman" w:cs="Times New Roman"/>
        </w:rPr>
        <w:t xml:space="preserve">: </w:t>
      </w:r>
      <w:r w:rsidR="00876849" w:rsidRPr="00876849">
        <w:rPr>
          <w:rFonts w:ascii="Times New Roman" w:hAnsi="Times New Roman" w:cs="Times New Roman"/>
          <w:highlight w:val="yellow"/>
        </w:rPr>
        <w:t>Subrecipient Name</w:t>
      </w:r>
      <w:r w:rsidRPr="00FE6E22">
        <w:rPr>
          <w:rFonts w:ascii="Times New Roman" w:hAnsi="Times New Roman" w:cs="Times New Roman"/>
        </w:rPr>
        <w:tab/>
        <w:t xml:space="preserve">  </w:t>
      </w:r>
    </w:p>
    <w:p w14:paraId="78FB0E01" w14:textId="564C4AAE" w:rsidR="007F546B" w:rsidRPr="00FE6E22" w:rsidRDefault="007F546B" w:rsidP="007F546B">
      <w:pPr>
        <w:rPr>
          <w:rFonts w:ascii="Times New Roman" w:hAnsi="Times New Roman" w:cs="Times New Roman"/>
        </w:rPr>
      </w:pPr>
      <w:r w:rsidRPr="00FE6E22">
        <w:rPr>
          <w:rFonts w:ascii="Times New Roman" w:hAnsi="Times New Roman" w:cs="Times New Roman"/>
        </w:rPr>
        <w:t xml:space="preserve">ARPA Grant No.: </w:t>
      </w:r>
      <w:r w:rsidRPr="00FE6E22">
        <w:rPr>
          <w:rFonts w:ascii="Times New Roman" w:hAnsi="Times New Roman" w:cs="Times New Roman"/>
          <w:highlight w:val="yellow"/>
        </w:rPr>
        <w:t>##-##</w:t>
      </w:r>
    </w:p>
    <w:p w14:paraId="48D70339" w14:textId="79864F42" w:rsidR="000A7C76" w:rsidRDefault="007F546B" w:rsidP="00931040">
      <w:pPr>
        <w:ind w:left="-900" w:firstLine="900"/>
        <w:rPr>
          <w:rFonts w:ascii="Times New Roman" w:hAnsi="Times New Roman" w:cs="Times New Roman"/>
        </w:rPr>
      </w:pPr>
      <w:r w:rsidRPr="00FE6E22">
        <w:rPr>
          <w:rFonts w:ascii="Times New Roman" w:hAnsi="Times New Roman" w:cs="Times New Roman"/>
        </w:rPr>
        <w:t xml:space="preserve">The following budget reflects the estimated costs associated with eligible cost categories of the </w:t>
      </w:r>
      <w:commentRangeStart w:id="1"/>
      <w:r w:rsidRPr="00FE6E22">
        <w:rPr>
          <w:rFonts w:ascii="Times New Roman" w:hAnsi="Times New Roman" w:cs="Times New Roman"/>
        </w:rPr>
        <w:t>project.</w:t>
      </w:r>
      <w:commentRangeEnd w:id="1"/>
      <w:r w:rsidR="002E02C2">
        <w:rPr>
          <w:rStyle w:val="CommentReference"/>
        </w:rPr>
        <w:commentReference w:id="1"/>
      </w:r>
    </w:p>
    <w:p w14:paraId="4A939259" w14:textId="77777777" w:rsidR="000A7C76" w:rsidRDefault="000A7C76" w:rsidP="000A7C76">
      <w:pPr>
        <w:ind w:left="-900"/>
        <w:rPr>
          <w:rFonts w:ascii="Times New Roman" w:hAnsi="Times New Roman" w:cs="Times New Roman"/>
        </w:rPr>
      </w:pPr>
    </w:p>
    <w:bookmarkStart w:id="2" w:name="_MON_1754733724"/>
    <w:bookmarkEnd w:id="2"/>
    <w:p w14:paraId="2BE1A544" w14:textId="2F178350" w:rsidR="007F546B" w:rsidRPr="00FE6E22" w:rsidRDefault="004F0A9A" w:rsidP="00931040">
      <w:pPr>
        <w:ind w:left="-1260" w:firstLine="1260"/>
        <w:rPr>
          <w:rFonts w:ascii="Times New Roman" w:hAnsi="Times New Roman" w:cs="Times New Roman"/>
        </w:rPr>
      </w:pPr>
      <w:r>
        <w:rPr>
          <w:rFonts w:ascii="Times New Roman" w:hAnsi="Times New Roman" w:cs="Times New Roman"/>
        </w:rPr>
        <w:object w:dxaOrig="11982" w:dyaOrig="2799" w14:anchorId="36445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140.25pt" o:ole="">
            <v:imagedata r:id="rId18" o:title=""/>
          </v:shape>
          <o:OLEObject Type="Embed" ProgID="Excel.Sheet.12" ShapeID="_x0000_i1025" DrawAspect="Content" ObjectID="_1769597866" r:id="rId19"/>
        </w:object>
      </w:r>
      <w:r w:rsidR="009C0D02" w:rsidRPr="00FE6E22">
        <w:rPr>
          <w:rFonts w:ascii="Times New Roman" w:hAnsi="Times New Roman" w:cs="Times New Roman"/>
        </w:rPr>
        <w:t xml:space="preserve"> </w:t>
      </w:r>
    </w:p>
    <w:p w14:paraId="0A8DE37E" w14:textId="77777777" w:rsidR="007F546B" w:rsidRPr="00FE6E22" w:rsidRDefault="007F546B" w:rsidP="007F546B">
      <w:pPr>
        <w:rPr>
          <w:rFonts w:ascii="Times New Roman" w:hAnsi="Times New Roman" w:cs="Times New Roman"/>
        </w:rPr>
      </w:pPr>
    </w:p>
    <w:p w14:paraId="4834BA95" w14:textId="77777777" w:rsidR="00443115" w:rsidRPr="006A3E95" w:rsidRDefault="00443115" w:rsidP="00443115">
      <w:pPr>
        <w:ind w:left="360"/>
        <w:rPr>
          <w:rFonts w:ascii="Times New Roman" w:hAnsi="Times New Roman" w:cs="Times New Roman"/>
          <w:i/>
          <w:iCs/>
        </w:rPr>
      </w:pPr>
      <w:bookmarkStart w:id="3" w:name="_1494227812"/>
      <w:bookmarkStart w:id="4" w:name="_MON_1246799550"/>
      <w:bookmarkStart w:id="5" w:name="_MON_1246799814"/>
      <w:bookmarkEnd w:id="3"/>
      <w:bookmarkEnd w:id="4"/>
      <w:bookmarkEnd w:id="5"/>
      <w:r w:rsidRPr="006A3E95">
        <w:rPr>
          <w:rFonts w:ascii="Times New Roman" w:hAnsi="Times New Roman" w:cs="Times New Roman"/>
          <w:i/>
          <w:iCs/>
        </w:rPr>
        <w:t>Note:  O</w:t>
      </w:r>
      <w:r w:rsidRPr="006A3E95">
        <w:rPr>
          <w:rStyle w:val="cf01"/>
          <w:rFonts w:ascii="Times New Roman" w:hAnsi="Times New Roman" w:cs="Times New Roman"/>
          <w:sz w:val="22"/>
          <w:szCs w:val="22"/>
        </w:rPr>
        <w:t>nly those eligible costs falling within the period outlined in Section 4.6 will be eligible for reimbursement through this grant</w:t>
      </w:r>
      <w:r w:rsidRPr="006A3E95">
        <w:rPr>
          <w:rStyle w:val="cf01"/>
          <w:rFonts w:ascii="Times New Roman" w:hAnsi="Times New Roman" w:cs="Times New Roman"/>
          <w:i w:val="0"/>
          <w:iCs w:val="0"/>
          <w:sz w:val="22"/>
          <w:szCs w:val="22"/>
        </w:rPr>
        <w:t>.</w:t>
      </w:r>
    </w:p>
    <w:p w14:paraId="0B396B46" w14:textId="48F63B2D" w:rsidR="007F546B" w:rsidRDefault="007F546B" w:rsidP="007F546B">
      <w:pPr>
        <w:rPr>
          <w:rFonts w:ascii="Times New Roman" w:hAnsi="Times New Roman" w:cs="Times New Roman"/>
          <w:b/>
        </w:rPr>
      </w:pPr>
    </w:p>
    <w:p w14:paraId="7F9C3D26" w14:textId="2552C904" w:rsidR="007F546B" w:rsidRDefault="007F546B" w:rsidP="007F546B">
      <w:pPr>
        <w:rPr>
          <w:rFonts w:ascii="Times New Roman" w:hAnsi="Times New Roman" w:cs="Times New Roman"/>
          <w:b/>
        </w:rPr>
      </w:pPr>
      <w:r>
        <w:rPr>
          <w:rFonts w:ascii="Times New Roman" w:hAnsi="Times New Roman" w:cs="Times New Roman"/>
          <w:b/>
        </w:rPr>
        <w:br w:type="page"/>
      </w:r>
    </w:p>
    <w:p w14:paraId="44DE5BB5" w14:textId="77777777" w:rsidR="00C3445F" w:rsidRPr="00087A07" w:rsidRDefault="00C3445F" w:rsidP="00C3445F">
      <w:pPr>
        <w:jc w:val="center"/>
        <w:rPr>
          <w:rFonts w:ascii="Times New Roman" w:hAnsi="Times New Roman" w:cs="Times New Roman"/>
          <w:b/>
          <w:bCs/>
          <w:color w:val="171717"/>
        </w:rPr>
      </w:pPr>
      <w:r w:rsidRPr="00087A07">
        <w:rPr>
          <w:rFonts w:ascii="Times New Roman" w:hAnsi="Times New Roman" w:cs="Times New Roman"/>
          <w:b/>
          <w:bCs/>
          <w:color w:val="171717"/>
        </w:rPr>
        <w:lastRenderedPageBreak/>
        <w:t>SUBRECIPIENT AGREEMENT</w:t>
      </w:r>
    </w:p>
    <w:p w14:paraId="217110D6" w14:textId="77777777" w:rsidR="00C3445F" w:rsidRPr="00087A07" w:rsidRDefault="00C3445F" w:rsidP="00C3445F">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 xml:space="preserve">FOR THE VIRGINIA AMERICAN RESCUE PLAN ACT </w:t>
      </w:r>
    </w:p>
    <w:p w14:paraId="099FB2AB" w14:textId="77777777" w:rsidR="00C3445F" w:rsidRPr="00087A07" w:rsidRDefault="00C3445F" w:rsidP="00C3445F">
      <w:pPr>
        <w:tabs>
          <w:tab w:val="left" w:pos="-1440"/>
        </w:tabs>
        <w:ind w:left="720" w:hanging="720"/>
        <w:jc w:val="center"/>
        <w:rPr>
          <w:rFonts w:ascii="Times New Roman" w:hAnsi="Times New Roman" w:cs="Times New Roman"/>
          <w:b/>
        </w:rPr>
      </w:pPr>
      <w:r w:rsidRPr="00087A07">
        <w:rPr>
          <w:rFonts w:ascii="Times New Roman" w:hAnsi="Times New Roman" w:cs="Times New Roman"/>
          <w:b/>
          <w:bCs/>
          <w:color w:val="171717"/>
        </w:rPr>
        <w:t>STATE AND LOCAL FISCAL RECOVERY FUND IMPLEMENTATION</w:t>
      </w:r>
    </w:p>
    <w:p w14:paraId="4E960431" w14:textId="77777777" w:rsidR="00C3445F" w:rsidRPr="00087A07" w:rsidRDefault="00C3445F" w:rsidP="00C3445F">
      <w:pPr>
        <w:tabs>
          <w:tab w:val="left" w:pos="-1440"/>
        </w:tabs>
        <w:ind w:left="720" w:hanging="720"/>
        <w:jc w:val="center"/>
        <w:rPr>
          <w:rFonts w:ascii="Times New Roman" w:hAnsi="Times New Roman" w:cs="Times New Roman"/>
          <w:b/>
          <w:u w:val="single"/>
        </w:rPr>
      </w:pPr>
      <w:r w:rsidRPr="00087A07">
        <w:rPr>
          <w:rFonts w:ascii="Times New Roman" w:hAnsi="Times New Roman" w:cs="Times New Roman"/>
          <w:b/>
          <w:u w:val="single"/>
        </w:rPr>
        <w:t>EXHIBIT C</w:t>
      </w:r>
    </w:p>
    <w:p w14:paraId="6C2B9CDF" w14:textId="77777777" w:rsidR="00C3445F" w:rsidRPr="00087A07" w:rsidRDefault="00C3445F" w:rsidP="00C3445F">
      <w:pPr>
        <w:jc w:val="center"/>
        <w:rPr>
          <w:rFonts w:ascii="Times New Roman" w:hAnsi="Times New Roman" w:cs="Times New Roman"/>
        </w:rPr>
      </w:pPr>
      <w:r w:rsidRPr="00087A07">
        <w:rPr>
          <w:rFonts w:ascii="Times New Roman" w:hAnsi="Times New Roman" w:cs="Times New Roman"/>
          <w:b/>
        </w:rPr>
        <w:t>PROJECT SCHEDULE</w:t>
      </w:r>
    </w:p>
    <w:p w14:paraId="602E0561" w14:textId="77777777" w:rsidR="00C3445F" w:rsidRPr="00FE6E22" w:rsidRDefault="00C3445F" w:rsidP="00C3445F">
      <w:pPr>
        <w:spacing w:line="19" w:lineRule="exact"/>
        <w:rPr>
          <w:rFonts w:ascii="Times New Roman" w:hAnsi="Times New Roman" w:cs="Times New Roman"/>
        </w:rPr>
      </w:pPr>
      <w:r w:rsidRPr="00FE6E22">
        <w:rPr>
          <w:rFonts w:ascii="Times New Roman" w:hAnsi="Times New Roman" w:cs="Times New Roman"/>
          <w:noProof/>
        </w:rPr>
        <mc:AlternateContent>
          <mc:Choice Requires="wps">
            <w:drawing>
              <wp:anchor distT="0" distB="0" distL="114300" distR="114300" simplePos="0" relativeHeight="251660291" behindDoc="1" locked="1" layoutInCell="0" allowOverlap="1" wp14:anchorId="62BF663F" wp14:editId="63C26683">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D286" id="Rectangle 2" o:spid="_x0000_s1026" style="position:absolute;margin-left:1in;margin-top:0;width:468pt;height:.9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60914981" w14:textId="77777777" w:rsidR="00C3445F" w:rsidRPr="00FE6E22" w:rsidRDefault="00C3445F" w:rsidP="00C3445F">
      <w:pPr>
        <w:rPr>
          <w:rFonts w:ascii="Times New Roman" w:hAnsi="Times New Roman" w:cs="Times New Roman"/>
        </w:rPr>
      </w:pPr>
    </w:p>
    <w:p w14:paraId="40BDCFF3" w14:textId="77777777" w:rsidR="00C3445F" w:rsidRPr="00FE6E22" w:rsidRDefault="00C3445F" w:rsidP="00C3445F">
      <w:pPr>
        <w:rPr>
          <w:rFonts w:ascii="Times New Roman" w:hAnsi="Times New Roman" w:cs="Times New Roman"/>
        </w:rPr>
      </w:pPr>
      <w:r>
        <w:rPr>
          <w:rFonts w:ascii="Times New Roman" w:hAnsi="Times New Roman" w:cs="Times New Roman"/>
        </w:rPr>
        <w:t>Subrecipient</w:t>
      </w:r>
      <w:r w:rsidRPr="00FE6E22">
        <w:rPr>
          <w:rFonts w:ascii="Times New Roman" w:hAnsi="Times New Roman" w:cs="Times New Roman"/>
        </w:rPr>
        <w:t xml:space="preserve">: </w:t>
      </w:r>
      <w:r w:rsidRPr="00876849">
        <w:rPr>
          <w:rFonts w:ascii="Times New Roman" w:hAnsi="Times New Roman" w:cs="Times New Roman"/>
          <w:highlight w:val="yellow"/>
        </w:rPr>
        <w:t>Subrecipient Name</w:t>
      </w:r>
      <w:r w:rsidRPr="00FE6E22">
        <w:rPr>
          <w:rFonts w:ascii="Times New Roman" w:hAnsi="Times New Roman" w:cs="Times New Roman"/>
        </w:rPr>
        <w:tab/>
        <w:t xml:space="preserve">  </w:t>
      </w:r>
    </w:p>
    <w:p w14:paraId="4CDF814E" w14:textId="77777777" w:rsidR="00C3445F" w:rsidRPr="00FE6E22" w:rsidRDefault="00C3445F" w:rsidP="00C3445F">
      <w:pPr>
        <w:rPr>
          <w:rFonts w:ascii="Times New Roman" w:hAnsi="Times New Roman" w:cs="Times New Roman"/>
        </w:rPr>
      </w:pPr>
      <w:r w:rsidRPr="00FE6E22">
        <w:rPr>
          <w:rFonts w:ascii="Times New Roman" w:hAnsi="Times New Roman" w:cs="Times New Roman"/>
        </w:rPr>
        <w:t xml:space="preserve">ARPA Grant No.: </w:t>
      </w:r>
      <w:r w:rsidRPr="00FE6E22">
        <w:rPr>
          <w:rFonts w:ascii="Times New Roman" w:hAnsi="Times New Roman" w:cs="Times New Roman"/>
          <w:highlight w:val="yellow"/>
        </w:rPr>
        <w:t>##-##</w:t>
      </w:r>
    </w:p>
    <w:p w14:paraId="37047A8F" w14:textId="77777777" w:rsidR="00C3445F" w:rsidRPr="006146C9" w:rsidRDefault="00C3445F" w:rsidP="00C3445F">
      <w:pPr>
        <w:rPr>
          <w:rFonts w:ascii="Times New Roman" w:hAnsi="Times New Roman" w:cs="Times New Roman"/>
        </w:rPr>
      </w:pPr>
      <w:r w:rsidRPr="00FE6E22">
        <w:rPr>
          <w:rFonts w:ascii="Times New Roman" w:hAnsi="Times New Roman" w:cs="Times New Roman"/>
        </w:rPr>
        <w:t xml:space="preserve">The </w:t>
      </w:r>
      <w:r>
        <w:rPr>
          <w:rFonts w:ascii="Times New Roman" w:hAnsi="Times New Roman" w:cs="Times New Roman"/>
        </w:rPr>
        <w:t>Subrecipient</w:t>
      </w:r>
      <w:r w:rsidRPr="00FE6E22">
        <w:rPr>
          <w:rFonts w:ascii="Times New Roman" w:hAnsi="Times New Roman" w:cs="Times New Roman"/>
        </w:rPr>
        <w:t xml:space="preserve"> has proposed the following schedule of key activities/milestones as a planning tool which may be subject to change.  Unless authorized by a grant modification, it is the responsibility of the </w:t>
      </w:r>
      <w:r>
        <w:rPr>
          <w:rFonts w:ascii="Times New Roman" w:hAnsi="Times New Roman" w:cs="Times New Roman"/>
        </w:rPr>
        <w:t>Subrecipient</w:t>
      </w:r>
      <w:r w:rsidRPr="00FE6E22">
        <w:rPr>
          <w:rFonts w:ascii="Times New Roman" w:hAnsi="Times New Roman" w:cs="Times New Roman"/>
        </w:rPr>
        <w:t xml:space="preserve"> to adhere to the anticipated schedule for the Eligible Project as follows:</w:t>
      </w:r>
    </w:p>
    <w:tbl>
      <w:tblPr>
        <w:tblW w:w="9606" w:type="dxa"/>
        <w:tblCellMar>
          <w:left w:w="0" w:type="dxa"/>
          <w:right w:w="0" w:type="dxa"/>
        </w:tblCellMar>
        <w:tblLook w:val="04A0" w:firstRow="1" w:lastRow="0" w:firstColumn="1" w:lastColumn="0" w:noHBand="0" w:noVBand="1"/>
      </w:tblPr>
      <w:tblGrid>
        <w:gridCol w:w="2939"/>
        <w:gridCol w:w="3551"/>
        <w:gridCol w:w="2170"/>
        <w:gridCol w:w="946"/>
      </w:tblGrid>
      <w:tr w:rsidR="00C3445F" w:rsidRPr="00FE6E22" w14:paraId="5B5B1268" w14:textId="77777777" w:rsidTr="0094367E">
        <w:trPr>
          <w:trHeight w:val="266"/>
        </w:trPr>
        <w:tc>
          <w:tcPr>
            <w:tcW w:w="2939" w:type="dxa"/>
            <w:tcBorders>
              <w:top w:val="single" w:sz="8" w:space="0" w:color="auto"/>
              <w:left w:val="single" w:sz="8"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41DE9AC3" w14:textId="77777777" w:rsidR="00C3445F" w:rsidRPr="00FE6E22" w:rsidRDefault="00C3445F" w:rsidP="006A3DD8">
            <w:pPr>
              <w:jc w:val="center"/>
              <w:rPr>
                <w:rFonts w:ascii="Times New Roman" w:hAnsi="Times New Roman" w:cs="Times New Roman"/>
                <w:b/>
                <w:bCs/>
                <w:color w:val="000000"/>
              </w:rPr>
            </w:pPr>
            <w:r w:rsidRPr="00FE6E22">
              <w:rPr>
                <w:rFonts w:ascii="Times New Roman" w:hAnsi="Times New Roman" w:cs="Times New Roman"/>
                <w:b/>
                <w:bCs/>
                <w:color w:val="000000"/>
              </w:rPr>
              <w:t>Project Name</w:t>
            </w:r>
          </w:p>
        </w:tc>
        <w:tc>
          <w:tcPr>
            <w:tcW w:w="3551" w:type="dxa"/>
            <w:tcBorders>
              <w:top w:val="single" w:sz="8" w:space="0" w:color="auto"/>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13E40A60" w14:textId="77777777" w:rsidR="00C3445F" w:rsidRPr="00FE6E22" w:rsidRDefault="00C3445F" w:rsidP="006A3DD8">
            <w:pPr>
              <w:jc w:val="center"/>
              <w:rPr>
                <w:rFonts w:ascii="Times New Roman" w:hAnsi="Times New Roman" w:cs="Times New Roman"/>
                <w:b/>
                <w:bCs/>
                <w:color w:val="000000"/>
              </w:rPr>
            </w:pPr>
            <w:r w:rsidRPr="00FE6E22">
              <w:rPr>
                <w:rFonts w:ascii="Times New Roman" w:hAnsi="Times New Roman" w:cs="Times New Roman"/>
                <w:b/>
                <w:bCs/>
                <w:color w:val="000000"/>
              </w:rPr>
              <w:t>Project Description / Milestone</w:t>
            </w:r>
          </w:p>
        </w:tc>
        <w:tc>
          <w:tcPr>
            <w:tcW w:w="2170" w:type="dxa"/>
            <w:tcBorders>
              <w:top w:val="single" w:sz="8" w:space="0" w:color="auto"/>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2E6ECF0E" w14:textId="77777777" w:rsidR="00C3445F" w:rsidRPr="00FE6E22" w:rsidRDefault="00C3445F" w:rsidP="006A3DD8">
            <w:pPr>
              <w:jc w:val="center"/>
              <w:rPr>
                <w:rFonts w:ascii="Times New Roman" w:hAnsi="Times New Roman" w:cs="Times New Roman"/>
                <w:b/>
                <w:bCs/>
                <w:color w:val="000000"/>
              </w:rPr>
            </w:pPr>
            <w:r w:rsidRPr="00FE6E22">
              <w:rPr>
                <w:rFonts w:ascii="Times New Roman" w:hAnsi="Times New Roman" w:cs="Times New Roman"/>
                <w:b/>
                <w:bCs/>
                <w:color w:val="000000"/>
              </w:rPr>
              <w:t>Schedule / Timeline</w:t>
            </w:r>
          </w:p>
        </w:tc>
        <w:tc>
          <w:tcPr>
            <w:tcW w:w="946" w:type="dxa"/>
            <w:tcBorders>
              <w:top w:val="single" w:sz="8" w:space="0" w:color="auto"/>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14:paraId="6C0A1F2E" w14:textId="77777777" w:rsidR="00C3445F" w:rsidRPr="00FE6E22" w:rsidRDefault="00C3445F" w:rsidP="006A3DD8">
            <w:pPr>
              <w:jc w:val="center"/>
              <w:rPr>
                <w:rFonts w:ascii="Times New Roman" w:hAnsi="Times New Roman" w:cs="Times New Roman"/>
                <w:b/>
                <w:bCs/>
                <w:color w:val="000000"/>
              </w:rPr>
            </w:pPr>
            <w:r w:rsidRPr="00FE6E22">
              <w:rPr>
                <w:rFonts w:ascii="Times New Roman" w:hAnsi="Times New Roman" w:cs="Times New Roman"/>
                <w:b/>
                <w:bCs/>
                <w:color w:val="000000"/>
              </w:rPr>
              <w:t>Note</w:t>
            </w:r>
          </w:p>
        </w:tc>
      </w:tr>
      <w:tr w:rsidR="00C3445F" w:rsidRPr="00FE6E22" w14:paraId="4276BE7E" w14:textId="77777777" w:rsidTr="0094367E">
        <w:trPr>
          <w:trHeight w:val="250"/>
        </w:trPr>
        <w:tc>
          <w:tcPr>
            <w:tcW w:w="0" w:type="auto"/>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14:paraId="4FDE12CC" w14:textId="77777777" w:rsidR="00C3445F" w:rsidRPr="00FE6E22" w:rsidRDefault="00C3445F" w:rsidP="006A3DD8">
            <w:pPr>
              <w:rPr>
                <w:rFonts w:ascii="Times New Roman" w:hAnsi="Times New Roman" w:cs="Times New Roman"/>
                <w:color w:val="000000"/>
                <w:highlight w:val="yellow"/>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583EEFC" w14:textId="77777777" w:rsidR="00C3445F" w:rsidRPr="00FE6E22" w:rsidRDefault="00C3445F" w:rsidP="006A3DD8">
            <w:pPr>
              <w:rPr>
                <w:rFonts w:ascii="Times New Roman" w:hAnsi="Times New Roman" w:cs="Times New Roman"/>
                <w:color w:val="000000"/>
                <w:highlight w:val="yellow"/>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3E8FB" w14:textId="77777777" w:rsidR="00C3445F" w:rsidRPr="00FE6E22" w:rsidRDefault="00C3445F" w:rsidP="006A3DD8">
            <w:pPr>
              <w:jc w:val="center"/>
              <w:rPr>
                <w:rFonts w:ascii="Times New Roman" w:hAnsi="Times New Roman" w:cs="Times New Roman"/>
                <w:color w:val="000000"/>
                <w:highlight w:val="yellow"/>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6BD97D6" w14:textId="77777777" w:rsidR="00C3445F" w:rsidRPr="00FE6E22" w:rsidRDefault="00C3445F" w:rsidP="006A3DD8">
            <w:pPr>
              <w:jc w:val="center"/>
              <w:rPr>
                <w:rFonts w:ascii="Times New Roman" w:hAnsi="Times New Roman" w:cs="Times New Roman"/>
                <w:color w:val="000000"/>
              </w:rPr>
            </w:pPr>
            <w:r w:rsidRPr="00FE6E22">
              <w:rPr>
                <w:rFonts w:ascii="Times New Roman" w:hAnsi="Times New Roman" w:cs="Times New Roman"/>
                <w:color w:val="000000"/>
              </w:rPr>
              <w:t> </w:t>
            </w:r>
          </w:p>
        </w:tc>
      </w:tr>
      <w:tr w:rsidR="00C3445F" w:rsidRPr="00FE6E22" w14:paraId="5869B681" w14:textId="77777777" w:rsidTr="0094367E">
        <w:trPr>
          <w:trHeight w:val="253"/>
        </w:trPr>
        <w:tc>
          <w:tcPr>
            <w:tcW w:w="0" w:type="auto"/>
            <w:tcBorders>
              <w:top w:val="single" w:sz="4" w:space="0" w:color="auto"/>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14:paraId="6076AD3B" w14:textId="77777777" w:rsidR="00C3445F" w:rsidRPr="00FE6E22" w:rsidRDefault="00C3445F" w:rsidP="006A3DD8">
            <w:pPr>
              <w:rPr>
                <w:rFonts w:ascii="Times New Roman" w:hAnsi="Times New Roman" w:cs="Times New Roman"/>
                <w:color w:val="000000"/>
                <w:highlight w:val="yellow"/>
              </w:rPr>
            </w:pPr>
            <w:r w:rsidRPr="00FE6E22">
              <w:rPr>
                <w:rFonts w:ascii="Times New Roman" w:hAnsi="Times New Roman" w:cs="Times New Roman"/>
                <w:color w:val="000000"/>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43E098E2" w14:textId="77777777" w:rsidR="00C3445F" w:rsidRPr="00FE6E22" w:rsidRDefault="00C3445F" w:rsidP="006A3DD8">
            <w:pPr>
              <w:rPr>
                <w:rFonts w:ascii="Times New Roman" w:hAnsi="Times New Roman" w:cs="Times New Roman"/>
                <w:color w:val="000000"/>
                <w:highlight w:val="yellow"/>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5F7E3" w14:textId="77777777" w:rsidR="00C3445F" w:rsidRPr="00FE6E22" w:rsidRDefault="00C3445F" w:rsidP="006A3DD8">
            <w:pPr>
              <w:jc w:val="center"/>
              <w:rPr>
                <w:rFonts w:ascii="Times New Roman" w:hAnsi="Times New Roman" w:cs="Times New Roman"/>
                <w:color w:val="000000"/>
                <w:highlight w:val="yellow"/>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F137483" w14:textId="77777777" w:rsidR="00C3445F" w:rsidRPr="00FE6E22" w:rsidRDefault="00C3445F" w:rsidP="006A3DD8">
            <w:pPr>
              <w:jc w:val="center"/>
              <w:rPr>
                <w:rFonts w:ascii="Times New Roman" w:hAnsi="Times New Roman" w:cs="Times New Roman"/>
                <w:color w:val="000000"/>
              </w:rPr>
            </w:pPr>
            <w:r w:rsidRPr="00FE6E22">
              <w:rPr>
                <w:rFonts w:ascii="Times New Roman" w:hAnsi="Times New Roman" w:cs="Times New Roman"/>
                <w:color w:val="000000"/>
              </w:rPr>
              <w:t> </w:t>
            </w:r>
          </w:p>
        </w:tc>
      </w:tr>
      <w:tr w:rsidR="00C3445F" w:rsidRPr="00FE6E22" w14:paraId="34A6B7E5" w14:textId="77777777" w:rsidTr="0094367E">
        <w:trPr>
          <w:trHeight w:val="253"/>
        </w:trPr>
        <w:tc>
          <w:tcPr>
            <w:tcW w:w="0" w:type="auto"/>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B68E0" w14:textId="77777777" w:rsidR="00C3445F" w:rsidRPr="00FE6E22" w:rsidRDefault="00C3445F" w:rsidP="006A3DD8">
            <w:pPr>
              <w:rPr>
                <w:rFonts w:ascii="Times New Roman" w:hAnsi="Times New Roman" w:cs="Times New Roman"/>
                <w:color w:val="000000"/>
              </w:rPr>
            </w:pPr>
            <w:r w:rsidRPr="00FE6E22">
              <w:rPr>
                <w:rFonts w:ascii="Times New Roman" w:hAnsi="Times New Roman" w:cs="Times New Roman"/>
                <w:color w:val="00000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33671" w14:textId="77777777" w:rsidR="00C3445F" w:rsidRPr="00FE6E22" w:rsidRDefault="00C3445F" w:rsidP="006A3DD8">
            <w:pPr>
              <w:rPr>
                <w:rFonts w:ascii="Times New Roman" w:hAnsi="Times New Roman" w:cs="Times New Roman"/>
                <w:color w:val="000000"/>
              </w:rPr>
            </w:pPr>
            <w:r w:rsidRPr="00FE6E22">
              <w:rPr>
                <w:rFonts w:ascii="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C3118" w14:textId="77777777" w:rsidR="00C3445F" w:rsidRPr="00FE6E22" w:rsidRDefault="00C3445F" w:rsidP="006A3DD8">
            <w:pPr>
              <w:jc w:val="center"/>
              <w:rPr>
                <w:rFonts w:ascii="Times New Roman" w:hAnsi="Times New Roman" w:cs="Times New Roman"/>
                <w:color w:val="000000"/>
              </w:rPr>
            </w:pPr>
            <w:r w:rsidRPr="00FE6E22">
              <w:rPr>
                <w:rFonts w:ascii="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F44275C" w14:textId="77777777" w:rsidR="00C3445F" w:rsidRPr="00FE6E22" w:rsidRDefault="00C3445F" w:rsidP="006A3DD8">
            <w:pPr>
              <w:jc w:val="center"/>
              <w:rPr>
                <w:rFonts w:ascii="Times New Roman" w:hAnsi="Times New Roman" w:cs="Times New Roman"/>
                <w:color w:val="000000"/>
              </w:rPr>
            </w:pPr>
            <w:r w:rsidRPr="00FE6E22">
              <w:rPr>
                <w:rFonts w:ascii="Times New Roman" w:hAnsi="Times New Roman" w:cs="Times New Roman"/>
                <w:color w:val="000000"/>
              </w:rPr>
              <w:t> </w:t>
            </w:r>
          </w:p>
        </w:tc>
      </w:tr>
      <w:tr w:rsidR="00C3445F" w:rsidRPr="00FE6E22" w14:paraId="5628CEFB" w14:textId="77777777" w:rsidTr="0094367E">
        <w:trPr>
          <w:trHeight w:val="266"/>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AE9A8A6" w14:textId="77777777" w:rsidR="00C3445F" w:rsidRPr="00FE6E22" w:rsidRDefault="00C3445F" w:rsidP="006A3DD8">
            <w:pPr>
              <w:rPr>
                <w:rFonts w:ascii="Times New Roman" w:hAnsi="Times New Roman" w:cs="Times New Roman"/>
                <w:color w:val="000000"/>
              </w:rPr>
            </w:pPr>
            <w:r w:rsidRPr="00FE6E22">
              <w:rPr>
                <w:rFonts w:ascii="Times New Roman" w:hAnsi="Times New Roman" w:cs="Times New Roman"/>
                <w:color w:val="000000"/>
              </w:rPr>
              <w:t>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0F7EE0D" w14:textId="77777777" w:rsidR="00C3445F" w:rsidRPr="00FE6E22" w:rsidRDefault="00C3445F" w:rsidP="006A3DD8">
            <w:pPr>
              <w:rPr>
                <w:rFonts w:ascii="Times New Roman" w:hAnsi="Times New Roman" w:cs="Times New Roman"/>
                <w:color w:val="000000"/>
              </w:rPr>
            </w:pPr>
            <w:r w:rsidRPr="00FE6E22">
              <w:rPr>
                <w:rFonts w:ascii="Times New Roman" w:hAnsi="Times New Roman" w:cs="Times New Roman"/>
                <w:color w:val="000000"/>
              </w:rPr>
              <w:t> </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2744B67" w14:textId="77777777" w:rsidR="00C3445F" w:rsidRPr="00FE6E22" w:rsidRDefault="00C3445F" w:rsidP="006A3DD8">
            <w:pPr>
              <w:jc w:val="center"/>
              <w:rPr>
                <w:rFonts w:ascii="Times New Roman" w:hAnsi="Times New Roman" w:cs="Times New Roman"/>
                <w:color w:val="000000"/>
              </w:rPr>
            </w:pPr>
            <w:r w:rsidRPr="00FE6E22">
              <w:rPr>
                <w:rFonts w:ascii="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27D90CC" w14:textId="77777777" w:rsidR="00C3445F" w:rsidRPr="00FE6E22" w:rsidRDefault="00C3445F" w:rsidP="006A3DD8">
            <w:pPr>
              <w:jc w:val="center"/>
              <w:rPr>
                <w:rFonts w:ascii="Times New Roman" w:hAnsi="Times New Roman" w:cs="Times New Roman"/>
                <w:color w:val="000000"/>
              </w:rPr>
            </w:pPr>
            <w:r w:rsidRPr="00FE6E22">
              <w:rPr>
                <w:rFonts w:ascii="Times New Roman" w:hAnsi="Times New Roman" w:cs="Times New Roman"/>
                <w:color w:val="000000"/>
              </w:rPr>
              <w:t> </w:t>
            </w:r>
          </w:p>
        </w:tc>
      </w:tr>
    </w:tbl>
    <w:p w14:paraId="53DEA579" w14:textId="77777777" w:rsidR="00C3445F" w:rsidRPr="008B735E" w:rsidRDefault="00C3445F" w:rsidP="00C3445F">
      <w:pPr>
        <w:jc w:val="center"/>
        <w:rPr>
          <w:rFonts w:ascii="Times New Roman" w:hAnsi="Times New Roman" w:cs="Times New Roman"/>
          <w:b/>
          <w:bCs/>
          <w:color w:val="171717"/>
          <w:sz w:val="16"/>
          <w:szCs w:val="16"/>
        </w:rPr>
      </w:pPr>
    </w:p>
    <w:p w14:paraId="34BBCFDE" w14:textId="77777777" w:rsidR="0094367E" w:rsidRPr="006A3E95" w:rsidRDefault="0094367E" w:rsidP="0094367E">
      <w:pPr>
        <w:ind w:left="360"/>
        <w:rPr>
          <w:rFonts w:ascii="Times New Roman" w:hAnsi="Times New Roman" w:cs="Times New Roman"/>
          <w:i/>
          <w:iCs/>
        </w:rPr>
      </w:pPr>
      <w:r w:rsidRPr="006A3E95">
        <w:rPr>
          <w:rFonts w:ascii="Times New Roman" w:hAnsi="Times New Roman" w:cs="Times New Roman"/>
          <w:i/>
          <w:iCs/>
        </w:rPr>
        <w:t>Note:  O</w:t>
      </w:r>
      <w:r w:rsidRPr="006A3E95">
        <w:rPr>
          <w:rStyle w:val="cf01"/>
          <w:rFonts w:ascii="Times New Roman" w:hAnsi="Times New Roman" w:cs="Times New Roman"/>
          <w:sz w:val="22"/>
          <w:szCs w:val="22"/>
        </w:rPr>
        <w:t>nly those eligible costs falling within the period outlined in Section 4.6 will be eligible for reimbursement through this grant</w:t>
      </w:r>
      <w:r w:rsidRPr="006A3E95">
        <w:rPr>
          <w:rStyle w:val="cf01"/>
          <w:rFonts w:ascii="Times New Roman" w:hAnsi="Times New Roman" w:cs="Times New Roman"/>
          <w:i w:val="0"/>
          <w:iCs w:val="0"/>
          <w:sz w:val="22"/>
          <w:szCs w:val="22"/>
        </w:rPr>
        <w:t>.</w:t>
      </w:r>
    </w:p>
    <w:p w14:paraId="5973D84D" w14:textId="77777777" w:rsidR="00C264E3" w:rsidRDefault="00C264E3">
      <w:pPr>
        <w:rPr>
          <w:rFonts w:ascii="Times New Roman" w:hAnsi="Times New Roman" w:cs="Times New Roman"/>
          <w:color w:val="171717"/>
        </w:rPr>
      </w:pPr>
      <w:r>
        <w:rPr>
          <w:rFonts w:ascii="Times New Roman" w:hAnsi="Times New Roman" w:cs="Times New Roman"/>
          <w:color w:val="171717"/>
        </w:rPr>
        <w:br w:type="page"/>
      </w:r>
    </w:p>
    <w:p w14:paraId="1F7EE90D" w14:textId="163DBC77" w:rsidR="00C3445F" w:rsidRPr="006146C9" w:rsidRDefault="00C3445F" w:rsidP="00C3445F">
      <w:pPr>
        <w:rPr>
          <w:rFonts w:ascii="Times New Roman" w:hAnsi="Times New Roman" w:cs="Times New Roman"/>
          <w:color w:val="171717"/>
        </w:rPr>
      </w:pPr>
      <w:r w:rsidRPr="006146C9">
        <w:rPr>
          <w:rFonts w:ascii="Times New Roman" w:hAnsi="Times New Roman" w:cs="Times New Roman"/>
          <w:color w:val="171717"/>
        </w:rPr>
        <w:lastRenderedPageBreak/>
        <w:t>The Subrecipient has proposed the following estimates for the grant funds for which it will request reimbursement:</w:t>
      </w:r>
    </w:p>
    <w:tbl>
      <w:tblPr>
        <w:tblStyle w:val="TableGrid"/>
        <w:tblpPr w:leftFromText="180" w:rightFromText="180" w:vertAnchor="page" w:horzAnchor="margin" w:tblpY="2473"/>
        <w:tblOverlap w:val="never"/>
        <w:tblW w:w="9258" w:type="dxa"/>
        <w:tblLook w:val="04A0" w:firstRow="1" w:lastRow="0" w:firstColumn="1" w:lastColumn="0" w:noHBand="0" w:noVBand="1"/>
      </w:tblPr>
      <w:tblGrid>
        <w:gridCol w:w="2972"/>
        <w:gridCol w:w="6286"/>
      </w:tblGrid>
      <w:tr w:rsidR="00C05B0B" w:rsidRPr="006146C9" w14:paraId="1296F019" w14:textId="77777777" w:rsidTr="00C05B0B">
        <w:trPr>
          <w:trHeight w:val="397"/>
        </w:trPr>
        <w:tc>
          <w:tcPr>
            <w:tcW w:w="2972" w:type="dxa"/>
            <w:vAlign w:val="bottom"/>
          </w:tcPr>
          <w:p w14:paraId="63DD5437"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Quarter</w:t>
            </w:r>
          </w:p>
        </w:tc>
        <w:tc>
          <w:tcPr>
            <w:tcW w:w="6286" w:type="dxa"/>
            <w:vAlign w:val="bottom"/>
          </w:tcPr>
          <w:p w14:paraId="3CF4B37F"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Estimated Amount of Grant Funds to be Requested for Reimbursement</w:t>
            </w:r>
          </w:p>
        </w:tc>
      </w:tr>
      <w:tr w:rsidR="00C05B0B" w:rsidRPr="006146C9" w14:paraId="5B57AAD1" w14:textId="77777777" w:rsidTr="00C05B0B">
        <w:trPr>
          <w:trHeight w:val="241"/>
        </w:trPr>
        <w:tc>
          <w:tcPr>
            <w:tcW w:w="2972" w:type="dxa"/>
            <w:vAlign w:val="bottom"/>
          </w:tcPr>
          <w:p w14:paraId="5753EBCF"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January – March 2024</w:t>
            </w:r>
          </w:p>
        </w:tc>
        <w:tc>
          <w:tcPr>
            <w:tcW w:w="6286" w:type="dxa"/>
            <w:vAlign w:val="bottom"/>
          </w:tcPr>
          <w:p w14:paraId="498A57D0" w14:textId="77777777" w:rsidR="00C05B0B" w:rsidRPr="006146C9" w:rsidRDefault="00C05B0B" w:rsidP="00C05B0B">
            <w:pPr>
              <w:jc w:val="center"/>
              <w:rPr>
                <w:rFonts w:ascii="Times New Roman" w:hAnsi="Times New Roman" w:cs="Times New Roman"/>
                <w:b/>
                <w:bCs/>
                <w:color w:val="171717"/>
              </w:rPr>
            </w:pPr>
          </w:p>
        </w:tc>
      </w:tr>
      <w:tr w:rsidR="00C05B0B" w:rsidRPr="006146C9" w14:paraId="678861CB" w14:textId="77777777" w:rsidTr="00C05B0B">
        <w:trPr>
          <w:trHeight w:val="241"/>
        </w:trPr>
        <w:tc>
          <w:tcPr>
            <w:tcW w:w="2972" w:type="dxa"/>
            <w:vAlign w:val="bottom"/>
          </w:tcPr>
          <w:p w14:paraId="4D40EF1D"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April – June 2024</w:t>
            </w:r>
          </w:p>
        </w:tc>
        <w:tc>
          <w:tcPr>
            <w:tcW w:w="6286" w:type="dxa"/>
            <w:vAlign w:val="bottom"/>
          </w:tcPr>
          <w:p w14:paraId="4F22078C" w14:textId="77777777" w:rsidR="00C05B0B" w:rsidRPr="006146C9" w:rsidRDefault="00C05B0B" w:rsidP="00C05B0B">
            <w:pPr>
              <w:jc w:val="center"/>
              <w:rPr>
                <w:rFonts w:ascii="Times New Roman" w:hAnsi="Times New Roman" w:cs="Times New Roman"/>
                <w:b/>
                <w:bCs/>
                <w:color w:val="171717"/>
              </w:rPr>
            </w:pPr>
          </w:p>
        </w:tc>
      </w:tr>
      <w:tr w:rsidR="00C05B0B" w:rsidRPr="006146C9" w14:paraId="077CB7DA" w14:textId="77777777" w:rsidTr="00C05B0B">
        <w:trPr>
          <w:trHeight w:val="241"/>
        </w:trPr>
        <w:tc>
          <w:tcPr>
            <w:tcW w:w="2972" w:type="dxa"/>
            <w:vAlign w:val="bottom"/>
          </w:tcPr>
          <w:p w14:paraId="761CA413"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July – September 2024</w:t>
            </w:r>
          </w:p>
        </w:tc>
        <w:tc>
          <w:tcPr>
            <w:tcW w:w="6286" w:type="dxa"/>
            <w:vAlign w:val="bottom"/>
          </w:tcPr>
          <w:p w14:paraId="43CF6C5B" w14:textId="77777777" w:rsidR="00C05B0B" w:rsidRPr="006146C9" w:rsidRDefault="00C05B0B" w:rsidP="00C05B0B">
            <w:pPr>
              <w:jc w:val="center"/>
              <w:rPr>
                <w:rFonts w:ascii="Times New Roman" w:hAnsi="Times New Roman" w:cs="Times New Roman"/>
                <w:b/>
                <w:bCs/>
                <w:color w:val="171717"/>
              </w:rPr>
            </w:pPr>
          </w:p>
        </w:tc>
      </w:tr>
      <w:tr w:rsidR="00C05B0B" w:rsidRPr="006146C9" w14:paraId="6B762540" w14:textId="77777777" w:rsidTr="00C05B0B">
        <w:trPr>
          <w:trHeight w:val="241"/>
        </w:trPr>
        <w:tc>
          <w:tcPr>
            <w:tcW w:w="2972" w:type="dxa"/>
            <w:vAlign w:val="bottom"/>
          </w:tcPr>
          <w:p w14:paraId="56A5E309"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October – December 2024</w:t>
            </w:r>
          </w:p>
        </w:tc>
        <w:tc>
          <w:tcPr>
            <w:tcW w:w="6286" w:type="dxa"/>
            <w:vAlign w:val="bottom"/>
          </w:tcPr>
          <w:p w14:paraId="3503BCFE" w14:textId="77777777" w:rsidR="00C05B0B" w:rsidRPr="006146C9" w:rsidRDefault="00C05B0B" w:rsidP="00C05B0B">
            <w:pPr>
              <w:jc w:val="center"/>
              <w:rPr>
                <w:rFonts w:ascii="Times New Roman" w:hAnsi="Times New Roman" w:cs="Times New Roman"/>
                <w:b/>
                <w:bCs/>
                <w:color w:val="171717"/>
              </w:rPr>
            </w:pPr>
          </w:p>
        </w:tc>
      </w:tr>
      <w:tr w:rsidR="00C05B0B" w:rsidRPr="006146C9" w14:paraId="599A546A" w14:textId="77777777" w:rsidTr="00C05B0B">
        <w:trPr>
          <w:trHeight w:val="241"/>
        </w:trPr>
        <w:tc>
          <w:tcPr>
            <w:tcW w:w="2972" w:type="dxa"/>
            <w:vAlign w:val="bottom"/>
          </w:tcPr>
          <w:p w14:paraId="2E80054F"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January – March 2025</w:t>
            </w:r>
          </w:p>
        </w:tc>
        <w:tc>
          <w:tcPr>
            <w:tcW w:w="6286" w:type="dxa"/>
            <w:vAlign w:val="bottom"/>
          </w:tcPr>
          <w:p w14:paraId="00586153" w14:textId="77777777" w:rsidR="00C05B0B" w:rsidRPr="006146C9" w:rsidRDefault="00C05B0B" w:rsidP="00C05B0B">
            <w:pPr>
              <w:jc w:val="center"/>
              <w:rPr>
                <w:rFonts w:ascii="Times New Roman" w:hAnsi="Times New Roman" w:cs="Times New Roman"/>
                <w:b/>
                <w:bCs/>
                <w:color w:val="171717"/>
              </w:rPr>
            </w:pPr>
          </w:p>
        </w:tc>
      </w:tr>
      <w:tr w:rsidR="00C05B0B" w:rsidRPr="006146C9" w14:paraId="4AF2BCDD" w14:textId="77777777" w:rsidTr="00C05B0B">
        <w:trPr>
          <w:trHeight w:val="241"/>
        </w:trPr>
        <w:tc>
          <w:tcPr>
            <w:tcW w:w="2972" w:type="dxa"/>
            <w:vAlign w:val="bottom"/>
          </w:tcPr>
          <w:p w14:paraId="10A5473F"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April – June 2025</w:t>
            </w:r>
          </w:p>
        </w:tc>
        <w:tc>
          <w:tcPr>
            <w:tcW w:w="6286" w:type="dxa"/>
            <w:vAlign w:val="bottom"/>
          </w:tcPr>
          <w:p w14:paraId="2FAAEA7E" w14:textId="77777777" w:rsidR="00C05B0B" w:rsidRPr="006146C9" w:rsidRDefault="00C05B0B" w:rsidP="00C05B0B">
            <w:pPr>
              <w:jc w:val="center"/>
              <w:rPr>
                <w:rFonts w:ascii="Times New Roman" w:hAnsi="Times New Roman" w:cs="Times New Roman"/>
                <w:b/>
                <w:bCs/>
                <w:color w:val="171717"/>
              </w:rPr>
            </w:pPr>
          </w:p>
        </w:tc>
      </w:tr>
      <w:tr w:rsidR="00C05B0B" w:rsidRPr="006146C9" w14:paraId="747975A3" w14:textId="77777777" w:rsidTr="00C05B0B">
        <w:trPr>
          <w:trHeight w:val="241"/>
        </w:trPr>
        <w:tc>
          <w:tcPr>
            <w:tcW w:w="2972" w:type="dxa"/>
            <w:vAlign w:val="bottom"/>
          </w:tcPr>
          <w:p w14:paraId="5D444300"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July – September 2025</w:t>
            </w:r>
          </w:p>
        </w:tc>
        <w:tc>
          <w:tcPr>
            <w:tcW w:w="6286" w:type="dxa"/>
            <w:vAlign w:val="bottom"/>
          </w:tcPr>
          <w:p w14:paraId="1ECB333D" w14:textId="77777777" w:rsidR="00C05B0B" w:rsidRPr="006146C9" w:rsidRDefault="00C05B0B" w:rsidP="00C05B0B">
            <w:pPr>
              <w:jc w:val="center"/>
              <w:rPr>
                <w:rFonts w:ascii="Times New Roman" w:hAnsi="Times New Roman" w:cs="Times New Roman"/>
                <w:b/>
                <w:bCs/>
                <w:color w:val="171717"/>
              </w:rPr>
            </w:pPr>
          </w:p>
        </w:tc>
      </w:tr>
      <w:tr w:rsidR="00C05B0B" w:rsidRPr="006146C9" w14:paraId="075B7AFB" w14:textId="77777777" w:rsidTr="00C05B0B">
        <w:trPr>
          <w:trHeight w:val="241"/>
        </w:trPr>
        <w:tc>
          <w:tcPr>
            <w:tcW w:w="2972" w:type="dxa"/>
            <w:vAlign w:val="bottom"/>
          </w:tcPr>
          <w:p w14:paraId="72A2DD2E"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October – December 2025</w:t>
            </w:r>
          </w:p>
        </w:tc>
        <w:tc>
          <w:tcPr>
            <w:tcW w:w="6286" w:type="dxa"/>
            <w:vAlign w:val="bottom"/>
          </w:tcPr>
          <w:p w14:paraId="6D0C2E5C" w14:textId="77777777" w:rsidR="00C05B0B" w:rsidRPr="006146C9" w:rsidRDefault="00C05B0B" w:rsidP="00C05B0B">
            <w:pPr>
              <w:jc w:val="center"/>
              <w:rPr>
                <w:rFonts w:ascii="Times New Roman" w:hAnsi="Times New Roman" w:cs="Times New Roman"/>
                <w:b/>
                <w:bCs/>
                <w:color w:val="171717"/>
              </w:rPr>
            </w:pPr>
          </w:p>
        </w:tc>
      </w:tr>
      <w:tr w:rsidR="00C05B0B" w:rsidRPr="006146C9" w14:paraId="4956B70B" w14:textId="77777777" w:rsidTr="00C05B0B">
        <w:trPr>
          <w:trHeight w:val="241"/>
        </w:trPr>
        <w:tc>
          <w:tcPr>
            <w:tcW w:w="2972" w:type="dxa"/>
            <w:vAlign w:val="bottom"/>
          </w:tcPr>
          <w:p w14:paraId="5B89B6E3"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January – March 2026</w:t>
            </w:r>
          </w:p>
        </w:tc>
        <w:tc>
          <w:tcPr>
            <w:tcW w:w="6286" w:type="dxa"/>
            <w:vAlign w:val="bottom"/>
          </w:tcPr>
          <w:p w14:paraId="4D3A1C26" w14:textId="77777777" w:rsidR="00C05B0B" w:rsidRPr="006146C9" w:rsidRDefault="00C05B0B" w:rsidP="00C05B0B">
            <w:pPr>
              <w:jc w:val="center"/>
              <w:rPr>
                <w:rFonts w:ascii="Times New Roman" w:hAnsi="Times New Roman" w:cs="Times New Roman"/>
                <w:b/>
                <w:bCs/>
                <w:color w:val="171717"/>
              </w:rPr>
            </w:pPr>
          </w:p>
        </w:tc>
      </w:tr>
      <w:tr w:rsidR="00C05B0B" w:rsidRPr="006146C9" w14:paraId="02F43834" w14:textId="77777777" w:rsidTr="00C05B0B">
        <w:trPr>
          <w:trHeight w:val="241"/>
        </w:trPr>
        <w:tc>
          <w:tcPr>
            <w:tcW w:w="2972" w:type="dxa"/>
            <w:vAlign w:val="bottom"/>
          </w:tcPr>
          <w:p w14:paraId="1EB907A6"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April – June 2026</w:t>
            </w:r>
          </w:p>
        </w:tc>
        <w:tc>
          <w:tcPr>
            <w:tcW w:w="6286" w:type="dxa"/>
            <w:vAlign w:val="bottom"/>
          </w:tcPr>
          <w:p w14:paraId="3B673F4D" w14:textId="77777777" w:rsidR="00C05B0B" w:rsidRPr="006146C9" w:rsidRDefault="00C05B0B" w:rsidP="00C05B0B">
            <w:pPr>
              <w:jc w:val="center"/>
              <w:rPr>
                <w:rFonts w:ascii="Times New Roman" w:hAnsi="Times New Roman" w:cs="Times New Roman"/>
                <w:b/>
                <w:bCs/>
                <w:color w:val="171717"/>
              </w:rPr>
            </w:pPr>
          </w:p>
        </w:tc>
      </w:tr>
      <w:tr w:rsidR="00C05B0B" w:rsidRPr="006146C9" w14:paraId="56941D33" w14:textId="77777777" w:rsidTr="00C05B0B">
        <w:trPr>
          <w:trHeight w:val="241"/>
        </w:trPr>
        <w:tc>
          <w:tcPr>
            <w:tcW w:w="2972" w:type="dxa"/>
            <w:vAlign w:val="bottom"/>
          </w:tcPr>
          <w:p w14:paraId="6E1CE473"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July – September 2026</w:t>
            </w:r>
          </w:p>
        </w:tc>
        <w:tc>
          <w:tcPr>
            <w:tcW w:w="6286" w:type="dxa"/>
            <w:vAlign w:val="bottom"/>
          </w:tcPr>
          <w:p w14:paraId="65750D82" w14:textId="77777777" w:rsidR="00C05B0B" w:rsidRPr="006146C9" w:rsidRDefault="00C05B0B" w:rsidP="00C05B0B">
            <w:pPr>
              <w:jc w:val="center"/>
              <w:rPr>
                <w:rFonts w:ascii="Times New Roman" w:hAnsi="Times New Roman" w:cs="Times New Roman"/>
                <w:b/>
                <w:bCs/>
                <w:color w:val="171717"/>
              </w:rPr>
            </w:pPr>
          </w:p>
        </w:tc>
      </w:tr>
      <w:tr w:rsidR="00C05B0B" w:rsidRPr="006146C9" w14:paraId="304912E4" w14:textId="77777777" w:rsidTr="00C05B0B">
        <w:trPr>
          <w:trHeight w:val="52"/>
        </w:trPr>
        <w:tc>
          <w:tcPr>
            <w:tcW w:w="2972" w:type="dxa"/>
            <w:vAlign w:val="bottom"/>
          </w:tcPr>
          <w:p w14:paraId="0B3119BA" w14:textId="77777777" w:rsidR="00C05B0B" w:rsidRPr="006146C9" w:rsidRDefault="00C05B0B" w:rsidP="00C05B0B">
            <w:pPr>
              <w:jc w:val="center"/>
              <w:rPr>
                <w:rFonts w:ascii="Times New Roman" w:hAnsi="Times New Roman" w:cs="Times New Roman"/>
                <w:b/>
                <w:bCs/>
                <w:color w:val="171717"/>
              </w:rPr>
            </w:pPr>
            <w:r w:rsidRPr="006146C9">
              <w:rPr>
                <w:rFonts w:ascii="Times New Roman" w:hAnsi="Times New Roman" w:cs="Times New Roman"/>
                <w:b/>
                <w:bCs/>
                <w:color w:val="171717"/>
              </w:rPr>
              <w:t>October – December 2026</w:t>
            </w:r>
          </w:p>
        </w:tc>
        <w:tc>
          <w:tcPr>
            <w:tcW w:w="6286" w:type="dxa"/>
            <w:vAlign w:val="bottom"/>
          </w:tcPr>
          <w:p w14:paraId="75B4B322" w14:textId="77777777" w:rsidR="00C05B0B" w:rsidRPr="006146C9" w:rsidRDefault="00C05B0B" w:rsidP="00C05B0B">
            <w:pPr>
              <w:jc w:val="center"/>
              <w:rPr>
                <w:rFonts w:ascii="Times New Roman" w:hAnsi="Times New Roman" w:cs="Times New Roman"/>
                <w:b/>
                <w:bCs/>
                <w:color w:val="171717"/>
              </w:rPr>
            </w:pPr>
          </w:p>
        </w:tc>
      </w:tr>
    </w:tbl>
    <w:p w14:paraId="7F0F0ABC" w14:textId="77777777" w:rsidR="00C264E3" w:rsidRDefault="00C264E3">
      <w:pPr>
        <w:rPr>
          <w:rFonts w:ascii="Times New Roman" w:hAnsi="Times New Roman" w:cs="Times New Roman"/>
          <w:b/>
          <w:u w:val="single"/>
        </w:rPr>
      </w:pPr>
      <w:r>
        <w:rPr>
          <w:rFonts w:ascii="Times New Roman" w:hAnsi="Times New Roman" w:cs="Times New Roman"/>
          <w:b/>
          <w:u w:val="single"/>
        </w:rPr>
        <w:br w:type="page"/>
      </w:r>
    </w:p>
    <w:p w14:paraId="6E74DE4E" w14:textId="4C3DEF38" w:rsidR="007F546B" w:rsidRPr="00087A07" w:rsidRDefault="004B59DF" w:rsidP="007F546B">
      <w:pPr>
        <w:jc w:val="center"/>
        <w:rPr>
          <w:rFonts w:ascii="Times New Roman" w:hAnsi="Times New Roman" w:cs="Times New Roman"/>
          <w:b/>
          <w:u w:val="single"/>
        </w:rPr>
      </w:pPr>
      <w:r w:rsidRPr="00087A07">
        <w:rPr>
          <w:rFonts w:ascii="Times New Roman" w:hAnsi="Times New Roman" w:cs="Times New Roman"/>
          <w:b/>
          <w:u w:val="single"/>
        </w:rPr>
        <w:lastRenderedPageBreak/>
        <w:t>EXHIBIT</w:t>
      </w:r>
      <w:r w:rsidR="007F546B" w:rsidRPr="00087A07">
        <w:rPr>
          <w:rFonts w:ascii="Times New Roman" w:hAnsi="Times New Roman" w:cs="Times New Roman"/>
          <w:b/>
          <w:u w:val="single"/>
        </w:rPr>
        <w:t xml:space="preserve"> D</w:t>
      </w:r>
    </w:p>
    <w:p w14:paraId="3E553B29" w14:textId="4F0607FA" w:rsidR="007F546B" w:rsidRPr="00087A07" w:rsidRDefault="004B59DF" w:rsidP="007F546B">
      <w:pPr>
        <w:jc w:val="center"/>
        <w:rPr>
          <w:rFonts w:ascii="Times New Roman" w:hAnsi="Times New Roman" w:cs="Times New Roman"/>
        </w:rPr>
      </w:pPr>
      <w:r w:rsidRPr="00087A07">
        <w:rPr>
          <w:rFonts w:ascii="Times New Roman" w:hAnsi="Times New Roman" w:cs="Times New Roman"/>
          <w:b/>
        </w:rPr>
        <w:t xml:space="preserve">REQUISITION FOR </w:t>
      </w:r>
      <w:r w:rsidR="00876849">
        <w:rPr>
          <w:rFonts w:ascii="Times New Roman" w:hAnsi="Times New Roman" w:cs="Times New Roman"/>
          <w:b/>
        </w:rPr>
        <w:t>REIM</w:t>
      </w:r>
      <w:r w:rsidRPr="00087A07">
        <w:rPr>
          <w:rFonts w:ascii="Times New Roman" w:hAnsi="Times New Roman" w:cs="Times New Roman"/>
          <w:b/>
        </w:rPr>
        <w:t>BURSEMENT</w:t>
      </w:r>
    </w:p>
    <w:p w14:paraId="66CB7C0B" w14:textId="5F954883" w:rsidR="007F546B" w:rsidRPr="00087A07" w:rsidRDefault="007F546B" w:rsidP="007F546B">
      <w:pPr>
        <w:jc w:val="center"/>
        <w:rPr>
          <w:rFonts w:ascii="Times New Roman" w:hAnsi="Times New Roman" w:cs="Times New Roman"/>
        </w:rPr>
      </w:pPr>
      <w:r w:rsidRPr="00087A07">
        <w:rPr>
          <w:rFonts w:ascii="Times New Roman" w:hAnsi="Times New Roman" w:cs="Times New Roman"/>
        </w:rPr>
        <w:t>(To be on Subrecipient’s Letterhead)</w:t>
      </w:r>
    </w:p>
    <w:p w14:paraId="27629E45" w14:textId="77777777" w:rsidR="007F546B" w:rsidRPr="00FE6E22" w:rsidRDefault="007F546B" w:rsidP="007F546B">
      <w:pPr>
        <w:spacing w:line="19" w:lineRule="exact"/>
        <w:rPr>
          <w:rFonts w:ascii="Times New Roman" w:hAnsi="Times New Roman" w:cs="Times New Roman"/>
        </w:rPr>
      </w:pPr>
      <w:r w:rsidRPr="00FE6E22">
        <w:rPr>
          <w:rFonts w:ascii="Times New Roman" w:hAnsi="Times New Roman" w:cs="Times New Roman"/>
          <w:noProof/>
        </w:rPr>
        <mc:AlternateContent>
          <mc:Choice Requires="wps">
            <w:drawing>
              <wp:anchor distT="0" distB="0" distL="114300" distR="114300" simplePos="0" relativeHeight="251658243" behindDoc="1" locked="1" layoutInCell="0" allowOverlap="1" wp14:anchorId="6E7BDB31" wp14:editId="2094DB04">
                <wp:simplePos x="0" y="0"/>
                <wp:positionH relativeFrom="page">
                  <wp:posOffset>914400</wp:posOffset>
                </wp:positionH>
                <wp:positionV relativeFrom="paragraph">
                  <wp:posOffset>0</wp:posOffset>
                </wp:positionV>
                <wp:extent cx="59436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A34DA" id="Rectangle 5" o:spid="_x0000_s1026" style="position:absolute;margin-left:1in;margin-top:0;width:468pt;height:.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0D5E829A" w14:textId="77777777" w:rsidR="007F546B" w:rsidRPr="00FE6E22" w:rsidRDefault="007F546B" w:rsidP="007F546B">
      <w:pPr>
        <w:rPr>
          <w:rFonts w:ascii="Times New Roman" w:hAnsi="Times New Roman" w:cs="Times New Roman"/>
        </w:rPr>
      </w:pPr>
    </w:p>
    <w:p w14:paraId="7DC516FF" w14:textId="2B5DC7AB" w:rsidR="007F546B" w:rsidRPr="00FE6E22" w:rsidRDefault="004D1C21" w:rsidP="007F546B">
      <w:pPr>
        <w:spacing w:after="0"/>
        <w:rPr>
          <w:rFonts w:ascii="Times New Roman" w:hAnsi="Times New Roman" w:cs="Times New Roman"/>
        </w:rPr>
      </w:pPr>
      <w:r>
        <w:rPr>
          <w:rFonts w:ascii="Times New Roman" w:hAnsi="Times New Roman" w:cs="Times New Roman"/>
        </w:rPr>
        <w:t xml:space="preserve">Virginia </w:t>
      </w:r>
      <w:r w:rsidR="007F546B" w:rsidRPr="00FE6E22">
        <w:rPr>
          <w:rFonts w:ascii="Times New Roman" w:hAnsi="Times New Roman" w:cs="Times New Roman"/>
        </w:rPr>
        <w:t>Department of Environmental Quality</w:t>
      </w:r>
    </w:p>
    <w:p w14:paraId="0D1038AA" w14:textId="77777777" w:rsidR="007F546B" w:rsidRPr="00FE6E22" w:rsidRDefault="007F546B" w:rsidP="007F546B">
      <w:pPr>
        <w:spacing w:after="0"/>
        <w:rPr>
          <w:rFonts w:ascii="Times New Roman" w:hAnsi="Times New Roman" w:cs="Times New Roman"/>
        </w:rPr>
      </w:pPr>
      <w:r w:rsidRPr="00FE6E22">
        <w:rPr>
          <w:rFonts w:ascii="Times New Roman" w:hAnsi="Times New Roman" w:cs="Times New Roman"/>
        </w:rPr>
        <w:t>Clean Water Financing and Assistance Program</w:t>
      </w:r>
    </w:p>
    <w:p w14:paraId="425A8755" w14:textId="77777777" w:rsidR="007F546B" w:rsidRPr="00FE6E22" w:rsidRDefault="007F546B" w:rsidP="007F546B">
      <w:pPr>
        <w:spacing w:after="0"/>
        <w:rPr>
          <w:rFonts w:ascii="Times New Roman" w:hAnsi="Times New Roman" w:cs="Times New Roman"/>
        </w:rPr>
      </w:pPr>
      <w:r w:rsidRPr="00FE6E22">
        <w:rPr>
          <w:rFonts w:ascii="Times New Roman" w:hAnsi="Times New Roman" w:cs="Times New Roman"/>
        </w:rPr>
        <w:t>P.O. Box 1105</w:t>
      </w:r>
    </w:p>
    <w:p w14:paraId="26069CD9" w14:textId="77777777" w:rsidR="007F546B" w:rsidRPr="00FE6E22" w:rsidRDefault="007F546B" w:rsidP="007F546B">
      <w:pPr>
        <w:spacing w:after="0"/>
        <w:rPr>
          <w:rFonts w:ascii="Times New Roman" w:hAnsi="Times New Roman" w:cs="Times New Roman"/>
        </w:rPr>
      </w:pPr>
      <w:smartTag w:uri="urn:schemas-microsoft-com:office:smarttags" w:element="place">
        <w:smartTag w:uri="urn:schemas-microsoft-com:office:smarttags" w:element="City">
          <w:r w:rsidRPr="00FE6E22">
            <w:rPr>
              <w:rFonts w:ascii="Times New Roman" w:hAnsi="Times New Roman" w:cs="Times New Roman"/>
            </w:rPr>
            <w:t>Richmond</w:t>
          </w:r>
        </w:smartTag>
        <w:r w:rsidRPr="00FE6E22">
          <w:rPr>
            <w:rFonts w:ascii="Times New Roman" w:hAnsi="Times New Roman" w:cs="Times New Roman"/>
          </w:rPr>
          <w:t xml:space="preserve">, </w:t>
        </w:r>
        <w:smartTag w:uri="urn:schemas-microsoft-com:office:smarttags" w:element="State">
          <w:r w:rsidRPr="00FE6E22">
            <w:rPr>
              <w:rFonts w:ascii="Times New Roman" w:hAnsi="Times New Roman" w:cs="Times New Roman"/>
            </w:rPr>
            <w:t>VA</w:t>
          </w:r>
        </w:smartTag>
        <w:r w:rsidRPr="00FE6E22">
          <w:rPr>
            <w:rFonts w:ascii="Times New Roman" w:hAnsi="Times New Roman" w:cs="Times New Roman"/>
          </w:rPr>
          <w:t xml:space="preserve"> </w:t>
        </w:r>
        <w:smartTag w:uri="urn:schemas-microsoft-com:office:smarttags" w:element="PostalCode">
          <w:r w:rsidRPr="00FE6E22">
            <w:rPr>
              <w:rFonts w:ascii="Times New Roman" w:hAnsi="Times New Roman" w:cs="Times New Roman"/>
            </w:rPr>
            <w:t>23218</w:t>
          </w:r>
        </w:smartTag>
      </w:smartTag>
    </w:p>
    <w:p w14:paraId="66BC09EB" w14:textId="77777777" w:rsidR="007F546B" w:rsidRPr="00FE6E22" w:rsidRDefault="007F546B" w:rsidP="007F546B">
      <w:pPr>
        <w:spacing w:after="0"/>
        <w:rPr>
          <w:rFonts w:ascii="Times New Roman" w:hAnsi="Times New Roman" w:cs="Times New Roman"/>
        </w:rPr>
      </w:pPr>
      <w:r w:rsidRPr="00FE6E22">
        <w:rPr>
          <w:rFonts w:ascii="Times New Roman" w:hAnsi="Times New Roman" w:cs="Times New Roman"/>
        </w:rPr>
        <w:t>Attn.: CWFAP Program Manager</w:t>
      </w:r>
    </w:p>
    <w:p w14:paraId="56D57B73" w14:textId="77777777" w:rsidR="007F546B" w:rsidRPr="00FE6E22" w:rsidRDefault="007F546B" w:rsidP="007F546B">
      <w:pPr>
        <w:rPr>
          <w:rFonts w:ascii="Times New Roman" w:hAnsi="Times New Roman" w:cs="Times New Roman"/>
        </w:rPr>
      </w:pPr>
    </w:p>
    <w:p w14:paraId="56EDC703" w14:textId="77777777" w:rsidR="007F546B" w:rsidRPr="00FE6E22" w:rsidRDefault="007F546B" w:rsidP="007F546B">
      <w:pPr>
        <w:rPr>
          <w:rFonts w:ascii="Times New Roman" w:hAnsi="Times New Roman" w:cs="Times New Roman"/>
        </w:rPr>
      </w:pPr>
      <w:r w:rsidRPr="00FE6E22">
        <w:rPr>
          <w:rFonts w:ascii="Times New Roman" w:hAnsi="Times New Roman" w:cs="Times New Roman"/>
        </w:rPr>
        <w:t>RE:</w:t>
      </w:r>
      <w:r w:rsidRPr="00FE6E22">
        <w:rPr>
          <w:rFonts w:ascii="Times New Roman" w:hAnsi="Times New Roman" w:cs="Times New Roman"/>
        </w:rPr>
        <w:tab/>
      </w:r>
      <w:r w:rsidRPr="00FE6E22">
        <w:rPr>
          <w:rFonts w:ascii="Times New Roman" w:hAnsi="Times New Roman" w:cs="Times New Roman"/>
          <w:b/>
        </w:rPr>
        <w:t>American Rescue Plan Act Wastewater Grant</w:t>
      </w:r>
    </w:p>
    <w:p w14:paraId="315BCF6E" w14:textId="77777777" w:rsidR="007F546B" w:rsidRPr="00FE6E22" w:rsidRDefault="007F546B" w:rsidP="007F546B">
      <w:pPr>
        <w:ind w:firstLine="720"/>
        <w:rPr>
          <w:rFonts w:ascii="Times New Roman" w:hAnsi="Times New Roman" w:cs="Times New Roman"/>
        </w:rPr>
      </w:pPr>
      <w:r w:rsidRPr="00FE6E22">
        <w:rPr>
          <w:rFonts w:ascii="Times New Roman" w:hAnsi="Times New Roman" w:cs="Times New Roman"/>
        </w:rPr>
        <w:t xml:space="preserve">ARPA Grant No.: </w:t>
      </w:r>
      <w:r w:rsidRPr="00FE6E22">
        <w:rPr>
          <w:rFonts w:ascii="Times New Roman" w:hAnsi="Times New Roman" w:cs="Times New Roman"/>
          <w:highlight w:val="yellow"/>
        </w:rPr>
        <w:t>##-##</w:t>
      </w:r>
    </w:p>
    <w:p w14:paraId="3429FA05" w14:textId="77777777" w:rsidR="004517F0" w:rsidRPr="00FE6E22" w:rsidRDefault="004517F0" w:rsidP="004517F0">
      <w:pPr>
        <w:rPr>
          <w:rFonts w:ascii="Times New Roman" w:hAnsi="Times New Roman" w:cs="Times New Roman"/>
        </w:rPr>
      </w:pPr>
      <w:r w:rsidRPr="00FE6E22">
        <w:rPr>
          <w:rFonts w:ascii="Times New Roman" w:hAnsi="Times New Roman" w:cs="Times New Roman"/>
        </w:rPr>
        <w:t>Dear Program Manager:</w:t>
      </w:r>
    </w:p>
    <w:p w14:paraId="49696B81" w14:textId="77777777" w:rsidR="004517F0" w:rsidRPr="00FE6E22" w:rsidRDefault="004517F0" w:rsidP="004517F0">
      <w:pPr>
        <w:ind w:firstLine="720"/>
        <w:rPr>
          <w:rFonts w:ascii="Times New Roman" w:hAnsi="Times New Roman" w:cs="Times New Roman"/>
        </w:rPr>
      </w:pPr>
      <w:r w:rsidRPr="00FE6E22">
        <w:rPr>
          <w:rFonts w:ascii="Times New Roman" w:hAnsi="Times New Roman" w:cs="Times New Roman"/>
        </w:rPr>
        <w:t>This requisition, Number ____, is submitted in connection with the referenced Grant Agreement, dated as of [</w:t>
      </w:r>
      <w:r w:rsidRPr="00FE6E22">
        <w:rPr>
          <w:rFonts w:ascii="Times New Roman" w:hAnsi="Times New Roman" w:cs="Times New Roman"/>
          <w:i/>
        </w:rPr>
        <w:t>insert date of grant agreement</w:t>
      </w:r>
      <w:r w:rsidRPr="00FE6E22">
        <w:rPr>
          <w:rFonts w:ascii="Times New Roman" w:hAnsi="Times New Roman" w:cs="Times New Roman"/>
        </w:rPr>
        <w:t xml:space="preserve">] between the Virginia Department of Environmental Quality and _______________.  Unless otherwise defined in this requisition, all capitalized terms used herein shall have the meaning set forth in Article I of the Grant Agreement.  The undersigned Authorized Representative of the </w:t>
      </w:r>
      <w:r>
        <w:rPr>
          <w:rFonts w:ascii="Times New Roman" w:hAnsi="Times New Roman" w:cs="Times New Roman"/>
        </w:rPr>
        <w:t>Subrecipient</w:t>
      </w:r>
      <w:r w:rsidRPr="00FE6E22">
        <w:rPr>
          <w:rFonts w:ascii="Times New Roman" w:hAnsi="Times New Roman" w:cs="Times New Roman"/>
        </w:rPr>
        <w:t xml:space="preserve"> hereby requests disbursement of grant proceeds under the Grant Agreement in the amount of $___________, for the purposes of payment of the Eligible Project Costs as set forth on Schedule I attached hereto.</w:t>
      </w:r>
    </w:p>
    <w:p w14:paraId="6C4E1DF6" w14:textId="77777777" w:rsidR="004517F0" w:rsidRPr="00FE6E22" w:rsidRDefault="004517F0" w:rsidP="004517F0">
      <w:pPr>
        <w:ind w:firstLine="720"/>
        <w:rPr>
          <w:rFonts w:ascii="Times New Roman" w:hAnsi="Times New Roman" w:cs="Times New Roman"/>
        </w:rPr>
      </w:pPr>
      <w:r>
        <w:rPr>
          <w:rFonts w:ascii="Times New Roman" w:hAnsi="Times New Roman" w:cs="Times New Roman"/>
        </w:rPr>
        <w:t>Documentation required by Section 4.2 of this agreement</w:t>
      </w:r>
      <w:r w:rsidRPr="324089C8">
        <w:rPr>
          <w:rFonts w:ascii="Times New Roman" w:hAnsi="Times New Roman" w:cs="Times New Roman"/>
        </w:rPr>
        <w:t xml:space="preserve"> relating to the items for which payment is requested </w:t>
      </w:r>
      <w:r>
        <w:rPr>
          <w:rFonts w:ascii="Times New Roman" w:hAnsi="Times New Roman" w:cs="Times New Roman"/>
        </w:rPr>
        <w:t>is</w:t>
      </w:r>
      <w:r w:rsidRPr="324089C8">
        <w:rPr>
          <w:rFonts w:ascii="Times New Roman" w:hAnsi="Times New Roman" w:cs="Times New Roman"/>
        </w:rPr>
        <w:t xml:space="preserve"> attached.</w:t>
      </w:r>
    </w:p>
    <w:p w14:paraId="0BE04801" w14:textId="77777777" w:rsidR="004517F0" w:rsidRPr="00FE6E22" w:rsidRDefault="004517F0" w:rsidP="004517F0">
      <w:pPr>
        <w:ind w:firstLine="720"/>
        <w:rPr>
          <w:rFonts w:ascii="Times New Roman" w:hAnsi="Times New Roman" w:cs="Times New Roman"/>
        </w:rPr>
      </w:pPr>
      <w:r w:rsidRPr="324089C8">
        <w:rPr>
          <w:rFonts w:ascii="Times New Roman" w:hAnsi="Times New Roman" w:cs="Times New Roman"/>
        </w:rPr>
        <w:t>The undersigned certifies that the amounts requested by this requisition will be applied solely and exclusively to the reimbursement of the Subrecipient for the payment of Eligible Project Costs</w:t>
      </w:r>
      <w:r>
        <w:rPr>
          <w:rFonts w:ascii="Times New Roman" w:hAnsi="Times New Roman" w:cs="Times New Roman"/>
        </w:rPr>
        <w:t xml:space="preserve"> that fall within the period outlined in Section 4.6 of this agreement.</w:t>
      </w:r>
      <w:r w:rsidRPr="00FE6E22">
        <w:rPr>
          <w:rFonts w:ascii="Times New Roman" w:hAnsi="Times New Roman" w:cs="Times New Roman"/>
        </w:rPr>
        <w:t xml:space="preserve"> </w:t>
      </w:r>
    </w:p>
    <w:p w14:paraId="3636F58D" w14:textId="77777777" w:rsidR="004517F0" w:rsidRPr="00FE6E22" w:rsidRDefault="004517F0" w:rsidP="004517F0">
      <w:pPr>
        <w:ind w:firstLine="720"/>
        <w:rPr>
          <w:rFonts w:ascii="Times New Roman" w:hAnsi="Times New Roman" w:cs="Times New Roman"/>
        </w:rPr>
      </w:pPr>
      <w:r w:rsidRPr="00FE6E22">
        <w:rPr>
          <w:rFonts w:ascii="Times New Roman" w:hAnsi="Times New Roman" w:cs="Times New Roman"/>
        </w:rPr>
        <w:t>This requisition includes (if applicable) an accompanying Certificate of the Project Engineer as to the performance of the work.</w:t>
      </w:r>
    </w:p>
    <w:p w14:paraId="26F967E3" w14:textId="77777777" w:rsidR="007F546B" w:rsidRPr="00FE6E22" w:rsidRDefault="007F546B" w:rsidP="007F546B">
      <w:pPr>
        <w:ind w:firstLine="5040"/>
        <w:rPr>
          <w:rFonts w:ascii="Times New Roman" w:hAnsi="Times New Roman" w:cs="Times New Roman"/>
        </w:rPr>
      </w:pPr>
      <w:r w:rsidRPr="00FE6E22">
        <w:rPr>
          <w:rFonts w:ascii="Times New Roman" w:hAnsi="Times New Roman" w:cs="Times New Roman"/>
        </w:rPr>
        <w:t>Sincerely,</w:t>
      </w:r>
    </w:p>
    <w:p w14:paraId="360FBCC6" w14:textId="77777777" w:rsidR="007F546B" w:rsidRPr="00FE6E22" w:rsidRDefault="007F546B" w:rsidP="007F546B">
      <w:pPr>
        <w:ind w:firstLine="5040"/>
        <w:rPr>
          <w:rFonts w:ascii="Times New Roman" w:hAnsi="Times New Roman" w:cs="Times New Roman"/>
        </w:rPr>
      </w:pPr>
      <w:r w:rsidRPr="00FE6E22">
        <w:rPr>
          <w:rFonts w:ascii="Times New Roman" w:hAnsi="Times New Roman" w:cs="Times New Roman"/>
        </w:rPr>
        <w:t>____________________________</w:t>
      </w:r>
    </w:p>
    <w:p w14:paraId="14C9C57C" w14:textId="1085A5FA" w:rsidR="007F546B" w:rsidRPr="00FE6E22" w:rsidRDefault="007F546B" w:rsidP="007F546B">
      <w:pPr>
        <w:ind w:firstLine="5040"/>
        <w:rPr>
          <w:rFonts w:ascii="Times New Roman" w:hAnsi="Times New Roman" w:cs="Times New Roman"/>
        </w:rPr>
      </w:pPr>
      <w:r w:rsidRPr="00FE6E22">
        <w:rPr>
          <w:rFonts w:ascii="Times New Roman" w:hAnsi="Times New Roman" w:cs="Times New Roman"/>
        </w:rPr>
        <w:t xml:space="preserve">(Authorized Representative of the </w:t>
      </w:r>
      <w:r>
        <w:rPr>
          <w:rFonts w:ascii="Times New Roman" w:hAnsi="Times New Roman" w:cs="Times New Roman"/>
        </w:rPr>
        <w:t>Subrecipient</w:t>
      </w:r>
      <w:r w:rsidRPr="00FE6E22">
        <w:rPr>
          <w:rFonts w:ascii="Times New Roman" w:hAnsi="Times New Roman" w:cs="Times New Roman"/>
        </w:rPr>
        <w:t>)</w:t>
      </w:r>
    </w:p>
    <w:p w14:paraId="1BA9D973" w14:textId="77777777" w:rsidR="007F546B" w:rsidRPr="00FE6E22" w:rsidRDefault="007F546B" w:rsidP="007F546B">
      <w:pPr>
        <w:rPr>
          <w:rFonts w:ascii="Times New Roman" w:hAnsi="Times New Roman" w:cs="Times New Roman"/>
        </w:rPr>
      </w:pPr>
    </w:p>
    <w:p w14:paraId="5E07DB7B" w14:textId="3ABB32B1" w:rsidR="007F546B" w:rsidRDefault="007F546B" w:rsidP="007F546B">
      <w:pPr>
        <w:rPr>
          <w:rFonts w:ascii="Times New Roman" w:hAnsi="Times New Roman" w:cs="Times New Roman"/>
        </w:rPr>
      </w:pPr>
      <w:r w:rsidRPr="00FE6E22">
        <w:rPr>
          <w:rFonts w:ascii="Times New Roman" w:hAnsi="Times New Roman" w:cs="Times New Roman"/>
        </w:rPr>
        <w:t>Attachments</w:t>
      </w:r>
    </w:p>
    <w:p w14:paraId="3A94802D" w14:textId="47737472" w:rsidR="007F546B" w:rsidRDefault="007F546B" w:rsidP="007F546B">
      <w:pPr>
        <w:rPr>
          <w:rFonts w:ascii="Times New Roman" w:hAnsi="Times New Roman" w:cs="Times New Roman"/>
        </w:rPr>
      </w:pPr>
      <w:r>
        <w:rPr>
          <w:rFonts w:ascii="Times New Roman" w:hAnsi="Times New Roman" w:cs="Times New Roman"/>
        </w:rPr>
        <w:br w:type="page"/>
      </w:r>
    </w:p>
    <w:p w14:paraId="7D458B5D" w14:textId="77777777" w:rsidR="00F771EE" w:rsidRDefault="00F771EE" w:rsidP="0337FB7F">
      <w:pPr>
        <w:jc w:val="center"/>
        <w:rPr>
          <w:rFonts w:ascii="Times New Roman" w:hAnsi="Times New Roman" w:cs="Times New Roman"/>
          <w:b/>
          <w:bCs/>
        </w:rPr>
        <w:sectPr w:rsidR="00F771EE" w:rsidSect="00F45DB6">
          <w:headerReference w:type="default" r:id="rId20"/>
          <w:footerReference w:type="default" r:id="rId21"/>
          <w:pgSz w:w="12240" w:h="15840"/>
          <w:pgMar w:top="1440" w:right="1440" w:bottom="1440" w:left="1440" w:header="720" w:footer="720" w:gutter="0"/>
          <w:cols w:space="720"/>
          <w:docGrid w:linePitch="360"/>
        </w:sectPr>
      </w:pPr>
    </w:p>
    <w:p w14:paraId="72C393ED" w14:textId="77777777" w:rsidR="007F546B" w:rsidRPr="00FE6E22" w:rsidRDefault="702F66CD" w:rsidP="0337FB7F">
      <w:pPr>
        <w:jc w:val="center"/>
        <w:rPr>
          <w:rFonts w:ascii="Times New Roman" w:hAnsi="Times New Roman" w:cs="Times New Roman"/>
          <w:b/>
          <w:bCs/>
        </w:rPr>
      </w:pPr>
      <w:r w:rsidRPr="0337FB7F">
        <w:rPr>
          <w:rFonts w:ascii="Times New Roman" w:hAnsi="Times New Roman" w:cs="Times New Roman"/>
          <w:b/>
          <w:bCs/>
        </w:rPr>
        <w:lastRenderedPageBreak/>
        <w:t>Schedule 1</w:t>
      </w:r>
    </w:p>
    <w:p w14:paraId="540EDC9D" w14:textId="77777777" w:rsidR="007F546B" w:rsidRPr="00FE6E22" w:rsidRDefault="007F546B" w:rsidP="007F546B">
      <w:pPr>
        <w:jc w:val="center"/>
        <w:rPr>
          <w:rFonts w:ascii="Times New Roman" w:hAnsi="Times New Roman" w:cs="Times New Roman"/>
        </w:rPr>
      </w:pPr>
      <w:r w:rsidRPr="00FE6E22">
        <w:rPr>
          <w:rFonts w:ascii="Times New Roman" w:hAnsi="Times New Roman" w:cs="Times New Roman"/>
        </w:rPr>
        <w:t>American Rescue Plan Act Wastewater Fund</w:t>
      </w:r>
    </w:p>
    <w:p w14:paraId="7ACFF2A1" w14:textId="1F15169E" w:rsidR="007F546B" w:rsidRPr="00FE6E22" w:rsidRDefault="007F546B" w:rsidP="00F771EE">
      <w:pPr>
        <w:jc w:val="center"/>
        <w:rPr>
          <w:rFonts w:ascii="Times New Roman" w:hAnsi="Times New Roman" w:cs="Times New Roman"/>
        </w:rPr>
      </w:pPr>
      <w:r w:rsidRPr="00FE6E22">
        <w:rPr>
          <w:rFonts w:ascii="Times New Roman" w:hAnsi="Times New Roman" w:cs="Times New Roman"/>
        </w:rPr>
        <w:t>Form to accompany request for reimbursement</w:t>
      </w:r>
    </w:p>
    <w:p w14:paraId="169BFE41" w14:textId="77777777" w:rsidR="007F546B" w:rsidRPr="00FE6E22" w:rsidRDefault="007F546B" w:rsidP="007F546B">
      <w:pPr>
        <w:rPr>
          <w:rFonts w:ascii="Times New Roman" w:hAnsi="Times New Roman" w:cs="Times New Roman"/>
        </w:rPr>
      </w:pPr>
      <w:r w:rsidRPr="00FE6E22">
        <w:rPr>
          <w:rFonts w:ascii="Times New Roman" w:hAnsi="Times New Roman" w:cs="Times New Roman"/>
        </w:rPr>
        <w:t>Requisition # _____</w:t>
      </w:r>
      <w:r w:rsidRPr="00FE6E22">
        <w:rPr>
          <w:rFonts w:ascii="Times New Roman" w:hAnsi="Times New Roman" w:cs="Times New Roman"/>
          <w:u w:val="single"/>
        </w:rPr>
        <w:t xml:space="preserve">             </w:t>
      </w:r>
    </w:p>
    <w:p w14:paraId="37A6D4DE" w14:textId="6EE70990" w:rsidR="007F546B" w:rsidRPr="00FE6E22" w:rsidRDefault="007F546B" w:rsidP="007F546B">
      <w:pPr>
        <w:rPr>
          <w:rFonts w:ascii="Times New Roman" w:hAnsi="Times New Roman" w:cs="Times New Roman"/>
        </w:rPr>
      </w:pPr>
      <w:r>
        <w:rPr>
          <w:rFonts w:ascii="Times New Roman" w:hAnsi="Times New Roman" w:cs="Times New Roman"/>
        </w:rPr>
        <w:t>Subrecipient</w:t>
      </w:r>
      <w:r w:rsidRPr="00FE6E22">
        <w:rPr>
          <w:rFonts w:ascii="Times New Roman" w:hAnsi="Times New Roman" w:cs="Times New Roman"/>
        </w:rPr>
        <w:t xml:space="preserve">: </w:t>
      </w:r>
      <w:r w:rsidR="00876849" w:rsidRPr="00152B64">
        <w:rPr>
          <w:rFonts w:ascii="Times New Roman" w:hAnsi="Times New Roman" w:cs="Times New Roman"/>
          <w:highlight w:val="yellow"/>
          <w:u w:val="single"/>
        </w:rPr>
        <w:t>Subrecipient Name</w:t>
      </w:r>
      <w:r w:rsidRPr="00FE6E22">
        <w:rPr>
          <w:rFonts w:ascii="Times New Roman" w:hAnsi="Times New Roman" w:cs="Times New Roman"/>
        </w:rPr>
        <w:tab/>
        <w:t xml:space="preserve">  </w:t>
      </w:r>
    </w:p>
    <w:p w14:paraId="2D4B4BC5" w14:textId="6DD10ED6" w:rsidR="007F546B" w:rsidRPr="00FE6E22" w:rsidRDefault="007F546B" w:rsidP="007F546B">
      <w:pPr>
        <w:rPr>
          <w:rFonts w:ascii="Times New Roman" w:hAnsi="Times New Roman" w:cs="Times New Roman"/>
        </w:rPr>
      </w:pPr>
      <w:r w:rsidRPr="00FE6E22">
        <w:rPr>
          <w:rFonts w:ascii="Times New Roman" w:hAnsi="Times New Roman" w:cs="Times New Roman"/>
        </w:rPr>
        <w:t xml:space="preserve">ARPA Grant No.:  </w:t>
      </w:r>
      <w:r w:rsidRPr="00152B64">
        <w:rPr>
          <w:rFonts w:ascii="Times New Roman" w:hAnsi="Times New Roman" w:cs="Times New Roman"/>
          <w:highlight w:val="yellow"/>
          <w:u w:val="single"/>
        </w:rPr>
        <w:t>##-##</w:t>
      </w:r>
      <w:r w:rsidRPr="00FE6E22">
        <w:rPr>
          <w:rFonts w:ascii="Times New Roman" w:hAnsi="Times New Roman" w:cs="Times New Roman"/>
        </w:rPr>
        <w:t xml:space="preserve">   Certifying Signature</w:t>
      </w:r>
      <w:r w:rsidRPr="00152B64">
        <w:rPr>
          <w:rFonts w:ascii="Times New Roman" w:hAnsi="Times New Roman" w:cs="Times New Roman"/>
        </w:rPr>
        <w:t>:  ___________________________ Title: ____________________________</w:t>
      </w:r>
      <w:r w:rsidRPr="00FE6E22">
        <w:rPr>
          <w:rFonts w:ascii="Times New Roman" w:hAnsi="Times New Roman" w:cs="Times New Roman"/>
          <w:u w:val="single"/>
        </w:rPr>
        <w:t xml:space="preserve">                                            </w:t>
      </w:r>
    </w:p>
    <w:bookmarkStart w:id="6" w:name="_1229410540"/>
    <w:bookmarkStart w:id="7" w:name="_MON_1246799916"/>
    <w:bookmarkStart w:id="8" w:name="_MON_1229410459"/>
    <w:bookmarkEnd w:id="6"/>
    <w:bookmarkEnd w:id="7"/>
    <w:bookmarkEnd w:id="8"/>
    <w:bookmarkStart w:id="9" w:name="_MON_1494130217"/>
    <w:bookmarkEnd w:id="9"/>
    <w:p w14:paraId="0C10E2D5" w14:textId="386D7022" w:rsidR="00A25F30" w:rsidRDefault="007F546B" w:rsidP="007F546B">
      <w:pPr>
        <w:rPr>
          <w:rFonts w:ascii="Times New Roman" w:hAnsi="Times New Roman" w:cs="Times New Roman"/>
        </w:rPr>
      </w:pPr>
      <w:r w:rsidRPr="00FE6E22">
        <w:rPr>
          <w:rFonts w:ascii="Times New Roman" w:hAnsi="Times New Roman" w:cs="Times New Roman"/>
        </w:rPr>
        <w:object w:dxaOrig="17154" w:dyaOrig="5587" w14:anchorId="407C11CC">
          <v:shape id="_x0000_i1026" type="#_x0000_t75" style="width:682.5pt;height:220.5pt" o:ole="">
            <v:imagedata r:id="rId22" o:title=""/>
          </v:shape>
          <o:OLEObject Type="Embed" ProgID="Excel.Sheet.12" ShapeID="_x0000_i1026" DrawAspect="Content" ObjectID="_1769597867" r:id="rId23"/>
        </w:object>
      </w:r>
    </w:p>
    <w:p w14:paraId="19D9F3FC" w14:textId="0E534F1A" w:rsidR="007F546B" w:rsidRPr="0023319F" w:rsidRDefault="007F546B" w:rsidP="007F546B">
      <w:pPr>
        <w:rPr>
          <w:rFonts w:ascii="Times New Roman" w:hAnsi="Times New Roman" w:cs="Times New Roman"/>
          <w:u w:val="single"/>
        </w:rPr>
      </w:pPr>
      <w:r w:rsidRPr="00FE6E22">
        <w:rPr>
          <w:rFonts w:ascii="Times New Roman" w:hAnsi="Times New Roman" w:cs="Times New Roman"/>
        </w:rPr>
        <w:t>Total Grant Amount: $</w:t>
      </w:r>
    </w:p>
    <w:p w14:paraId="5971C5F7" w14:textId="77777777" w:rsidR="007F546B" w:rsidRPr="00FE6E22" w:rsidRDefault="007F546B" w:rsidP="007F546B">
      <w:pPr>
        <w:rPr>
          <w:rFonts w:ascii="Times New Roman" w:hAnsi="Times New Roman" w:cs="Times New Roman"/>
        </w:rPr>
      </w:pPr>
      <w:r w:rsidRPr="00FE6E22">
        <w:rPr>
          <w:rFonts w:ascii="Times New Roman" w:hAnsi="Times New Roman" w:cs="Times New Roman"/>
        </w:rPr>
        <w:t>Previous Disbursements: $___________________</w:t>
      </w:r>
    </w:p>
    <w:p w14:paraId="7CC47024" w14:textId="77777777" w:rsidR="007F546B" w:rsidRPr="00FE6E22" w:rsidRDefault="007F546B" w:rsidP="007F546B">
      <w:pPr>
        <w:rPr>
          <w:rFonts w:ascii="Times New Roman" w:hAnsi="Times New Roman" w:cs="Times New Roman"/>
        </w:rPr>
      </w:pPr>
      <w:r w:rsidRPr="00FE6E22">
        <w:rPr>
          <w:rFonts w:ascii="Times New Roman" w:hAnsi="Times New Roman" w:cs="Times New Roman"/>
        </w:rPr>
        <w:t>This Request: $____________________________</w:t>
      </w:r>
    </w:p>
    <w:p w14:paraId="700065FE" w14:textId="2D0E4DDF" w:rsidR="00F771EE" w:rsidRPr="0023319F" w:rsidRDefault="007F546B" w:rsidP="007F546B">
      <w:pPr>
        <w:rPr>
          <w:rFonts w:ascii="Times New Roman" w:hAnsi="Times New Roman" w:cs="Times New Roman"/>
          <w:u w:val="single"/>
        </w:rPr>
        <w:sectPr w:rsidR="00F771EE" w:rsidRPr="0023319F" w:rsidSect="00F771EE">
          <w:pgSz w:w="15840" w:h="12240" w:orient="landscape" w:code="1"/>
          <w:pgMar w:top="1440" w:right="1440" w:bottom="1440" w:left="1440" w:header="720" w:footer="720" w:gutter="0"/>
          <w:cols w:space="720"/>
          <w:docGrid w:linePitch="360"/>
        </w:sectPr>
      </w:pPr>
      <w:r w:rsidRPr="00FE6E22">
        <w:rPr>
          <w:rFonts w:ascii="Times New Roman" w:hAnsi="Times New Roman" w:cs="Times New Roman"/>
        </w:rPr>
        <w:t>Grant Proceeds Remaining: $</w:t>
      </w:r>
    </w:p>
    <w:p w14:paraId="22F91CD0" w14:textId="77777777" w:rsidR="007F546B" w:rsidRPr="00FE6E22" w:rsidRDefault="007F546B" w:rsidP="007F546B">
      <w:pPr>
        <w:jc w:val="center"/>
        <w:rPr>
          <w:rFonts w:ascii="Times New Roman" w:hAnsi="Times New Roman" w:cs="Times New Roman"/>
        </w:rPr>
      </w:pPr>
      <w:r w:rsidRPr="00FE6E22">
        <w:rPr>
          <w:rFonts w:ascii="Times New Roman" w:hAnsi="Times New Roman" w:cs="Times New Roman"/>
        </w:rPr>
        <w:lastRenderedPageBreak/>
        <w:t>Certificate of the Project Engineer</w:t>
      </w:r>
    </w:p>
    <w:p w14:paraId="49D311B5" w14:textId="574602D7" w:rsidR="007F546B" w:rsidRPr="00FE6E22" w:rsidRDefault="007F546B" w:rsidP="007F546B">
      <w:pPr>
        <w:jc w:val="center"/>
        <w:rPr>
          <w:rFonts w:ascii="Times New Roman" w:hAnsi="Times New Roman" w:cs="Times New Roman"/>
        </w:rPr>
      </w:pPr>
      <w:r w:rsidRPr="00FE6E22">
        <w:rPr>
          <w:rFonts w:ascii="Times New Roman" w:hAnsi="Times New Roman" w:cs="Times New Roman"/>
        </w:rPr>
        <w:t>Form to Accompany Request for Reimbursement</w:t>
      </w:r>
      <w:r w:rsidR="00294A44">
        <w:rPr>
          <w:rFonts w:ascii="Times New Roman" w:hAnsi="Times New Roman" w:cs="Times New Roman"/>
        </w:rPr>
        <w:t>s (not applicable to SLPP Subawards)</w:t>
      </w:r>
    </w:p>
    <w:p w14:paraId="415B304C" w14:textId="77777777" w:rsidR="007F546B" w:rsidRPr="00FE6E22" w:rsidRDefault="007F546B" w:rsidP="007F546B">
      <w:pPr>
        <w:rPr>
          <w:rFonts w:ascii="Times New Roman" w:hAnsi="Times New Roman" w:cs="Times New Roman"/>
        </w:rPr>
      </w:pPr>
    </w:p>
    <w:p w14:paraId="6258A62E" w14:textId="77777777" w:rsidR="007F546B" w:rsidRPr="00FE6E22" w:rsidRDefault="007F546B" w:rsidP="007F546B">
      <w:pPr>
        <w:rPr>
          <w:rFonts w:ascii="Times New Roman" w:hAnsi="Times New Roman" w:cs="Times New Roman"/>
        </w:rPr>
      </w:pPr>
    </w:p>
    <w:p w14:paraId="64A183C5" w14:textId="5F7949B9" w:rsidR="007F546B" w:rsidRPr="00FE6E22" w:rsidRDefault="007F546B" w:rsidP="007F546B">
      <w:pPr>
        <w:rPr>
          <w:rFonts w:ascii="Times New Roman" w:hAnsi="Times New Roman" w:cs="Times New Roman"/>
        </w:rPr>
      </w:pPr>
      <w:r>
        <w:rPr>
          <w:rFonts w:ascii="Times New Roman" w:hAnsi="Times New Roman" w:cs="Times New Roman"/>
        </w:rPr>
        <w:t>Subrecipient</w:t>
      </w:r>
      <w:r w:rsidRPr="00FE6E22">
        <w:rPr>
          <w:rFonts w:ascii="Times New Roman" w:hAnsi="Times New Roman" w:cs="Times New Roman"/>
        </w:rPr>
        <w:t xml:space="preserve">: </w:t>
      </w:r>
      <w:r w:rsidR="00876849" w:rsidRPr="00876849">
        <w:rPr>
          <w:rFonts w:ascii="Times New Roman" w:hAnsi="Times New Roman" w:cs="Times New Roman"/>
          <w:highlight w:val="yellow"/>
        </w:rPr>
        <w:t>Subrecipient Name</w:t>
      </w:r>
      <w:r w:rsidRPr="00FE6E22">
        <w:rPr>
          <w:rFonts w:ascii="Times New Roman" w:hAnsi="Times New Roman" w:cs="Times New Roman"/>
        </w:rPr>
        <w:tab/>
        <w:t xml:space="preserve">  </w:t>
      </w:r>
    </w:p>
    <w:p w14:paraId="2349132E" w14:textId="77777777" w:rsidR="007F546B" w:rsidRPr="00FE6E22" w:rsidRDefault="007F546B" w:rsidP="007F546B">
      <w:pPr>
        <w:rPr>
          <w:rFonts w:ascii="Times New Roman" w:hAnsi="Times New Roman" w:cs="Times New Roman"/>
        </w:rPr>
      </w:pPr>
      <w:r w:rsidRPr="00FE6E22">
        <w:rPr>
          <w:rFonts w:ascii="Times New Roman" w:hAnsi="Times New Roman" w:cs="Times New Roman"/>
        </w:rPr>
        <w:t xml:space="preserve">ARPA Grant No.: </w:t>
      </w:r>
      <w:r w:rsidRPr="00FE6E22">
        <w:rPr>
          <w:rFonts w:ascii="Times New Roman" w:hAnsi="Times New Roman" w:cs="Times New Roman"/>
          <w:highlight w:val="yellow"/>
        </w:rPr>
        <w:t>##-##</w:t>
      </w:r>
    </w:p>
    <w:p w14:paraId="313FA28C" w14:textId="77777777" w:rsidR="007F546B" w:rsidRPr="00FE6E22" w:rsidRDefault="007F546B" w:rsidP="007F546B">
      <w:pPr>
        <w:rPr>
          <w:rFonts w:ascii="Times New Roman" w:hAnsi="Times New Roman" w:cs="Times New Roman"/>
        </w:rPr>
      </w:pPr>
    </w:p>
    <w:p w14:paraId="714B997E" w14:textId="77777777" w:rsidR="007F546B" w:rsidRPr="00FE6E22" w:rsidRDefault="007F546B" w:rsidP="007F546B">
      <w:pPr>
        <w:ind w:firstLine="720"/>
        <w:rPr>
          <w:rFonts w:ascii="Times New Roman" w:hAnsi="Times New Roman" w:cs="Times New Roman"/>
        </w:rPr>
      </w:pPr>
      <w:r w:rsidRPr="00FE6E22">
        <w:rPr>
          <w:rFonts w:ascii="Times New Roman" w:hAnsi="Times New Roman" w:cs="Times New Roman"/>
        </w:rPr>
        <w:t xml:space="preserve">This Certificate is submitted in connection with Requisition Number </w:t>
      </w:r>
      <w:r w:rsidRPr="00FE6E22">
        <w:rPr>
          <w:rFonts w:ascii="Times New Roman" w:hAnsi="Times New Roman" w:cs="Times New Roman"/>
          <w:u w:val="single"/>
        </w:rPr>
        <w:t xml:space="preserve">                   </w:t>
      </w:r>
      <w:r w:rsidRPr="00FE6E22">
        <w:rPr>
          <w:rFonts w:ascii="Times New Roman" w:hAnsi="Times New Roman" w:cs="Times New Roman"/>
        </w:rPr>
        <w:t>, dated</w:t>
      </w:r>
    </w:p>
    <w:p w14:paraId="7C4C5F4C" w14:textId="037D9953" w:rsidR="007F546B" w:rsidRPr="00FE6E22" w:rsidRDefault="007F546B" w:rsidP="007F546B">
      <w:pPr>
        <w:rPr>
          <w:rFonts w:ascii="Times New Roman" w:hAnsi="Times New Roman" w:cs="Times New Roman"/>
        </w:rPr>
      </w:pPr>
      <w:r w:rsidRPr="00FE6E22">
        <w:rPr>
          <w:rFonts w:ascii="Times New Roman" w:hAnsi="Times New Roman" w:cs="Times New Roman"/>
          <w:u w:val="single"/>
        </w:rPr>
        <w:t xml:space="preserve">                               </w:t>
      </w:r>
      <w:r w:rsidRPr="00FE6E22">
        <w:rPr>
          <w:rFonts w:ascii="Times New Roman" w:hAnsi="Times New Roman" w:cs="Times New Roman"/>
        </w:rPr>
        <w:t>, 20__, submitted by the _____________(the “</w:t>
      </w:r>
      <w:r>
        <w:rPr>
          <w:rFonts w:ascii="Times New Roman" w:hAnsi="Times New Roman" w:cs="Times New Roman"/>
        </w:rPr>
        <w:t>Subrecipient</w:t>
      </w:r>
      <w:r w:rsidRPr="00FE6E22">
        <w:rPr>
          <w:rFonts w:ascii="Times New Roman" w:hAnsi="Times New Roman" w:cs="Times New Roman"/>
        </w:rPr>
        <w:t>”) to the Virginia Department of Environmental Quality.  Capitalized terms used herein shall have the same meanings set forth in Article I of the Grant Agreement referred to in the Requisition.</w:t>
      </w:r>
    </w:p>
    <w:p w14:paraId="18F0CF70" w14:textId="77777777" w:rsidR="007F546B" w:rsidRPr="00FE6E22" w:rsidRDefault="007F546B" w:rsidP="007F546B">
      <w:pPr>
        <w:rPr>
          <w:rFonts w:ascii="Times New Roman" w:hAnsi="Times New Roman" w:cs="Times New Roman"/>
        </w:rPr>
      </w:pPr>
    </w:p>
    <w:p w14:paraId="6952B3A8" w14:textId="77777777" w:rsidR="007F546B" w:rsidRPr="00FE6E22" w:rsidRDefault="007F546B" w:rsidP="007F546B">
      <w:pPr>
        <w:ind w:firstLine="720"/>
        <w:rPr>
          <w:rFonts w:ascii="Times New Roman" w:hAnsi="Times New Roman" w:cs="Times New Roman"/>
        </w:rPr>
      </w:pPr>
      <w:r w:rsidRPr="00FE6E22">
        <w:rPr>
          <w:rFonts w:ascii="Times New Roman" w:hAnsi="Times New Roman" w:cs="Times New Roman"/>
        </w:rPr>
        <w:t>The undersigned Project Engineer for _________________ hereby certifies that insofar as the amounts covered by this Requisition include payments for labor or to contractors, builders or material men, such work was actually performed or such materials, supplies, or equipment were actually furnished to or installed in the Eligible Project.</w:t>
      </w:r>
    </w:p>
    <w:p w14:paraId="24C3282C" w14:textId="77777777" w:rsidR="007F546B" w:rsidRPr="00FE6E22" w:rsidRDefault="007F546B" w:rsidP="007F546B">
      <w:pPr>
        <w:rPr>
          <w:rFonts w:ascii="Times New Roman" w:hAnsi="Times New Roman" w:cs="Times New Roman"/>
        </w:rPr>
      </w:pPr>
    </w:p>
    <w:p w14:paraId="6DE8E84A" w14:textId="77777777" w:rsidR="007F546B" w:rsidRPr="00FE6E22" w:rsidRDefault="007F546B" w:rsidP="007F546B">
      <w:pPr>
        <w:rPr>
          <w:rFonts w:ascii="Times New Roman" w:hAnsi="Times New Roman" w:cs="Times New Roman"/>
        </w:rPr>
      </w:pPr>
    </w:p>
    <w:p w14:paraId="1B244397" w14:textId="77777777" w:rsidR="007F546B" w:rsidRPr="00FE6E22" w:rsidRDefault="007F546B" w:rsidP="007F546B">
      <w:pPr>
        <w:jc w:val="right"/>
        <w:rPr>
          <w:rFonts w:ascii="Times New Roman" w:hAnsi="Times New Roman" w:cs="Times New Roman"/>
        </w:rPr>
      </w:pPr>
      <w:r w:rsidRPr="00FE6E22">
        <w:rPr>
          <w:rFonts w:ascii="Times New Roman" w:hAnsi="Times New Roman" w:cs="Times New Roman"/>
        </w:rPr>
        <w:t>_______________________________________</w:t>
      </w:r>
    </w:p>
    <w:p w14:paraId="5941B020" w14:textId="77777777" w:rsidR="007F546B" w:rsidRPr="00FE6E22" w:rsidRDefault="007F546B" w:rsidP="007F546B">
      <w:pPr>
        <w:jc w:val="right"/>
        <w:rPr>
          <w:rFonts w:ascii="Times New Roman" w:hAnsi="Times New Roman" w:cs="Times New Roman"/>
        </w:rPr>
      </w:pPr>
      <w:r w:rsidRPr="00FE6E22">
        <w:rPr>
          <w:rFonts w:ascii="Times New Roman" w:hAnsi="Times New Roman" w:cs="Times New Roman"/>
        </w:rPr>
        <w:t xml:space="preserve">(Project Engineer)                  </w:t>
      </w:r>
    </w:p>
    <w:p w14:paraId="480EA546" w14:textId="77777777" w:rsidR="007F546B" w:rsidRPr="00FE6E22" w:rsidRDefault="007F546B" w:rsidP="007F546B">
      <w:pPr>
        <w:jc w:val="right"/>
        <w:rPr>
          <w:rFonts w:ascii="Times New Roman" w:hAnsi="Times New Roman" w:cs="Times New Roman"/>
        </w:rPr>
      </w:pPr>
    </w:p>
    <w:p w14:paraId="74E74C9D" w14:textId="77777777" w:rsidR="007F546B" w:rsidRPr="00FE6E22" w:rsidRDefault="007F546B" w:rsidP="007F546B">
      <w:pPr>
        <w:jc w:val="right"/>
        <w:rPr>
          <w:rFonts w:ascii="Times New Roman" w:hAnsi="Times New Roman" w:cs="Times New Roman"/>
        </w:rPr>
      </w:pPr>
      <w:r w:rsidRPr="00FE6E22">
        <w:rPr>
          <w:rFonts w:ascii="Times New Roman" w:hAnsi="Times New Roman" w:cs="Times New Roman"/>
        </w:rPr>
        <w:t>_______________________________________</w:t>
      </w:r>
    </w:p>
    <w:p w14:paraId="6873093C" w14:textId="77777777" w:rsidR="007F546B" w:rsidRPr="00FE6E22" w:rsidRDefault="007F546B" w:rsidP="007F546B">
      <w:pPr>
        <w:jc w:val="right"/>
        <w:rPr>
          <w:rFonts w:ascii="Times New Roman" w:hAnsi="Times New Roman" w:cs="Times New Roman"/>
        </w:rPr>
      </w:pPr>
      <w:r w:rsidRPr="00FE6E22">
        <w:rPr>
          <w:rFonts w:ascii="Times New Roman" w:hAnsi="Times New Roman" w:cs="Times New Roman"/>
        </w:rPr>
        <w:t>(Date)</w:t>
      </w:r>
    </w:p>
    <w:p w14:paraId="7952BAD7" w14:textId="65150D0C" w:rsidR="004F6A56" w:rsidRDefault="004F6A56">
      <w:pPr>
        <w:rPr>
          <w:rFonts w:ascii="Times New Roman" w:hAnsi="Times New Roman" w:cs="Times New Roman"/>
          <w:sz w:val="24"/>
          <w:szCs w:val="24"/>
        </w:rPr>
      </w:pPr>
      <w:r>
        <w:rPr>
          <w:rFonts w:ascii="Times New Roman" w:hAnsi="Times New Roman" w:cs="Times New Roman"/>
          <w:sz w:val="24"/>
          <w:szCs w:val="24"/>
        </w:rPr>
        <w:br w:type="page"/>
      </w:r>
    </w:p>
    <w:p w14:paraId="00293BDA" w14:textId="77777777" w:rsidR="004F6A56" w:rsidRPr="00087A07" w:rsidRDefault="004F6A56" w:rsidP="004F6A56">
      <w:pPr>
        <w:jc w:val="center"/>
        <w:rPr>
          <w:rFonts w:ascii="Times New Roman" w:hAnsi="Times New Roman" w:cs="Times New Roman"/>
          <w:b/>
          <w:bCs/>
          <w:color w:val="171717"/>
        </w:rPr>
      </w:pPr>
      <w:r w:rsidRPr="00087A07">
        <w:rPr>
          <w:rFonts w:ascii="Times New Roman" w:hAnsi="Times New Roman" w:cs="Times New Roman"/>
          <w:b/>
          <w:bCs/>
          <w:color w:val="171717"/>
        </w:rPr>
        <w:lastRenderedPageBreak/>
        <w:t>SUBRECIPIENT AGREEMENT</w:t>
      </w:r>
    </w:p>
    <w:p w14:paraId="48E9CAF9" w14:textId="77777777" w:rsidR="004F6A56" w:rsidRPr="00087A07" w:rsidRDefault="004F6A56" w:rsidP="004F6A56">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 xml:space="preserve">FOR THE VIRGINIA AMERICAN RESCUE PLAN ACT </w:t>
      </w:r>
    </w:p>
    <w:p w14:paraId="4C1C95D0" w14:textId="77777777" w:rsidR="004F6A56" w:rsidRPr="00087A07" w:rsidRDefault="004F6A56" w:rsidP="004F6A56">
      <w:pPr>
        <w:autoSpaceDE w:val="0"/>
        <w:autoSpaceDN w:val="0"/>
        <w:adjustRightInd w:val="0"/>
        <w:spacing w:after="0" w:line="240" w:lineRule="auto"/>
        <w:jc w:val="center"/>
        <w:rPr>
          <w:rFonts w:ascii="Times New Roman" w:hAnsi="Times New Roman" w:cs="Times New Roman"/>
          <w:b/>
          <w:bCs/>
          <w:color w:val="171717"/>
        </w:rPr>
      </w:pPr>
      <w:r w:rsidRPr="00087A07">
        <w:rPr>
          <w:rFonts w:ascii="Times New Roman" w:hAnsi="Times New Roman" w:cs="Times New Roman"/>
          <w:b/>
          <w:bCs/>
          <w:color w:val="171717"/>
        </w:rPr>
        <w:t xml:space="preserve">STATE AND LOCAL FISCAL RECOVERY FUND IMPLEMENTATION </w:t>
      </w:r>
    </w:p>
    <w:p w14:paraId="7FAC2F3D" w14:textId="77777777" w:rsidR="004F6A56" w:rsidRPr="00087A07" w:rsidRDefault="004F6A56" w:rsidP="004F6A56">
      <w:pPr>
        <w:spacing w:after="0" w:line="240" w:lineRule="auto"/>
        <w:jc w:val="center"/>
        <w:rPr>
          <w:rFonts w:ascii="Times New Roman" w:hAnsi="Times New Roman" w:cs="Times New Roman"/>
          <w:b/>
          <w:u w:val="single"/>
        </w:rPr>
      </w:pPr>
    </w:p>
    <w:p w14:paraId="0B9D3FD5" w14:textId="77777777" w:rsidR="004F6A56" w:rsidRPr="00087A07" w:rsidRDefault="004F6A56" w:rsidP="004F6A56">
      <w:pPr>
        <w:spacing w:after="0" w:line="240" w:lineRule="auto"/>
        <w:jc w:val="center"/>
        <w:rPr>
          <w:rFonts w:ascii="Times New Roman" w:hAnsi="Times New Roman" w:cs="Times New Roman"/>
          <w:b/>
          <w:u w:val="single"/>
        </w:rPr>
      </w:pPr>
      <w:r w:rsidRPr="00087A07">
        <w:rPr>
          <w:rFonts w:ascii="Times New Roman" w:hAnsi="Times New Roman" w:cs="Times New Roman"/>
          <w:b/>
          <w:u w:val="single"/>
        </w:rPr>
        <w:t>EXHIBIT E</w:t>
      </w:r>
    </w:p>
    <w:p w14:paraId="2AA68DD8" w14:textId="77777777" w:rsidR="004F6A56" w:rsidRPr="00087A07" w:rsidRDefault="004F6A56" w:rsidP="004F6A56">
      <w:pPr>
        <w:spacing w:after="0" w:line="240" w:lineRule="auto"/>
        <w:jc w:val="center"/>
        <w:rPr>
          <w:rFonts w:ascii="Times New Roman" w:hAnsi="Times New Roman" w:cs="Times New Roman"/>
          <w:b/>
        </w:rPr>
      </w:pPr>
    </w:p>
    <w:p w14:paraId="529C6B8A" w14:textId="1709D7F9" w:rsidR="004F6A56" w:rsidRPr="00087A07" w:rsidRDefault="00A36C39" w:rsidP="004F6A56">
      <w:pPr>
        <w:spacing w:after="0" w:line="240" w:lineRule="auto"/>
        <w:jc w:val="center"/>
        <w:rPr>
          <w:rFonts w:ascii="Times New Roman" w:hAnsi="Times New Roman" w:cs="Times New Roman"/>
          <w:b/>
        </w:rPr>
      </w:pPr>
      <w:r w:rsidRPr="00087A07">
        <w:rPr>
          <w:rFonts w:ascii="Times New Roman" w:hAnsi="Times New Roman" w:cs="Times New Roman"/>
          <w:b/>
        </w:rPr>
        <w:t>PASS-THROUGH INFORMATION REQUIREMENTS</w:t>
      </w:r>
    </w:p>
    <w:p w14:paraId="55D65F54" w14:textId="77777777" w:rsidR="004F6A56" w:rsidRPr="0052165F" w:rsidRDefault="004F6A56" w:rsidP="004F6A56">
      <w:pPr>
        <w:spacing w:after="0" w:line="240" w:lineRule="auto"/>
        <w:jc w:val="center"/>
        <w:rPr>
          <w:rFonts w:ascii="Times New Roman" w:hAnsi="Times New Roman" w:cs="Times New Roman"/>
          <w:b/>
          <w:sz w:val="24"/>
          <w:szCs w:val="24"/>
          <w:u w:val="single"/>
        </w:rPr>
      </w:pPr>
    </w:p>
    <w:p w14:paraId="1C13FD53" w14:textId="77777777" w:rsidR="004F6A56" w:rsidRPr="00AD7988" w:rsidRDefault="004F6A56" w:rsidP="004F6A56">
      <w:pPr>
        <w:pStyle w:val="Default"/>
        <w:ind w:firstLine="720"/>
        <w:jc w:val="both"/>
        <w:rPr>
          <w:rFonts w:ascii="Times New Roman" w:hAnsi="Times New Roman" w:cs="Times New Roman"/>
          <w:sz w:val="22"/>
          <w:szCs w:val="22"/>
        </w:rPr>
      </w:pPr>
      <w:r w:rsidRPr="00AD7988">
        <w:rPr>
          <w:rFonts w:ascii="Times New Roman" w:hAnsi="Times New Roman" w:cs="Times New Roman"/>
          <w:sz w:val="22"/>
          <w:szCs w:val="22"/>
        </w:rPr>
        <w:t xml:space="preserve">The following pass-through information requirements pertaining to the subaward to Subrecipient set forth below in satisfaction of 2 CFR 200.332 and per 2 CFR 200.1 of the Uniform Guidance. The Federal Award Identification for funds (subaward) addressed by this Agreement is the </w:t>
      </w:r>
      <w:r w:rsidRPr="00AD7988">
        <w:rPr>
          <w:rFonts w:ascii="Times New Roman" w:hAnsi="Times New Roman" w:cs="Times New Roman"/>
          <w:sz w:val="22"/>
          <w:szCs w:val="22"/>
          <w:u w:val="single"/>
        </w:rPr>
        <w:t>American Rescue Plan Act State and Local Fiscal Recovery Fund</w:t>
      </w:r>
      <w:r w:rsidRPr="00AD7988">
        <w:rPr>
          <w:rFonts w:ascii="Times New Roman" w:hAnsi="Times New Roman" w:cs="Times New Roman"/>
          <w:sz w:val="22"/>
          <w:szCs w:val="22"/>
        </w:rPr>
        <w:t>.</w:t>
      </w:r>
    </w:p>
    <w:p w14:paraId="45EA0A88" w14:textId="77777777" w:rsidR="004F6A56" w:rsidRPr="00AD7988" w:rsidRDefault="004F6A56" w:rsidP="004F6A56">
      <w:pPr>
        <w:pStyle w:val="Default"/>
        <w:rPr>
          <w:rFonts w:ascii="Times New Roman" w:hAnsi="Times New Roman" w:cs="Times New Roman"/>
          <w:sz w:val="22"/>
          <w:szCs w:val="22"/>
        </w:rPr>
      </w:pPr>
    </w:p>
    <w:p w14:paraId="3EA2D1C8"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u w:val="single"/>
        </w:rPr>
      </w:pPr>
      <w:r w:rsidRPr="00AD7988">
        <w:rPr>
          <w:rFonts w:ascii="Times New Roman" w:hAnsi="Times New Roman" w:cs="Times New Roman"/>
          <w:sz w:val="22"/>
          <w:szCs w:val="22"/>
        </w:rPr>
        <w:t>Subrecipient’s Name</w:t>
      </w:r>
      <w:r w:rsidRPr="001034D5">
        <w:rPr>
          <w:rFonts w:ascii="Times New Roman" w:hAnsi="Times New Roman" w:cs="Times New Roman"/>
          <w:color w:val="auto"/>
          <w:sz w:val="22"/>
          <w:szCs w:val="22"/>
        </w:rPr>
        <w:t xml:space="preserve">: </w:t>
      </w:r>
      <w:r w:rsidRPr="001034D5">
        <w:rPr>
          <w:rFonts w:ascii="Times New Roman" w:hAnsi="Times New Roman" w:cs="Times New Roman"/>
          <w:color w:val="auto"/>
          <w:sz w:val="22"/>
          <w:szCs w:val="22"/>
          <w:highlight w:val="lightGray"/>
          <w:u w:val="single"/>
        </w:rPr>
        <w:t>[</w:t>
      </w:r>
      <w:r w:rsidRPr="001034D5">
        <w:rPr>
          <w:rFonts w:ascii="Times New Roman" w:hAnsi="Times New Roman" w:cs="Times New Roman"/>
          <w:color w:val="auto"/>
          <w:sz w:val="22"/>
          <w:szCs w:val="22"/>
          <w:highlight w:val="yellow"/>
          <w:u w:val="single"/>
        </w:rPr>
        <w:t>SUBRECIPIENT NAME</w:t>
      </w:r>
      <w:r w:rsidRPr="001034D5">
        <w:rPr>
          <w:rFonts w:ascii="Times New Roman" w:hAnsi="Times New Roman" w:cs="Times New Roman"/>
          <w:color w:val="auto"/>
          <w:sz w:val="22"/>
          <w:szCs w:val="22"/>
          <w:highlight w:val="lightGray"/>
          <w:u w:val="single"/>
        </w:rPr>
        <w:t>]</w:t>
      </w:r>
    </w:p>
    <w:p w14:paraId="0756BF59" w14:textId="77777777" w:rsidR="004F6A56" w:rsidRPr="001034D5" w:rsidRDefault="004F6A56" w:rsidP="004F6A56">
      <w:pPr>
        <w:pStyle w:val="Default"/>
        <w:ind w:left="1080"/>
        <w:jc w:val="both"/>
        <w:rPr>
          <w:rFonts w:ascii="Times New Roman" w:hAnsi="Times New Roman" w:cs="Times New Roman"/>
          <w:color w:val="auto"/>
          <w:sz w:val="22"/>
          <w:szCs w:val="22"/>
          <w:u w:val="single"/>
        </w:rPr>
      </w:pPr>
    </w:p>
    <w:p w14:paraId="25F77D12"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rPr>
        <w:t xml:space="preserve">Subrecipient’s Unique Entity Identifier (UEI): </w:t>
      </w:r>
      <w:r w:rsidRPr="001034D5">
        <w:rPr>
          <w:rFonts w:ascii="Times New Roman" w:hAnsi="Times New Roman" w:cs="Times New Roman"/>
          <w:color w:val="auto"/>
          <w:sz w:val="22"/>
          <w:szCs w:val="22"/>
          <w:highlight w:val="lightGray"/>
          <w:u w:val="single"/>
        </w:rPr>
        <w:t>[</w:t>
      </w:r>
      <w:r w:rsidRPr="001034D5">
        <w:rPr>
          <w:rFonts w:ascii="Times New Roman" w:hAnsi="Times New Roman" w:cs="Times New Roman"/>
          <w:color w:val="auto"/>
          <w:sz w:val="22"/>
          <w:szCs w:val="22"/>
          <w:highlight w:val="yellow"/>
          <w:u w:val="single"/>
        </w:rPr>
        <w:t>UEI NUMBER</w:t>
      </w:r>
      <w:r w:rsidRPr="001034D5">
        <w:rPr>
          <w:rFonts w:ascii="Times New Roman" w:hAnsi="Times New Roman" w:cs="Times New Roman"/>
          <w:color w:val="auto"/>
          <w:sz w:val="22"/>
          <w:szCs w:val="22"/>
          <w:highlight w:val="lightGray"/>
          <w:u w:val="single"/>
        </w:rPr>
        <w:t>]</w:t>
      </w:r>
    </w:p>
    <w:p w14:paraId="2285D6CF" w14:textId="77777777" w:rsidR="004F6A56" w:rsidRPr="001034D5" w:rsidRDefault="004F6A56" w:rsidP="004F6A56">
      <w:pPr>
        <w:pStyle w:val="Default"/>
        <w:ind w:left="1080"/>
        <w:jc w:val="both"/>
        <w:rPr>
          <w:rFonts w:ascii="Times New Roman" w:hAnsi="Times New Roman" w:cs="Times New Roman"/>
          <w:color w:val="auto"/>
          <w:sz w:val="22"/>
          <w:szCs w:val="22"/>
          <w:u w:val="single"/>
        </w:rPr>
      </w:pPr>
    </w:p>
    <w:p w14:paraId="038E90AE" w14:textId="06FC91A8" w:rsidR="004F6A56" w:rsidRPr="001034D5" w:rsidRDefault="004F6A56" w:rsidP="004F6A56">
      <w:pPr>
        <w:pStyle w:val="Default"/>
        <w:numPr>
          <w:ilvl w:val="0"/>
          <w:numId w:val="7"/>
        </w:numPr>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rPr>
        <w:t xml:space="preserve">Federal Award Identification Number: </w:t>
      </w:r>
      <w:hyperlink r:id="rId24" w:tgtFrame="_blank" w:tooltip="https://www.usaspending.gov/award/asst_non_slfrp1026_2001" w:history="1">
        <w:r w:rsidRPr="001034D5">
          <w:rPr>
            <w:rStyle w:val="Hyperlink"/>
            <w:rFonts w:ascii="Times New Roman" w:hAnsi="Times New Roman" w:cs="Times New Roman"/>
            <w:color w:val="auto"/>
            <w:sz w:val="22"/>
            <w:szCs w:val="22"/>
            <w:shd w:val="clear" w:color="auto" w:fill="FFFFFF"/>
          </w:rPr>
          <w:t>SLFRP1026</w:t>
        </w:r>
      </w:hyperlink>
    </w:p>
    <w:p w14:paraId="0F510FA6" w14:textId="77777777" w:rsidR="004F6A56" w:rsidRPr="001034D5" w:rsidRDefault="004F6A56" w:rsidP="004F6A56">
      <w:pPr>
        <w:pStyle w:val="Default"/>
        <w:jc w:val="both"/>
        <w:rPr>
          <w:rFonts w:ascii="Times New Roman" w:hAnsi="Times New Roman" w:cs="Times New Roman"/>
          <w:color w:val="auto"/>
          <w:sz w:val="22"/>
          <w:szCs w:val="22"/>
        </w:rPr>
      </w:pPr>
    </w:p>
    <w:p w14:paraId="33D1FBC4" w14:textId="443A2DD1" w:rsidR="004F6A56" w:rsidRPr="001034D5" w:rsidRDefault="004F6A56" w:rsidP="004F6A56">
      <w:pPr>
        <w:pStyle w:val="Default"/>
        <w:numPr>
          <w:ilvl w:val="0"/>
          <w:numId w:val="7"/>
        </w:numPr>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rPr>
        <w:t xml:space="preserve">Federal Award Date: </w:t>
      </w:r>
      <w:r w:rsidR="000210AC" w:rsidRPr="001034D5">
        <w:rPr>
          <w:rFonts w:ascii="Times New Roman" w:hAnsi="Times New Roman" w:cs="Times New Roman"/>
          <w:color w:val="auto"/>
          <w:sz w:val="22"/>
          <w:szCs w:val="22"/>
          <w:u w:val="single"/>
        </w:rPr>
        <w:t>May 18, 2021</w:t>
      </w:r>
    </w:p>
    <w:p w14:paraId="19B46B57" w14:textId="77777777" w:rsidR="004F6A56" w:rsidRPr="001034D5" w:rsidRDefault="004F6A56" w:rsidP="004F6A56">
      <w:pPr>
        <w:pStyle w:val="Default"/>
        <w:ind w:left="1080"/>
        <w:jc w:val="both"/>
        <w:rPr>
          <w:rFonts w:ascii="Times New Roman" w:hAnsi="Times New Roman" w:cs="Times New Roman"/>
          <w:color w:val="auto"/>
          <w:sz w:val="22"/>
          <w:szCs w:val="22"/>
          <w:u w:val="single"/>
        </w:rPr>
      </w:pPr>
    </w:p>
    <w:p w14:paraId="3986B9FA"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Subaward Period of Performance Start and End Date: </w:t>
      </w:r>
    </w:p>
    <w:p w14:paraId="00998FB4" w14:textId="5B5B24D2" w:rsidR="004F6A56" w:rsidRPr="001034D5" w:rsidRDefault="004F6A56" w:rsidP="004F6A56">
      <w:pPr>
        <w:pStyle w:val="Default"/>
        <w:ind w:left="1080"/>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u w:val="single"/>
        </w:rPr>
        <w:t xml:space="preserve">Start Date is </w:t>
      </w:r>
      <w:commentRangeStart w:id="10"/>
      <w:r w:rsidRPr="00C01773">
        <w:rPr>
          <w:rFonts w:ascii="Times New Roman" w:hAnsi="Times New Roman" w:cs="Times New Roman"/>
          <w:color w:val="auto"/>
          <w:sz w:val="22"/>
          <w:szCs w:val="22"/>
          <w:highlight w:val="yellow"/>
          <w:u w:val="single"/>
        </w:rPr>
        <w:t>Date of this Agreement</w:t>
      </w:r>
      <w:commentRangeEnd w:id="10"/>
      <w:r w:rsidR="00C01773">
        <w:rPr>
          <w:rStyle w:val="CommentReference"/>
          <w:rFonts w:asciiTheme="minorHAnsi" w:hAnsiTheme="minorHAnsi" w:cstheme="minorBidi"/>
          <w:color w:val="auto"/>
        </w:rPr>
        <w:commentReference w:id="10"/>
      </w:r>
      <w:r w:rsidRPr="001034D5">
        <w:rPr>
          <w:rFonts w:ascii="Times New Roman" w:hAnsi="Times New Roman" w:cs="Times New Roman"/>
          <w:color w:val="auto"/>
          <w:sz w:val="22"/>
          <w:szCs w:val="22"/>
          <w:u w:val="single"/>
        </w:rPr>
        <w:t xml:space="preserve">; End Date is </w:t>
      </w:r>
      <w:r w:rsidR="00C13E3D" w:rsidRPr="001034D5">
        <w:rPr>
          <w:rFonts w:ascii="Times New Roman" w:hAnsi="Times New Roman" w:cs="Times New Roman"/>
          <w:color w:val="auto"/>
          <w:sz w:val="22"/>
          <w:szCs w:val="22"/>
          <w:u w:val="single"/>
        </w:rPr>
        <w:t>December 31, 2026</w:t>
      </w:r>
    </w:p>
    <w:p w14:paraId="1E2AA4BD" w14:textId="77777777" w:rsidR="004F6A56" w:rsidRPr="001034D5" w:rsidRDefault="004F6A56" w:rsidP="004F6A56">
      <w:pPr>
        <w:pStyle w:val="Default"/>
        <w:jc w:val="both"/>
        <w:rPr>
          <w:rFonts w:ascii="Times New Roman" w:hAnsi="Times New Roman" w:cs="Times New Roman"/>
          <w:color w:val="auto"/>
          <w:sz w:val="22"/>
          <w:szCs w:val="22"/>
        </w:rPr>
      </w:pPr>
    </w:p>
    <w:p w14:paraId="64FEB0EA"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Subaward Budget Period Start and End Date: </w:t>
      </w:r>
    </w:p>
    <w:p w14:paraId="19D5E693" w14:textId="28F0FA5F" w:rsidR="004F6A56" w:rsidRPr="001034D5" w:rsidRDefault="008E40D1" w:rsidP="004F6A56">
      <w:pPr>
        <w:pStyle w:val="Default"/>
        <w:ind w:left="1080"/>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u w:val="single"/>
        </w:rPr>
        <w:t>March 3, 202</w:t>
      </w:r>
      <w:r w:rsidR="00C13E3D" w:rsidRPr="001034D5">
        <w:rPr>
          <w:rFonts w:ascii="Times New Roman" w:hAnsi="Times New Roman" w:cs="Times New Roman"/>
          <w:color w:val="auto"/>
          <w:sz w:val="22"/>
          <w:szCs w:val="22"/>
          <w:u w:val="single"/>
        </w:rPr>
        <w:t>1</w:t>
      </w:r>
      <w:r w:rsidR="004F6A56" w:rsidRPr="001034D5">
        <w:rPr>
          <w:rFonts w:ascii="Times New Roman" w:hAnsi="Times New Roman" w:cs="Times New Roman"/>
          <w:color w:val="auto"/>
          <w:sz w:val="22"/>
          <w:szCs w:val="22"/>
          <w:u w:val="single"/>
        </w:rPr>
        <w:t xml:space="preserve">; End Date is </w:t>
      </w:r>
      <w:r w:rsidR="00C13E3D" w:rsidRPr="001034D5">
        <w:rPr>
          <w:rFonts w:ascii="Times New Roman" w:hAnsi="Times New Roman" w:cs="Times New Roman"/>
          <w:color w:val="auto"/>
          <w:sz w:val="22"/>
          <w:szCs w:val="22"/>
          <w:u w:val="single"/>
        </w:rPr>
        <w:t>December 31, 2026</w:t>
      </w:r>
    </w:p>
    <w:p w14:paraId="3DFB643A" w14:textId="77777777" w:rsidR="004F6A56" w:rsidRPr="001034D5" w:rsidRDefault="004F6A56" w:rsidP="004F6A56">
      <w:pPr>
        <w:pStyle w:val="Default"/>
        <w:ind w:left="1080"/>
        <w:jc w:val="both"/>
        <w:rPr>
          <w:rFonts w:ascii="Times New Roman" w:hAnsi="Times New Roman" w:cs="Times New Roman"/>
          <w:color w:val="auto"/>
          <w:sz w:val="22"/>
          <w:szCs w:val="22"/>
        </w:rPr>
      </w:pPr>
    </w:p>
    <w:p w14:paraId="7040E234"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rPr>
        <w:t xml:space="preserve">Amount of Federal Funds Obligated by this Action by the Pass-Through Entity to the Subrecipient: </w:t>
      </w:r>
      <w:r w:rsidRPr="001034D5">
        <w:rPr>
          <w:rFonts w:ascii="Times New Roman" w:hAnsi="Times New Roman"/>
          <w:color w:val="auto"/>
          <w:sz w:val="22"/>
          <w:highlight w:val="lightGray"/>
          <w:u w:val="single"/>
        </w:rPr>
        <w:t>[</w:t>
      </w:r>
      <w:r w:rsidRPr="001034D5">
        <w:rPr>
          <w:rFonts w:ascii="Times New Roman" w:hAnsi="Times New Roman"/>
          <w:color w:val="auto"/>
          <w:sz w:val="22"/>
          <w:highlight w:val="yellow"/>
          <w:u w:val="single"/>
        </w:rPr>
        <w:t>INSERT AMOUNT FROM AWARD LETTER</w:t>
      </w:r>
      <w:r w:rsidRPr="001034D5">
        <w:rPr>
          <w:rFonts w:ascii="Times New Roman" w:hAnsi="Times New Roman"/>
          <w:color w:val="auto"/>
          <w:sz w:val="22"/>
          <w:highlight w:val="lightGray"/>
          <w:u w:val="single"/>
        </w:rPr>
        <w:t>]</w:t>
      </w:r>
      <w:r w:rsidRPr="001034D5">
        <w:rPr>
          <w:rFonts w:ascii="Times New Roman" w:hAnsi="Times New Roman" w:cs="Times New Roman"/>
          <w:color w:val="auto"/>
          <w:sz w:val="22"/>
          <w:szCs w:val="22"/>
          <w:u w:val="single"/>
        </w:rPr>
        <w:t xml:space="preserve">  </w:t>
      </w:r>
    </w:p>
    <w:p w14:paraId="0432DCA1" w14:textId="77777777" w:rsidR="004F6A56" w:rsidRPr="001034D5" w:rsidRDefault="004F6A56" w:rsidP="004F6A56">
      <w:pPr>
        <w:pStyle w:val="Default"/>
        <w:ind w:left="720" w:hanging="720"/>
        <w:jc w:val="both"/>
        <w:rPr>
          <w:rFonts w:ascii="Times New Roman" w:hAnsi="Times New Roman" w:cs="Times New Roman"/>
          <w:color w:val="auto"/>
          <w:sz w:val="22"/>
          <w:szCs w:val="22"/>
        </w:rPr>
      </w:pPr>
    </w:p>
    <w:p w14:paraId="2E46CA28"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Total Amount of Federal Funds Obligated to the Subrecipient by the Pass-Through Entity Including the Current Financial Obligation: </w:t>
      </w:r>
      <w:r w:rsidRPr="001034D5">
        <w:rPr>
          <w:rFonts w:ascii="Times New Roman" w:hAnsi="Times New Roman" w:cs="Times New Roman"/>
          <w:color w:val="auto"/>
          <w:sz w:val="22"/>
          <w:szCs w:val="22"/>
          <w:u w:val="single"/>
        </w:rPr>
        <w:t>[</w:t>
      </w:r>
      <w:r w:rsidRPr="0043725C">
        <w:rPr>
          <w:rFonts w:ascii="Times New Roman" w:hAnsi="Times New Roman" w:cs="Times New Roman"/>
          <w:color w:val="auto"/>
          <w:sz w:val="22"/>
          <w:szCs w:val="22"/>
          <w:highlight w:val="yellow"/>
          <w:u w:val="single"/>
        </w:rPr>
        <w:t>INSERT AMOUNT OBLIGATED TO SUBRECIPIENT BY RECIPIENT FOR ALL FEDERAL FUNDS PASSED THROUGH</w:t>
      </w:r>
      <w:r w:rsidRPr="001034D5">
        <w:rPr>
          <w:rFonts w:ascii="Times New Roman" w:hAnsi="Times New Roman" w:cs="Times New Roman"/>
          <w:color w:val="auto"/>
          <w:sz w:val="22"/>
          <w:szCs w:val="22"/>
          <w:highlight w:val="lightGray"/>
          <w:u w:val="single"/>
        </w:rPr>
        <w:t>]</w:t>
      </w:r>
    </w:p>
    <w:p w14:paraId="6CC626D0" w14:textId="77777777" w:rsidR="004F6A56" w:rsidRPr="001034D5" w:rsidRDefault="004F6A56" w:rsidP="004F6A56">
      <w:pPr>
        <w:pStyle w:val="Default"/>
        <w:jc w:val="both"/>
        <w:rPr>
          <w:rFonts w:ascii="Times New Roman" w:hAnsi="Times New Roman" w:cs="Times New Roman"/>
          <w:color w:val="auto"/>
          <w:sz w:val="22"/>
          <w:szCs w:val="22"/>
        </w:rPr>
      </w:pPr>
    </w:p>
    <w:p w14:paraId="21D273EA" w14:textId="38F6CEF0" w:rsidR="00C862D3" w:rsidRPr="001034D5" w:rsidRDefault="004F6A56" w:rsidP="00B56509">
      <w:pPr>
        <w:pStyle w:val="Default"/>
        <w:numPr>
          <w:ilvl w:val="0"/>
          <w:numId w:val="7"/>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Federal Award Project Description, as Required to be Responsive to the Federal Funding Accountability and Transparency Act (FFATA): </w:t>
      </w:r>
      <w:r w:rsidRPr="001034D5">
        <w:rPr>
          <w:rFonts w:ascii="Times New Roman" w:hAnsi="Times New Roman" w:cs="Times New Roman"/>
          <w:color w:val="auto"/>
          <w:sz w:val="22"/>
          <w:szCs w:val="22"/>
          <w:u w:val="single"/>
        </w:rPr>
        <w:t>[</w:t>
      </w:r>
      <w:r w:rsidRPr="0043725C">
        <w:rPr>
          <w:rFonts w:ascii="Times New Roman" w:hAnsi="Times New Roman" w:cs="Times New Roman"/>
          <w:color w:val="auto"/>
          <w:sz w:val="22"/>
          <w:szCs w:val="22"/>
          <w:highlight w:val="yellow"/>
          <w:u w:val="single"/>
        </w:rPr>
        <w:t>INSERT PROJECT DESCRIPTION IN 1 TO 3 SENTENCES</w:t>
      </w:r>
      <w:r w:rsidRPr="001034D5">
        <w:rPr>
          <w:rFonts w:ascii="Times New Roman" w:hAnsi="Times New Roman" w:cs="Times New Roman"/>
          <w:color w:val="auto"/>
          <w:sz w:val="22"/>
          <w:szCs w:val="22"/>
          <w:u w:val="single"/>
        </w:rPr>
        <w:t>]</w:t>
      </w:r>
    </w:p>
    <w:p w14:paraId="4EE499F6" w14:textId="77777777" w:rsidR="00817F44" w:rsidRPr="001034D5" w:rsidRDefault="00817F44" w:rsidP="004F6A56">
      <w:pPr>
        <w:pStyle w:val="Default"/>
        <w:ind w:left="720" w:hanging="720"/>
        <w:jc w:val="both"/>
        <w:rPr>
          <w:rFonts w:ascii="Times New Roman" w:hAnsi="Times New Roman" w:cs="Times New Roman"/>
          <w:color w:val="auto"/>
          <w:sz w:val="22"/>
          <w:szCs w:val="22"/>
        </w:rPr>
      </w:pPr>
    </w:p>
    <w:p w14:paraId="0728B268"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(A) Name of Federal Awarding Agency: </w:t>
      </w:r>
      <w:r w:rsidRPr="001034D5">
        <w:rPr>
          <w:rFonts w:ascii="Times New Roman" w:hAnsi="Times New Roman" w:cs="Times New Roman"/>
          <w:color w:val="auto"/>
          <w:sz w:val="22"/>
          <w:szCs w:val="22"/>
          <w:u w:val="single"/>
        </w:rPr>
        <w:t>U.S. Department of the Treasury</w:t>
      </w:r>
    </w:p>
    <w:p w14:paraId="3F5105D7" w14:textId="77777777" w:rsidR="004F6A56" w:rsidRPr="001034D5" w:rsidRDefault="004F6A56" w:rsidP="004F6A56">
      <w:pPr>
        <w:pStyle w:val="Default"/>
        <w:ind w:left="1080"/>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rPr>
        <w:t xml:space="preserve">(B) Name of Pass-Through Entity: </w:t>
      </w:r>
      <w:r w:rsidRPr="001034D5">
        <w:rPr>
          <w:rFonts w:ascii="Times New Roman" w:hAnsi="Times New Roman" w:cs="Times New Roman"/>
          <w:color w:val="auto"/>
          <w:sz w:val="22"/>
          <w:szCs w:val="22"/>
          <w:u w:val="single"/>
        </w:rPr>
        <w:t>Virginia Department of Environmental Quality</w:t>
      </w:r>
    </w:p>
    <w:p w14:paraId="2259DC94" w14:textId="77777777" w:rsidR="004F6A56" w:rsidRPr="001034D5" w:rsidRDefault="004F6A56" w:rsidP="004F6A56">
      <w:pPr>
        <w:pStyle w:val="Default"/>
        <w:numPr>
          <w:ilvl w:val="0"/>
          <w:numId w:val="8"/>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Contact Information for Awarding Official of the Pass-Through Entity: </w:t>
      </w:r>
    </w:p>
    <w:p w14:paraId="3689B8FF" w14:textId="03CCB811" w:rsidR="00BE4AA7" w:rsidRPr="001034D5" w:rsidRDefault="00BE4AA7" w:rsidP="00BE4AA7">
      <w:pPr>
        <w:pStyle w:val="Default"/>
        <w:ind w:left="1440"/>
        <w:jc w:val="both"/>
        <w:rPr>
          <w:rFonts w:ascii="Times New Roman" w:hAnsi="Times New Roman"/>
          <w:color w:val="auto"/>
          <w:sz w:val="22"/>
          <w:highlight w:val="lightGray"/>
        </w:rPr>
      </w:pPr>
      <w:r w:rsidRPr="001034D5">
        <w:rPr>
          <w:rFonts w:ascii="Times New Roman" w:hAnsi="Times New Roman"/>
          <w:color w:val="auto"/>
          <w:sz w:val="22"/>
          <w:highlight w:val="lightGray"/>
          <w:u w:val="single"/>
        </w:rPr>
        <w:t>Alvie Edwards, Director of Administration</w:t>
      </w:r>
      <w:r w:rsidRPr="001034D5">
        <w:rPr>
          <w:rFonts w:ascii="Times New Roman" w:hAnsi="Times New Roman"/>
          <w:color w:val="auto"/>
          <w:sz w:val="22"/>
          <w:highlight w:val="lightGray"/>
        </w:rPr>
        <w:t>__</w:t>
      </w:r>
    </w:p>
    <w:p w14:paraId="5C8ACCC0" w14:textId="77777777" w:rsidR="00BE4AA7" w:rsidRPr="001034D5" w:rsidRDefault="00BE4AA7" w:rsidP="00BE4AA7">
      <w:pPr>
        <w:pStyle w:val="Default"/>
        <w:ind w:left="1440"/>
        <w:jc w:val="both"/>
        <w:rPr>
          <w:rFonts w:ascii="Times New Roman" w:hAnsi="Times New Roman"/>
          <w:color w:val="auto"/>
          <w:sz w:val="22"/>
          <w:highlight w:val="lightGray"/>
        </w:rPr>
      </w:pPr>
      <w:r w:rsidRPr="001034D5">
        <w:rPr>
          <w:rFonts w:ascii="Times New Roman" w:hAnsi="Times New Roman"/>
          <w:color w:val="auto"/>
          <w:sz w:val="22"/>
          <w:highlight w:val="lightGray"/>
          <w:u w:val="single"/>
        </w:rPr>
        <w:t>804-898-9883</w:t>
      </w:r>
      <w:r w:rsidRPr="001034D5">
        <w:rPr>
          <w:rFonts w:ascii="Times New Roman" w:hAnsi="Times New Roman"/>
          <w:color w:val="auto"/>
          <w:sz w:val="22"/>
          <w:highlight w:val="lightGray"/>
        </w:rPr>
        <w:t>_________________________</w:t>
      </w:r>
    </w:p>
    <w:p w14:paraId="29DE71E8" w14:textId="74FF10F3" w:rsidR="004F6A56" w:rsidRDefault="00BE4AA7" w:rsidP="00BE4AA7">
      <w:pPr>
        <w:pStyle w:val="Default"/>
        <w:ind w:left="1440"/>
        <w:jc w:val="both"/>
        <w:rPr>
          <w:rFonts w:ascii="Times New Roman" w:hAnsi="Times New Roman"/>
          <w:color w:val="auto"/>
          <w:sz w:val="22"/>
          <w:u w:val="single"/>
        </w:rPr>
      </w:pPr>
      <w:r w:rsidRPr="001034D5">
        <w:rPr>
          <w:rFonts w:ascii="Times New Roman" w:hAnsi="Times New Roman"/>
          <w:color w:val="auto"/>
          <w:sz w:val="22"/>
          <w:highlight w:val="lightGray"/>
          <w:u w:val="single"/>
        </w:rPr>
        <w:t>alvie.edwards@deq.virginia.gov</w:t>
      </w:r>
    </w:p>
    <w:p w14:paraId="783A2559" w14:textId="77777777" w:rsidR="002E43CD" w:rsidRPr="001034D5" w:rsidRDefault="002E43CD" w:rsidP="00BE4AA7">
      <w:pPr>
        <w:pStyle w:val="Default"/>
        <w:ind w:left="1440"/>
        <w:jc w:val="both"/>
        <w:rPr>
          <w:rFonts w:ascii="Times New Roman" w:hAnsi="Times New Roman" w:cs="Times New Roman"/>
          <w:color w:val="auto"/>
          <w:sz w:val="22"/>
          <w:szCs w:val="22"/>
        </w:rPr>
      </w:pPr>
    </w:p>
    <w:p w14:paraId="59750657" w14:textId="20C9E000" w:rsidR="00C07E0E" w:rsidRPr="005033C2" w:rsidRDefault="004F6A56" w:rsidP="005033C2">
      <w:pPr>
        <w:pStyle w:val="Default"/>
        <w:numPr>
          <w:ilvl w:val="0"/>
          <w:numId w:val="7"/>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Assistance Listings Number (ALN) and Title (the pass-through entity must identify the dollar amount made available under each Federal award and the Assistance Listings Number at time of disbursement):</w:t>
      </w:r>
      <w:r w:rsidR="005033C2">
        <w:rPr>
          <w:rFonts w:ascii="Times New Roman" w:hAnsi="Times New Roman" w:cs="Times New Roman"/>
          <w:color w:val="auto"/>
          <w:sz w:val="22"/>
          <w:szCs w:val="22"/>
        </w:rPr>
        <w:t xml:space="preserve"> </w:t>
      </w:r>
      <w:r w:rsidR="00C07E0E" w:rsidRPr="005033C2">
        <w:rPr>
          <w:rFonts w:ascii="Times New Roman" w:hAnsi="Times New Roman" w:cs="Times New Roman"/>
          <w:color w:val="auto"/>
          <w:sz w:val="22"/>
          <w:szCs w:val="22"/>
          <w:u w:val="single"/>
        </w:rPr>
        <w:t>ALN 21.027 – Coronavirus State and Local Fiscal Recovery Funds</w:t>
      </w:r>
    </w:p>
    <w:p w14:paraId="37240ECB" w14:textId="77777777" w:rsidR="004F6A56" w:rsidRPr="001034D5" w:rsidRDefault="004F6A56" w:rsidP="004F6A56">
      <w:pPr>
        <w:pStyle w:val="Default"/>
        <w:ind w:left="1080"/>
        <w:jc w:val="both"/>
        <w:rPr>
          <w:rFonts w:ascii="Times New Roman" w:hAnsi="Times New Roman" w:cs="Times New Roman"/>
          <w:color w:val="auto"/>
          <w:sz w:val="22"/>
          <w:szCs w:val="22"/>
        </w:rPr>
      </w:pPr>
    </w:p>
    <w:p w14:paraId="7D5861E0" w14:textId="77777777" w:rsidR="004F6A56" w:rsidRPr="001034D5" w:rsidRDefault="004F6A56" w:rsidP="004F6A56">
      <w:pPr>
        <w:pStyle w:val="Default"/>
        <w:numPr>
          <w:ilvl w:val="0"/>
          <w:numId w:val="7"/>
        </w:numPr>
        <w:jc w:val="both"/>
        <w:rPr>
          <w:rFonts w:ascii="Times New Roman" w:hAnsi="Times New Roman" w:cs="Times New Roman"/>
          <w:color w:val="auto"/>
          <w:sz w:val="22"/>
          <w:szCs w:val="22"/>
          <w:u w:val="single"/>
        </w:rPr>
      </w:pPr>
      <w:r w:rsidRPr="001034D5">
        <w:rPr>
          <w:rFonts w:ascii="Times New Roman" w:hAnsi="Times New Roman" w:cs="Times New Roman"/>
          <w:color w:val="auto"/>
          <w:sz w:val="22"/>
          <w:szCs w:val="22"/>
        </w:rPr>
        <w:lastRenderedPageBreak/>
        <w:t xml:space="preserve">Identification of Whether the Award is R&amp;D: </w:t>
      </w:r>
      <w:r w:rsidRPr="001034D5">
        <w:rPr>
          <w:rFonts w:ascii="Times New Roman" w:hAnsi="Times New Roman" w:cs="Times New Roman"/>
          <w:color w:val="auto"/>
          <w:sz w:val="22"/>
          <w:szCs w:val="22"/>
          <w:u w:val="single"/>
        </w:rPr>
        <w:t>Not R&amp;D Award</w:t>
      </w:r>
    </w:p>
    <w:p w14:paraId="42AFD04D" w14:textId="77777777" w:rsidR="004F6A56" w:rsidRPr="001034D5" w:rsidRDefault="004F6A56" w:rsidP="004F6A56">
      <w:pPr>
        <w:pStyle w:val="Default"/>
        <w:ind w:left="1080"/>
        <w:jc w:val="both"/>
        <w:rPr>
          <w:rFonts w:ascii="Times New Roman" w:hAnsi="Times New Roman" w:cs="Times New Roman"/>
          <w:color w:val="auto"/>
          <w:sz w:val="22"/>
          <w:szCs w:val="22"/>
        </w:rPr>
      </w:pPr>
    </w:p>
    <w:p w14:paraId="6DD6F29C" w14:textId="3E4ABE11" w:rsidR="004F6A56" w:rsidRPr="001034D5" w:rsidRDefault="004F6A56" w:rsidP="004F6A56">
      <w:pPr>
        <w:pStyle w:val="Default"/>
        <w:numPr>
          <w:ilvl w:val="0"/>
          <w:numId w:val="7"/>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Indirect Costs for the Federal Award: </w:t>
      </w:r>
      <w:r w:rsidRPr="001034D5">
        <w:rPr>
          <w:rFonts w:ascii="Times New Roman" w:hAnsi="Times New Roman" w:cs="Times New Roman"/>
          <w:i/>
          <w:iCs/>
          <w:color w:val="auto"/>
          <w:sz w:val="22"/>
          <w:szCs w:val="22"/>
        </w:rPr>
        <w:t xml:space="preserve">Pursuant to the SLFRF Award Terms and Conditions, recipients are permitted to charge both direct and indirect costs to their SLFRF award as administrative costs as long as they are accorded consistent treatment per 2 CFR 200.403. Indirect cost rate for the Federal award (including if the de minimis rate </w:t>
      </w:r>
      <w:r w:rsidR="00315535" w:rsidRPr="001034D5">
        <w:rPr>
          <w:rFonts w:ascii="Times New Roman" w:hAnsi="Times New Roman" w:cs="Times New Roman"/>
          <w:i/>
          <w:iCs/>
          <w:color w:val="auto"/>
          <w:sz w:val="22"/>
          <w:szCs w:val="22"/>
        </w:rPr>
        <w:t xml:space="preserve">of 10% </w:t>
      </w:r>
      <w:r w:rsidRPr="001034D5">
        <w:rPr>
          <w:rFonts w:ascii="Times New Roman" w:hAnsi="Times New Roman" w:cs="Times New Roman"/>
          <w:i/>
          <w:iCs/>
          <w:color w:val="auto"/>
          <w:sz w:val="22"/>
          <w:szCs w:val="22"/>
        </w:rPr>
        <w:t>is charged) per §200.414.</w:t>
      </w:r>
      <w:r w:rsidR="00E242A8" w:rsidRPr="001034D5">
        <w:rPr>
          <w:rFonts w:ascii="Times New Roman" w:hAnsi="Times New Roman" w:cs="Times New Roman"/>
          <w:i/>
          <w:iCs/>
          <w:color w:val="auto"/>
          <w:sz w:val="22"/>
          <w:szCs w:val="22"/>
        </w:rPr>
        <w:t xml:space="preserve"> </w:t>
      </w:r>
      <w:r w:rsidR="00E242A8" w:rsidRPr="001034D5">
        <w:rPr>
          <w:rFonts w:ascii="Times New Roman" w:hAnsi="Times New Roman" w:cs="Times New Roman"/>
          <w:color w:val="auto"/>
          <w:sz w:val="22"/>
          <w:szCs w:val="22"/>
        </w:rPr>
        <w:t xml:space="preserve">[[ </w:t>
      </w:r>
      <w:r w:rsidR="00E242A8" w:rsidRPr="0043725C">
        <w:rPr>
          <w:rFonts w:ascii="Times New Roman" w:hAnsi="Times New Roman" w:cs="Times New Roman"/>
          <w:color w:val="auto"/>
          <w:sz w:val="22"/>
          <w:szCs w:val="22"/>
          <w:highlight w:val="yellow"/>
        </w:rPr>
        <w:t>If indirect cost line item in budget, list rate / base using here.  If no indirect costs, then “</w:t>
      </w:r>
      <w:r w:rsidR="00E242A8" w:rsidRPr="002E43CD">
        <w:rPr>
          <w:rFonts w:ascii="Times New Roman" w:hAnsi="Times New Roman" w:cs="Times New Roman"/>
          <w:color w:val="auto"/>
          <w:sz w:val="22"/>
          <w:szCs w:val="22"/>
          <w:highlight w:val="yellow"/>
          <w:u w:val="single"/>
        </w:rPr>
        <w:t>N/A – no indirect costs are requested in the Subrecipient’s grant budget for this SLFRF award.</w:t>
      </w:r>
      <w:r w:rsidR="00E242A8" w:rsidRPr="0043725C">
        <w:rPr>
          <w:rFonts w:ascii="Times New Roman" w:hAnsi="Times New Roman" w:cs="Times New Roman"/>
          <w:color w:val="auto"/>
          <w:sz w:val="22"/>
          <w:szCs w:val="22"/>
          <w:highlight w:val="yellow"/>
        </w:rPr>
        <w:t>”]]</w:t>
      </w:r>
    </w:p>
    <w:p w14:paraId="6A26464D" w14:textId="77777777" w:rsidR="004F6A56" w:rsidRPr="001034D5" w:rsidRDefault="004F6A56" w:rsidP="004F6A56">
      <w:pPr>
        <w:rPr>
          <w:rFonts w:ascii="Times New Roman" w:hAnsi="Times New Roman" w:cs="Times New Roman"/>
        </w:rPr>
      </w:pPr>
    </w:p>
    <w:p w14:paraId="5963ED16" w14:textId="2BD3EC41" w:rsidR="004F6A56" w:rsidRPr="001034D5" w:rsidRDefault="004F6A56" w:rsidP="004F6A56">
      <w:pPr>
        <w:rPr>
          <w:rFonts w:ascii="Times New Roman" w:hAnsi="Times New Roman" w:cs="Times New Roman"/>
        </w:rPr>
      </w:pPr>
    </w:p>
    <w:p w14:paraId="7C1B3ADF" w14:textId="17A6D844" w:rsidR="00CB2047" w:rsidRPr="001034D5" w:rsidRDefault="00CB2047" w:rsidP="004F6A56">
      <w:pPr>
        <w:rPr>
          <w:rFonts w:ascii="Times New Roman" w:hAnsi="Times New Roman" w:cs="Times New Roman"/>
        </w:rPr>
      </w:pPr>
    </w:p>
    <w:p w14:paraId="719F57D9" w14:textId="3BBB6BFC" w:rsidR="00CB2047" w:rsidRPr="001034D5" w:rsidRDefault="00CB2047" w:rsidP="004F6A56">
      <w:pPr>
        <w:rPr>
          <w:rFonts w:ascii="Times New Roman" w:hAnsi="Times New Roman" w:cs="Times New Roman"/>
        </w:rPr>
      </w:pPr>
    </w:p>
    <w:p w14:paraId="74FDE66F" w14:textId="71D3C81D" w:rsidR="00CB2047" w:rsidRPr="001034D5" w:rsidRDefault="00CB2047" w:rsidP="004F6A56">
      <w:pPr>
        <w:rPr>
          <w:rFonts w:ascii="Times New Roman" w:hAnsi="Times New Roman" w:cs="Times New Roman"/>
        </w:rPr>
      </w:pPr>
    </w:p>
    <w:p w14:paraId="64B0E995" w14:textId="6C4528D4" w:rsidR="001819DA" w:rsidRPr="001034D5" w:rsidRDefault="001819DA" w:rsidP="004F6A56">
      <w:pPr>
        <w:rPr>
          <w:rFonts w:ascii="Times New Roman" w:hAnsi="Times New Roman" w:cs="Times New Roman"/>
        </w:rPr>
      </w:pPr>
    </w:p>
    <w:p w14:paraId="343C3C23" w14:textId="7B44D3EC" w:rsidR="001819DA" w:rsidRPr="001034D5" w:rsidRDefault="001819DA" w:rsidP="004F6A56">
      <w:pPr>
        <w:rPr>
          <w:rFonts w:ascii="Times New Roman" w:hAnsi="Times New Roman" w:cs="Times New Roman"/>
        </w:rPr>
      </w:pPr>
    </w:p>
    <w:p w14:paraId="1A82EFCF" w14:textId="228AF58A" w:rsidR="001819DA" w:rsidRPr="001034D5" w:rsidRDefault="001819DA" w:rsidP="004F6A56">
      <w:pPr>
        <w:rPr>
          <w:rFonts w:ascii="Times New Roman" w:hAnsi="Times New Roman" w:cs="Times New Roman"/>
        </w:rPr>
      </w:pPr>
    </w:p>
    <w:p w14:paraId="47FA65C1" w14:textId="5575ACEE" w:rsidR="001819DA" w:rsidRPr="001034D5" w:rsidRDefault="001819DA" w:rsidP="004F6A56">
      <w:pPr>
        <w:rPr>
          <w:rFonts w:ascii="Times New Roman" w:hAnsi="Times New Roman" w:cs="Times New Roman"/>
        </w:rPr>
      </w:pPr>
    </w:p>
    <w:p w14:paraId="1E780C11" w14:textId="76FF8B7F" w:rsidR="001819DA" w:rsidRPr="001034D5" w:rsidRDefault="001819DA" w:rsidP="004F6A56">
      <w:pPr>
        <w:rPr>
          <w:rFonts w:ascii="Times New Roman" w:hAnsi="Times New Roman" w:cs="Times New Roman"/>
        </w:rPr>
      </w:pPr>
    </w:p>
    <w:p w14:paraId="44977B33" w14:textId="25E2BA9A" w:rsidR="001819DA" w:rsidRPr="001034D5" w:rsidRDefault="001819DA" w:rsidP="004F6A56">
      <w:pPr>
        <w:rPr>
          <w:rFonts w:ascii="Times New Roman" w:hAnsi="Times New Roman" w:cs="Times New Roman"/>
        </w:rPr>
      </w:pPr>
    </w:p>
    <w:p w14:paraId="061D72FA" w14:textId="26B56CF8" w:rsidR="001819DA" w:rsidRPr="001034D5" w:rsidRDefault="001819DA" w:rsidP="004F6A56">
      <w:pPr>
        <w:rPr>
          <w:rFonts w:ascii="Times New Roman" w:hAnsi="Times New Roman" w:cs="Times New Roman"/>
        </w:rPr>
      </w:pPr>
    </w:p>
    <w:p w14:paraId="192234D9" w14:textId="43A466E8" w:rsidR="001819DA" w:rsidRPr="001034D5" w:rsidRDefault="001819DA" w:rsidP="004F6A56">
      <w:pPr>
        <w:rPr>
          <w:rFonts w:ascii="Times New Roman" w:hAnsi="Times New Roman" w:cs="Times New Roman"/>
        </w:rPr>
      </w:pPr>
    </w:p>
    <w:p w14:paraId="150CAE4C" w14:textId="378AD17E" w:rsidR="001819DA" w:rsidRPr="001034D5" w:rsidRDefault="001819DA" w:rsidP="004F6A56">
      <w:pPr>
        <w:rPr>
          <w:rFonts w:ascii="Times New Roman" w:hAnsi="Times New Roman" w:cs="Times New Roman"/>
        </w:rPr>
      </w:pPr>
    </w:p>
    <w:p w14:paraId="53DBF140" w14:textId="78F9738D" w:rsidR="001819DA" w:rsidRPr="001034D5" w:rsidRDefault="001819DA" w:rsidP="004F6A56">
      <w:pPr>
        <w:rPr>
          <w:rFonts w:ascii="Times New Roman" w:hAnsi="Times New Roman" w:cs="Times New Roman"/>
        </w:rPr>
      </w:pPr>
    </w:p>
    <w:p w14:paraId="14D2E43B" w14:textId="32393A8C" w:rsidR="001819DA" w:rsidRPr="001034D5" w:rsidRDefault="001819DA" w:rsidP="004F6A56">
      <w:pPr>
        <w:rPr>
          <w:rFonts w:ascii="Times New Roman" w:hAnsi="Times New Roman" w:cs="Times New Roman"/>
        </w:rPr>
      </w:pPr>
    </w:p>
    <w:p w14:paraId="6955B0BE" w14:textId="77777777" w:rsidR="00111B02" w:rsidRDefault="00111B02">
      <w:pPr>
        <w:rPr>
          <w:rFonts w:ascii="Times New Roman" w:hAnsi="Times New Roman" w:cs="Times New Roman"/>
          <w:b/>
          <w:bCs/>
        </w:rPr>
      </w:pPr>
      <w:r>
        <w:rPr>
          <w:rFonts w:ascii="Times New Roman" w:hAnsi="Times New Roman" w:cs="Times New Roman"/>
          <w:b/>
          <w:bCs/>
        </w:rPr>
        <w:br w:type="page"/>
      </w:r>
    </w:p>
    <w:p w14:paraId="38248AA2" w14:textId="08DB8A4F" w:rsidR="00CB2047" w:rsidRPr="001034D5" w:rsidRDefault="00CB2047" w:rsidP="00CB2047">
      <w:pPr>
        <w:jc w:val="center"/>
        <w:rPr>
          <w:rFonts w:ascii="Times New Roman" w:hAnsi="Times New Roman" w:cs="Times New Roman"/>
          <w:b/>
          <w:bCs/>
        </w:rPr>
      </w:pPr>
      <w:r w:rsidRPr="001034D5">
        <w:rPr>
          <w:rFonts w:ascii="Times New Roman" w:hAnsi="Times New Roman" w:cs="Times New Roman"/>
          <w:b/>
          <w:bCs/>
        </w:rPr>
        <w:lastRenderedPageBreak/>
        <w:t>SUBRECIPIENT AGREEMENT</w:t>
      </w:r>
    </w:p>
    <w:p w14:paraId="6CE74995" w14:textId="77777777" w:rsidR="00CB2047" w:rsidRPr="001034D5" w:rsidRDefault="00CB2047" w:rsidP="00CB2047">
      <w:pPr>
        <w:autoSpaceDE w:val="0"/>
        <w:autoSpaceDN w:val="0"/>
        <w:adjustRightInd w:val="0"/>
        <w:spacing w:after="0" w:line="240" w:lineRule="auto"/>
        <w:jc w:val="center"/>
        <w:rPr>
          <w:rFonts w:ascii="Times New Roman" w:hAnsi="Times New Roman" w:cs="Times New Roman"/>
          <w:b/>
          <w:bCs/>
        </w:rPr>
      </w:pPr>
      <w:r w:rsidRPr="001034D5">
        <w:rPr>
          <w:rFonts w:ascii="Times New Roman" w:hAnsi="Times New Roman" w:cs="Times New Roman"/>
          <w:b/>
          <w:bCs/>
        </w:rPr>
        <w:t xml:space="preserve">FOR THE VIRGINIA AMERICAN RESCUE PLAN ACT </w:t>
      </w:r>
    </w:p>
    <w:p w14:paraId="7FFEC612" w14:textId="77777777" w:rsidR="00CB2047" w:rsidRPr="001034D5" w:rsidRDefault="00CB2047" w:rsidP="00CB2047">
      <w:pPr>
        <w:autoSpaceDE w:val="0"/>
        <w:autoSpaceDN w:val="0"/>
        <w:adjustRightInd w:val="0"/>
        <w:spacing w:after="0" w:line="240" w:lineRule="auto"/>
        <w:jc w:val="center"/>
        <w:rPr>
          <w:rFonts w:ascii="Times New Roman" w:hAnsi="Times New Roman" w:cs="Times New Roman"/>
          <w:b/>
          <w:bCs/>
        </w:rPr>
      </w:pPr>
      <w:r w:rsidRPr="001034D5">
        <w:rPr>
          <w:rFonts w:ascii="Times New Roman" w:hAnsi="Times New Roman" w:cs="Times New Roman"/>
          <w:b/>
          <w:bCs/>
        </w:rPr>
        <w:t xml:space="preserve">STATE AND LOCAL FISCAL RECOVERY FUND IMPLEMENTATION </w:t>
      </w:r>
    </w:p>
    <w:p w14:paraId="6C01A4EF" w14:textId="77777777" w:rsidR="00CB2047" w:rsidRPr="001034D5" w:rsidRDefault="00CB2047" w:rsidP="00CB2047">
      <w:pPr>
        <w:spacing w:after="0" w:line="240" w:lineRule="auto"/>
        <w:jc w:val="center"/>
        <w:rPr>
          <w:rFonts w:ascii="Times New Roman" w:hAnsi="Times New Roman" w:cs="Times New Roman"/>
          <w:b/>
          <w:u w:val="single"/>
        </w:rPr>
      </w:pPr>
    </w:p>
    <w:p w14:paraId="16216388" w14:textId="21305767" w:rsidR="00CB2047" w:rsidRPr="001034D5" w:rsidRDefault="00CB2047" w:rsidP="00CB2047">
      <w:pPr>
        <w:spacing w:after="0" w:line="240" w:lineRule="auto"/>
        <w:jc w:val="center"/>
        <w:rPr>
          <w:rFonts w:ascii="Times New Roman" w:hAnsi="Times New Roman" w:cs="Times New Roman"/>
          <w:b/>
          <w:u w:val="single"/>
        </w:rPr>
      </w:pPr>
      <w:r w:rsidRPr="001034D5">
        <w:rPr>
          <w:rFonts w:ascii="Times New Roman" w:hAnsi="Times New Roman" w:cs="Times New Roman"/>
          <w:b/>
          <w:u w:val="single"/>
        </w:rPr>
        <w:t>EXHIBIT E</w:t>
      </w:r>
      <w:r w:rsidR="00221E35" w:rsidRPr="001034D5">
        <w:rPr>
          <w:rFonts w:ascii="Times New Roman" w:hAnsi="Times New Roman" w:cs="Times New Roman"/>
          <w:b/>
          <w:u w:val="single"/>
        </w:rPr>
        <w:t>-</w:t>
      </w:r>
      <w:r w:rsidR="00603592" w:rsidRPr="001034D5">
        <w:rPr>
          <w:rFonts w:ascii="Times New Roman" w:hAnsi="Times New Roman" w:cs="Times New Roman"/>
          <w:b/>
          <w:u w:val="single"/>
        </w:rPr>
        <w:t>2</w:t>
      </w:r>
    </w:p>
    <w:p w14:paraId="19F411E1" w14:textId="77777777" w:rsidR="00CB2047" w:rsidRPr="001034D5" w:rsidRDefault="00CB2047" w:rsidP="00CB2047">
      <w:pPr>
        <w:spacing w:after="0" w:line="240" w:lineRule="auto"/>
        <w:jc w:val="center"/>
        <w:rPr>
          <w:rFonts w:ascii="Times New Roman" w:hAnsi="Times New Roman" w:cs="Times New Roman"/>
          <w:b/>
        </w:rPr>
      </w:pPr>
    </w:p>
    <w:p w14:paraId="435EA46D" w14:textId="0E5FD2DF" w:rsidR="00CB2047" w:rsidRPr="001034D5" w:rsidRDefault="00B24E0B" w:rsidP="00CB2047">
      <w:pPr>
        <w:spacing w:after="0" w:line="240" w:lineRule="auto"/>
        <w:jc w:val="center"/>
        <w:rPr>
          <w:rFonts w:ascii="Times New Roman" w:hAnsi="Times New Roman" w:cs="Times New Roman"/>
          <w:b/>
        </w:rPr>
      </w:pPr>
      <w:r w:rsidRPr="001034D5">
        <w:rPr>
          <w:rFonts w:ascii="Times New Roman" w:hAnsi="Times New Roman" w:cs="Times New Roman"/>
          <w:b/>
        </w:rPr>
        <w:t xml:space="preserve">ADDITIONAL </w:t>
      </w:r>
      <w:r w:rsidR="00CB2047" w:rsidRPr="001034D5">
        <w:rPr>
          <w:rFonts w:ascii="Times New Roman" w:hAnsi="Times New Roman" w:cs="Times New Roman"/>
          <w:b/>
        </w:rPr>
        <w:t>PASS-THROUGH INFORMATION REQUIREMENTS</w:t>
      </w:r>
      <w:r w:rsidR="00723E97" w:rsidRPr="001034D5">
        <w:rPr>
          <w:rFonts w:ascii="Times New Roman" w:hAnsi="Times New Roman" w:cs="Times New Roman"/>
          <w:b/>
        </w:rPr>
        <w:t xml:space="preserve"> FOR SLFRF INFRASTRUCTURE PROJECTS</w:t>
      </w:r>
      <w:r w:rsidR="00D37511" w:rsidRPr="001034D5">
        <w:rPr>
          <w:rFonts w:ascii="Times New Roman" w:hAnsi="Times New Roman" w:cs="Times New Roman"/>
          <w:b/>
        </w:rPr>
        <w:t xml:space="preserve"> (E</w:t>
      </w:r>
      <w:r w:rsidR="005964E6" w:rsidRPr="001034D5">
        <w:rPr>
          <w:rFonts w:ascii="Times New Roman" w:hAnsi="Times New Roman" w:cs="Times New Roman"/>
          <w:b/>
        </w:rPr>
        <w:t>C</w:t>
      </w:r>
      <w:r w:rsidR="00D37511" w:rsidRPr="001034D5">
        <w:rPr>
          <w:rFonts w:ascii="Times New Roman" w:hAnsi="Times New Roman" w:cs="Times New Roman"/>
          <w:b/>
        </w:rPr>
        <w:t>.5)</w:t>
      </w:r>
    </w:p>
    <w:p w14:paraId="174A715D" w14:textId="112A86C9" w:rsidR="005D1752" w:rsidRPr="001034D5" w:rsidRDefault="005D1752" w:rsidP="00CB2047">
      <w:pPr>
        <w:spacing w:after="0" w:line="240" w:lineRule="auto"/>
        <w:jc w:val="center"/>
        <w:rPr>
          <w:rFonts w:ascii="Times New Roman" w:hAnsi="Times New Roman" w:cs="Times New Roman"/>
          <w:b/>
        </w:rPr>
      </w:pPr>
    </w:p>
    <w:p w14:paraId="447277F8" w14:textId="02367F2E" w:rsidR="005D1752" w:rsidRPr="001034D5" w:rsidRDefault="005D1752" w:rsidP="005D1752">
      <w:pPr>
        <w:pStyle w:val="Default"/>
        <w:ind w:firstLine="720"/>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The following </w:t>
      </w:r>
      <w:r w:rsidR="00CA08CD" w:rsidRPr="001034D5">
        <w:rPr>
          <w:rFonts w:ascii="Times New Roman" w:hAnsi="Times New Roman" w:cs="Times New Roman"/>
          <w:color w:val="auto"/>
          <w:sz w:val="22"/>
          <w:szCs w:val="22"/>
        </w:rPr>
        <w:t xml:space="preserve">additional </w:t>
      </w:r>
      <w:r w:rsidRPr="001034D5">
        <w:rPr>
          <w:rFonts w:ascii="Times New Roman" w:hAnsi="Times New Roman" w:cs="Times New Roman"/>
          <w:color w:val="auto"/>
          <w:sz w:val="22"/>
          <w:szCs w:val="22"/>
        </w:rPr>
        <w:t xml:space="preserve">pass-through information requirements pertaining to the subaward to Subrecipient set forth below in satisfaction of </w:t>
      </w:r>
      <w:r w:rsidR="00A705E0" w:rsidRPr="001034D5">
        <w:rPr>
          <w:rFonts w:ascii="Times New Roman" w:hAnsi="Times New Roman" w:cs="Times New Roman"/>
          <w:color w:val="auto"/>
          <w:sz w:val="22"/>
          <w:szCs w:val="22"/>
          <w:u w:val="single"/>
        </w:rPr>
        <w:t>State and Local Fiscal Recovery Fund</w:t>
      </w:r>
      <w:r w:rsidR="00E73450" w:rsidRPr="001034D5">
        <w:rPr>
          <w:rFonts w:ascii="Times New Roman" w:hAnsi="Times New Roman" w:cs="Times New Roman"/>
          <w:color w:val="auto"/>
          <w:sz w:val="22"/>
          <w:szCs w:val="22"/>
          <w:u w:val="single"/>
        </w:rPr>
        <w:t xml:space="preserve"> Infr</w:t>
      </w:r>
      <w:r w:rsidR="00AA161A" w:rsidRPr="001034D5">
        <w:rPr>
          <w:rFonts w:ascii="Times New Roman" w:hAnsi="Times New Roman" w:cs="Times New Roman"/>
          <w:color w:val="auto"/>
          <w:sz w:val="22"/>
          <w:szCs w:val="22"/>
          <w:u w:val="single"/>
        </w:rPr>
        <w:t xml:space="preserve">astructure </w:t>
      </w:r>
      <w:r w:rsidR="005964E6" w:rsidRPr="001034D5">
        <w:rPr>
          <w:rFonts w:ascii="Times New Roman" w:hAnsi="Times New Roman" w:cs="Times New Roman"/>
          <w:color w:val="auto"/>
          <w:sz w:val="22"/>
          <w:szCs w:val="22"/>
          <w:u w:val="single"/>
        </w:rPr>
        <w:t>Projects (EC.5</w:t>
      </w:r>
      <w:r w:rsidR="001A4729" w:rsidRPr="001034D5">
        <w:rPr>
          <w:rFonts w:ascii="Times New Roman" w:hAnsi="Times New Roman" w:cs="Times New Roman"/>
          <w:color w:val="auto"/>
          <w:sz w:val="22"/>
          <w:szCs w:val="22"/>
          <w:u w:val="single"/>
        </w:rPr>
        <w:t>)</w:t>
      </w:r>
      <w:r w:rsidR="003151AB" w:rsidRPr="001034D5">
        <w:rPr>
          <w:rFonts w:ascii="Times New Roman" w:hAnsi="Times New Roman" w:cs="Times New Roman"/>
          <w:color w:val="auto"/>
          <w:sz w:val="22"/>
          <w:szCs w:val="22"/>
          <w:u w:val="single"/>
        </w:rPr>
        <w:t xml:space="preserve"> and the Federal Funding Accountability and Transparency Act (FFATA)</w:t>
      </w:r>
      <w:r w:rsidRPr="001034D5">
        <w:rPr>
          <w:rFonts w:ascii="Times New Roman" w:hAnsi="Times New Roman" w:cs="Times New Roman"/>
          <w:color w:val="auto"/>
          <w:sz w:val="22"/>
          <w:szCs w:val="22"/>
        </w:rPr>
        <w:t xml:space="preserve">. The Federal Award Identification for funds (subaward) addressed by this Agreement is the </w:t>
      </w:r>
      <w:r w:rsidRPr="001034D5">
        <w:rPr>
          <w:rFonts w:ascii="Times New Roman" w:hAnsi="Times New Roman" w:cs="Times New Roman"/>
          <w:color w:val="auto"/>
          <w:sz w:val="22"/>
          <w:szCs w:val="22"/>
          <w:u w:val="single"/>
        </w:rPr>
        <w:t>American Rescue Plan Act State and Local Fiscal Recovery Fund</w:t>
      </w:r>
      <w:r w:rsidRPr="001034D5">
        <w:rPr>
          <w:rFonts w:ascii="Times New Roman" w:hAnsi="Times New Roman" w:cs="Times New Roman"/>
          <w:color w:val="auto"/>
          <w:sz w:val="22"/>
          <w:szCs w:val="22"/>
        </w:rPr>
        <w:t>.</w:t>
      </w:r>
    </w:p>
    <w:p w14:paraId="15C9A816" w14:textId="77777777" w:rsidR="00CB2047" w:rsidRPr="001034D5" w:rsidRDefault="00CB2047" w:rsidP="004F6A56">
      <w:pPr>
        <w:rPr>
          <w:rFonts w:ascii="Times New Roman" w:hAnsi="Times New Roman" w:cs="Times New Roman"/>
        </w:rPr>
      </w:pPr>
    </w:p>
    <w:p w14:paraId="317B17CF" w14:textId="1D4C632E" w:rsidR="00B56509" w:rsidRPr="001034D5" w:rsidRDefault="00B56509" w:rsidP="00B56509">
      <w:pPr>
        <w:pStyle w:val="Default"/>
        <w:numPr>
          <w:ilvl w:val="0"/>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Median Household Income and Lowest Quintile of Area Served by the Subaward: </w:t>
      </w:r>
      <w:r w:rsidRPr="001034D5">
        <w:rPr>
          <w:rFonts w:ascii="Times New Roman" w:hAnsi="Times New Roman" w:cs="Times New Roman"/>
          <w:color w:val="auto"/>
          <w:sz w:val="22"/>
          <w:szCs w:val="22"/>
          <w:highlight w:val="lightGray"/>
          <w:u w:val="single"/>
        </w:rPr>
        <w:t>[</w:t>
      </w:r>
      <w:r w:rsidRPr="0043725C">
        <w:rPr>
          <w:rFonts w:ascii="Times New Roman" w:hAnsi="Times New Roman" w:cs="Times New Roman"/>
          <w:color w:val="auto"/>
          <w:sz w:val="22"/>
          <w:szCs w:val="22"/>
          <w:highlight w:val="yellow"/>
          <w:u w:val="single"/>
        </w:rPr>
        <w:t>Insert MHI of Area Served by the Subaward</w:t>
      </w:r>
      <w:r w:rsidRPr="001034D5">
        <w:rPr>
          <w:rFonts w:ascii="Times New Roman" w:hAnsi="Times New Roman" w:cs="Times New Roman"/>
          <w:color w:val="auto"/>
          <w:sz w:val="22"/>
          <w:szCs w:val="22"/>
          <w:u w:val="single"/>
        </w:rPr>
        <w:t>]</w:t>
      </w:r>
      <w:r w:rsidRPr="001034D5">
        <w:rPr>
          <w:rFonts w:ascii="Times New Roman" w:hAnsi="Times New Roman" w:cs="Times New Roman"/>
          <w:color w:val="auto"/>
          <w:sz w:val="22"/>
          <w:szCs w:val="22"/>
        </w:rPr>
        <w:t xml:space="preserve"> and </w:t>
      </w:r>
      <w:r w:rsidRPr="001034D5">
        <w:rPr>
          <w:rFonts w:ascii="Times New Roman" w:hAnsi="Times New Roman" w:cs="Times New Roman"/>
          <w:color w:val="auto"/>
          <w:sz w:val="22"/>
          <w:szCs w:val="22"/>
          <w:highlight w:val="lightGray"/>
          <w:u w:val="single"/>
        </w:rPr>
        <w:t>[</w:t>
      </w:r>
      <w:r w:rsidRPr="0043725C">
        <w:rPr>
          <w:rFonts w:ascii="Times New Roman" w:hAnsi="Times New Roman" w:cs="Times New Roman"/>
          <w:color w:val="auto"/>
          <w:sz w:val="22"/>
          <w:szCs w:val="22"/>
          <w:highlight w:val="yellow"/>
          <w:u w:val="single"/>
        </w:rPr>
        <w:t>Insert Lowest Quintile of Area Served by the Subaward</w:t>
      </w:r>
      <w:r w:rsidRPr="001034D5">
        <w:rPr>
          <w:rFonts w:ascii="Times New Roman" w:hAnsi="Times New Roman" w:cs="Times New Roman"/>
          <w:color w:val="auto"/>
          <w:sz w:val="22"/>
          <w:szCs w:val="22"/>
          <w:highlight w:val="lightGray"/>
          <w:u w:val="single"/>
        </w:rPr>
        <w:t>]</w:t>
      </w:r>
    </w:p>
    <w:p w14:paraId="5A4D3FCE" w14:textId="77777777" w:rsidR="00B56509" w:rsidRPr="001034D5" w:rsidRDefault="00B56509" w:rsidP="00B56509">
      <w:pPr>
        <w:pStyle w:val="Default"/>
        <w:jc w:val="both"/>
        <w:rPr>
          <w:rFonts w:ascii="Times New Roman" w:hAnsi="Times New Roman" w:cs="Times New Roman"/>
          <w:color w:val="auto"/>
          <w:sz w:val="22"/>
          <w:szCs w:val="22"/>
        </w:rPr>
      </w:pPr>
    </w:p>
    <w:p w14:paraId="62770F50" w14:textId="20278197" w:rsidR="003151AB" w:rsidRPr="001034D5" w:rsidRDefault="00B56509" w:rsidP="008C2E91">
      <w:pPr>
        <w:pStyle w:val="Default"/>
        <w:numPr>
          <w:ilvl w:val="0"/>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National Pollutant Discharge Elimination System (NPDES) Permit of Facility Involved in the Subaward Project, If Applicable; </w:t>
      </w:r>
      <w:r w:rsidRPr="001034D5">
        <w:rPr>
          <w:rFonts w:ascii="Times New Roman" w:hAnsi="Times New Roman" w:cs="Times New Roman"/>
          <w:color w:val="auto"/>
          <w:sz w:val="22"/>
          <w:szCs w:val="22"/>
          <w:highlight w:val="lightGray"/>
          <w:u w:val="single"/>
        </w:rPr>
        <w:t>[</w:t>
      </w:r>
      <w:r w:rsidRPr="0043725C">
        <w:rPr>
          <w:rFonts w:ascii="Times New Roman" w:hAnsi="Times New Roman" w:cs="Times New Roman"/>
          <w:color w:val="auto"/>
          <w:sz w:val="22"/>
          <w:szCs w:val="22"/>
          <w:highlight w:val="yellow"/>
          <w:u w:val="single"/>
        </w:rPr>
        <w:t>Insert NPDES Permit Number</w:t>
      </w:r>
      <w:r w:rsidRPr="001034D5">
        <w:rPr>
          <w:rFonts w:ascii="Times New Roman" w:hAnsi="Times New Roman" w:cs="Times New Roman"/>
          <w:color w:val="auto"/>
          <w:sz w:val="22"/>
          <w:szCs w:val="22"/>
          <w:highlight w:val="lightGray"/>
          <w:u w:val="single"/>
        </w:rPr>
        <w:t>]</w:t>
      </w:r>
    </w:p>
    <w:p w14:paraId="6AF45A4E" w14:textId="77777777" w:rsidR="00B56509" w:rsidRPr="001034D5" w:rsidRDefault="00B56509" w:rsidP="00B56509">
      <w:pPr>
        <w:pStyle w:val="Default"/>
        <w:ind w:left="720" w:hanging="720"/>
        <w:jc w:val="both"/>
        <w:rPr>
          <w:rFonts w:ascii="Times New Roman" w:hAnsi="Times New Roman" w:cs="Times New Roman"/>
          <w:color w:val="auto"/>
          <w:sz w:val="22"/>
          <w:szCs w:val="22"/>
        </w:rPr>
      </w:pPr>
    </w:p>
    <w:p w14:paraId="3B394D69" w14:textId="59F3FE05" w:rsidR="00B56509" w:rsidRPr="001034D5" w:rsidRDefault="00B56509" w:rsidP="00B56509">
      <w:pPr>
        <w:pStyle w:val="Default"/>
        <w:numPr>
          <w:ilvl w:val="0"/>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Federal Award Subaward Number, as Required to be Responsive to the Federal Funding Accountability and Transparency Act (FFATA): </w:t>
      </w:r>
      <w:r w:rsidRPr="001034D5">
        <w:rPr>
          <w:rFonts w:ascii="Times New Roman" w:hAnsi="Times New Roman" w:cs="Times New Roman"/>
          <w:color w:val="auto"/>
          <w:sz w:val="22"/>
          <w:szCs w:val="22"/>
          <w:highlight w:val="lightGray"/>
          <w:u w:val="single"/>
        </w:rPr>
        <w:t>[</w:t>
      </w:r>
      <w:r w:rsidR="001A4729" w:rsidRPr="0043725C">
        <w:rPr>
          <w:rFonts w:ascii="Times New Roman" w:hAnsi="Times New Roman" w:cs="Times New Roman"/>
          <w:color w:val="auto"/>
          <w:sz w:val="22"/>
          <w:szCs w:val="22"/>
          <w:highlight w:val="yellow"/>
          <w:u w:val="single"/>
        </w:rPr>
        <w:t>Insert Grant Number</w:t>
      </w:r>
      <w:r w:rsidRPr="001034D5">
        <w:rPr>
          <w:rFonts w:ascii="Times New Roman" w:hAnsi="Times New Roman" w:cs="Times New Roman"/>
          <w:color w:val="auto"/>
          <w:sz w:val="22"/>
          <w:szCs w:val="22"/>
          <w:highlight w:val="lightGray"/>
          <w:u w:val="single"/>
        </w:rPr>
        <w:t>]</w:t>
      </w:r>
    </w:p>
    <w:p w14:paraId="205B7E5A" w14:textId="77777777" w:rsidR="00B56509" w:rsidRPr="001034D5" w:rsidRDefault="00B56509" w:rsidP="00B56509">
      <w:pPr>
        <w:pStyle w:val="Default"/>
        <w:jc w:val="both"/>
        <w:rPr>
          <w:rFonts w:ascii="Times New Roman" w:hAnsi="Times New Roman" w:cs="Times New Roman"/>
          <w:color w:val="auto"/>
          <w:sz w:val="22"/>
          <w:szCs w:val="22"/>
        </w:rPr>
      </w:pPr>
    </w:p>
    <w:p w14:paraId="710B07ED" w14:textId="3A935BF5" w:rsidR="00B56509" w:rsidRPr="001034D5" w:rsidRDefault="00B56509" w:rsidP="00B56509">
      <w:pPr>
        <w:pStyle w:val="Default"/>
        <w:numPr>
          <w:ilvl w:val="0"/>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Executive Compensation Data, as Required to be Responsive to the Federal Funding Accountability and Transparency Act (FFATA): In the Preceding Year, Did your Business or Organization Receive  (1) 80 Percent or More of your Annual Gross Revenues in U.S. Federal Contracts, Subcontracts, Loans, Grants, Subgrants, and/or Cooperative Agreements; and (2) $</w:t>
      </w:r>
      <w:r w:rsidR="00876849" w:rsidRPr="001034D5">
        <w:rPr>
          <w:rFonts w:ascii="Times New Roman" w:hAnsi="Times New Roman" w:cs="Times New Roman"/>
          <w:color w:val="auto"/>
          <w:sz w:val="22"/>
          <w:szCs w:val="22"/>
        </w:rPr>
        <w:t>25</w:t>
      </w:r>
      <w:r w:rsidRPr="001034D5">
        <w:rPr>
          <w:rFonts w:ascii="Times New Roman" w:hAnsi="Times New Roman" w:cs="Times New Roman"/>
          <w:color w:val="auto"/>
          <w:sz w:val="22"/>
          <w:szCs w:val="22"/>
        </w:rPr>
        <w:t xml:space="preserve">,000,000 or More in Annual Gross Revenues from U.S. Federal Contracts, Subcontracts, Loans, Grants, Subgrants, and/or Cooperative Agreements?: </w:t>
      </w:r>
      <w:r w:rsidRPr="001034D5">
        <w:rPr>
          <w:rFonts w:ascii="Times New Roman" w:hAnsi="Times New Roman" w:cs="Times New Roman"/>
          <w:color w:val="auto"/>
          <w:sz w:val="22"/>
          <w:szCs w:val="22"/>
          <w:highlight w:val="lightGray"/>
          <w:u w:val="single"/>
        </w:rPr>
        <w:t>[</w:t>
      </w:r>
      <w:r w:rsidR="001A4729" w:rsidRPr="00E43017">
        <w:rPr>
          <w:rFonts w:ascii="Times New Roman" w:hAnsi="Times New Roman" w:cs="Times New Roman"/>
          <w:color w:val="auto"/>
          <w:sz w:val="22"/>
          <w:szCs w:val="22"/>
          <w:highlight w:val="yellow"/>
          <w:u w:val="single"/>
        </w:rPr>
        <w:t>I</w:t>
      </w:r>
      <w:r w:rsidRPr="00E43017">
        <w:rPr>
          <w:rFonts w:ascii="Times New Roman" w:hAnsi="Times New Roman" w:cs="Times New Roman"/>
          <w:color w:val="auto"/>
          <w:sz w:val="22"/>
          <w:szCs w:val="22"/>
          <w:highlight w:val="yellow"/>
          <w:u w:val="single"/>
        </w:rPr>
        <w:t>nsert YES or NO</w:t>
      </w:r>
      <w:r w:rsidRPr="001034D5">
        <w:rPr>
          <w:rFonts w:ascii="Times New Roman" w:hAnsi="Times New Roman" w:cs="Times New Roman"/>
          <w:color w:val="auto"/>
          <w:sz w:val="22"/>
          <w:szCs w:val="22"/>
          <w:highlight w:val="lightGray"/>
          <w:u w:val="single"/>
        </w:rPr>
        <w:t>]</w:t>
      </w:r>
    </w:p>
    <w:p w14:paraId="4F3C0901" w14:textId="77777777" w:rsidR="00B56509" w:rsidRPr="001034D5" w:rsidRDefault="00B56509" w:rsidP="003151AB">
      <w:pPr>
        <w:rPr>
          <w:rFonts w:ascii="Times New Roman" w:hAnsi="Times New Roman" w:cs="Times New Roman"/>
        </w:rPr>
      </w:pPr>
    </w:p>
    <w:p w14:paraId="4D325995" w14:textId="443A216A" w:rsidR="00B56509" w:rsidRPr="001034D5" w:rsidRDefault="00B56509" w:rsidP="00B56509">
      <w:pPr>
        <w:pStyle w:val="Default"/>
        <w:numPr>
          <w:ilvl w:val="1"/>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If “</w:t>
      </w:r>
      <w:r w:rsidR="00C51053" w:rsidRPr="001034D5">
        <w:rPr>
          <w:rFonts w:ascii="Times New Roman" w:hAnsi="Times New Roman" w:cs="Times New Roman"/>
          <w:color w:val="auto"/>
          <w:sz w:val="22"/>
          <w:szCs w:val="22"/>
        </w:rPr>
        <w:t>YES</w:t>
      </w:r>
      <w:r w:rsidRPr="001034D5">
        <w:rPr>
          <w:rFonts w:ascii="Times New Roman" w:hAnsi="Times New Roman" w:cs="Times New Roman"/>
          <w:color w:val="auto"/>
          <w:sz w:val="22"/>
          <w:szCs w:val="22"/>
        </w:rPr>
        <w:t xml:space="preserve">”, Provide the Name of and Total Compensation for the Organization’s Five Highest Paid Officers, If Not Already Publicly Listed or Otherwise Listed in SAM.gov: </w:t>
      </w:r>
      <w:r w:rsidRPr="00E43017">
        <w:rPr>
          <w:rFonts w:ascii="Times New Roman" w:hAnsi="Times New Roman" w:cs="Times New Roman"/>
          <w:color w:val="auto"/>
          <w:sz w:val="22"/>
          <w:szCs w:val="22"/>
          <w:highlight w:val="yellow"/>
          <w:u w:val="single"/>
        </w:rPr>
        <w:t>[Insert Executive Names and Total Compensation Amounts</w:t>
      </w:r>
      <w:r w:rsidRPr="001034D5">
        <w:rPr>
          <w:rFonts w:ascii="Times New Roman" w:hAnsi="Times New Roman" w:cs="Times New Roman"/>
          <w:color w:val="auto"/>
          <w:sz w:val="22"/>
          <w:szCs w:val="22"/>
          <w:highlight w:val="lightGray"/>
          <w:u w:val="single"/>
        </w:rPr>
        <w:t>]</w:t>
      </w:r>
    </w:p>
    <w:p w14:paraId="52165F29" w14:textId="77777777" w:rsidR="00580822" w:rsidRPr="001034D5" w:rsidRDefault="00580822" w:rsidP="00580822">
      <w:pPr>
        <w:pStyle w:val="Default"/>
        <w:ind w:left="1440"/>
        <w:jc w:val="both"/>
        <w:rPr>
          <w:rFonts w:ascii="Times New Roman" w:hAnsi="Times New Roman" w:cs="Times New Roman"/>
          <w:color w:val="auto"/>
          <w:sz w:val="22"/>
          <w:szCs w:val="22"/>
        </w:rPr>
      </w:pPr>
    </w:p>
    <w:p w14:paraId="177797DE" w14:textId="597B96B8" w:rsidR="00F84875" w:rsidRPr="001034D5" w:rsidRDefault="00043AB5" w:rsidP="00D21237">
      <w:pPr>
        <w:pStyle w:val="Default"/>
        <w:numPr>
          <w:ilvl w:val="0"/>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Infrastructure Projects with Total Expected Costs Over $10,000,000: </w:t>
      </w:r>
    </w:p>
    <w:p w14:paraId="7551E97B" w14:textId="77777777" w:rsidR="003151AB" w:rsidRPr="001034D5" w:rsidRDefault="003151AB" w:rsidP="003151AB">
      <w:pPr>
        <w:pStyle w:val="Default"/>
        <w:ind w:left="1080"/>
        <w:jc w:val="both"/>
        <w:rPr>
          <w:rFonts w:ascii="Times New Roman" w:hAnsi="Times New Roman" w:cs="Times New Roman"/>
          <w:color w:val="auto"/>
          <w:sz w:val="22"/>
          <w:szCs w:val="22"/>
        </w:rPr>
      </w:pPr>
    </w:p>
    <w:p w14:paraId="162496D4" w14:textId="7957A5A9" w:rsidR="00B56509" w:rsidRPr="001034D5" w:rsidRDefault="00043AB5" w:rsidP="00CE4E30">
      <w:pPr>
        <w:pStyle w:val="Default"/>
        <w:numPr>
          <w:ilvl w:val="1"/>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Do you certify that </w:t>
      </w:r>
      <w:r w:rsidR="003E7DF2" w:rsidRPr="001034D5">
        <w:rPr>
          <w:rFonts w:ascii="Times New Roman" w:hAnsi="Times New Roman" w:cs="Times New Roman"/>
          <w:color w:val="auto"/>
          <w:sz w:val="22"/>
          <w:szCs w:val="22"/>
        </w:rPr>
        <w:t>“all laborers and mechanics employed by contractors and subcontractors in the performance of the project are paid wages at rates not less than those prevailing, as determined by the U.S. Secretary of Labor in accordance with subchapter IV of chapter 31 of title 40, United States Code (commonly known as the “Davis-Bacon Act”), for the corresponding classes of laborers and mechanics employed on projects of a character similar to the contract work in the civil subdivision of the State (or the District of Columbia) in which the work is to be performed, or by the appropriate State entity pursuant to a corollary State prevailing-wage-in-construction law (commonly known as “baby Davis-Bacon Acts”)</w:t>
      </w:r>
      <w:r w:rsidR="00731291" w:rsidRPr="001034D5">
        <w:rPr>
          <w:rFonts w:ascii="Times New Roman" w:hAnsi="Times New Roman" w:cs="Times New Roman"/>
          <w:color w:val="auto"/>
          <w:sz w:val="22"/>
          <w:szCs w:val="22"/>
        </w:rPr>
        <w:t xml:space="preserve">?: </w:t>
      </w:r>
      <w:r w:rsidR="00731291" w:rsidRPr="001034D5">
        <w:rPr>
          <w:rFonts w:ascii="Times New Roman" w:hAnsi="Times New Roman" w:cs="Times New Roman"/>
          <w:color w:val="auto"/>
          <w:sz w:val="22"/>
          <w:szCs w:val="22"/>
          <w:highlight w:val="lightGray"/>
        </w:rPr>
        <w:t>[</w:t>
      </w:r>
      <w:r w:rsidR="00731291" w:rsidRPr="00E43017">
        <w:rPr>
          <w:rFonts w:ascii="Times New Roman" w:hAnsi="Times New Roman" w:cs="Times New Roman"/>
          <w:color w:val="auto"/>
          <w:sz w:val="22"/>
          <w:szCs w:val="22"/>
          <w:highlight w:val="yellow"/>
        </w:rPr>
        <w:t>Insert YES or NO</w:t>
      </w:r>
      <w:r w:rsidR="00731291" w:rsidRPr="001034D5">
        <w:rPr>
          <w:rFonts w:ascii="Times New Roman" w:hAnsi="Times New Roman" w:cs="Times New Roman"/>
          <w:color w:val="auto"/>
          <w:sz w:val="22"/>
          <w:szCs w:val="22"/>
          <w:highlight w:val="lightGray"/>
        </w:rPr>
        <w:t>]</w:t>
      </w:r>
    </w:p>
    <w:p w14:paraId="327B438D" w14:textId="77777777" w:rsidR="003151AB" w:rsidRPr="001034D5" w:rsidRDefault="003151AB" w:rsidP="003151AB">
      <w:pPr>
        <w:pStyle w:val="Default"/>
        <w:ind w:left="1440"/>
        <w:jc w:val="both"/>
        <w:rPr>
          <w:rFonts w:ascii="Times New Roman" w:hAnsi="Times New Roman" w:cs="Times New Roman"/>
          <w:color w:val="auto"/>
          <w:sz w:val="22"/>
          <w:szCs w:val="22"/>
        </w:rPr>
      </w:pPr>
    </w:p>
    <w:p w14:paraId="26D3EF19" w14:textId="3C2191E8" w:rsidR="003E0423" w:rsidRPr="001034D5" w:rsidRDefault="00452ED7" w:rsidP="00CE4E30">
      <w:pPr>
        <w:pStyle w:val="Default"/>
        <w:numPr>
          <w:ilvl w:val="2"/>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lastRenderedPageBreak/>
        <w:t>If “NO”, Provide</w:t>
      </w:r>
      <w:r w:rsidR="008E2E56" w:rsidRPr="001034D5">
        <w:rPr>
          <w:rFonts w:ascii="Times New Roman" w:hAnsi="Times New Roman" w:cs="Times New Roman"/>
          <w:color w:val="auto"/>
          <w:sz w:val="22"/>
          <w:szCs w:val="22"/>
        </w:rPr>
        <w:t>:</w:t>
      </w:r>
    </w:p>
    <w:p w14:paraId="6EE74F9D" w14:textId="134C79AA" w:rsidR="008E2E56" w:rsidRPr="001034D5" w:rsidRDefault="005E210E" w:rsidP="00CE4E30">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Number of employees of contractors and sub-contractors working on the project: </w:t>
      </w:r>
      <w:r w:rsidRPr="001034D5">
        <w:rPr>
          <w:rFonts w:ascii="Times New Roman" w:hAnsi="Times New Roman" w:cs="Times New Roman"/>
          <w:color w:val="auto"/>
          <w:sz w:val="22"/>
          <w:szCs w:val="22"/>
          <w:highlight w:val="lightGray"/>
        </w:rPr>
        <w:t>[</w:t>
      </w:r>
      <w:r w:rsidR="009211A6" w:rsidRPr="00E43017">
        <w:rPr>
          <w:rFonts w:ascii="Times New Roman" w:hAnsi="Times New Roman" w:cs="Times New Roman"/>
          <w:color w:val="auto"/>
          <w:sz w:val="22"/>
          <w:szCs w:val="22"/>
          <w:highlight w:val="yellow"/>
        </w:rPr>
        <w:t>Insert N</w:t>
      </w:r>
      <w:r w:rsidRPr="00E43017">
        <w:rPr>
          <w:rFonts w:ascii="Times New Roman" w:hAnsi="Times New Roman" w:cs="Times New Roman"/>
          <w:color w:val="auto"/>
          <w:sz w:val="22"/>
          <w:szCs w:val="22"/>
          <w:highlight w:val="yellow"/>
        </w:rPr>
        <w:t>umber]</w:t>
      </w:r>
    </w:p>
    <w:p w14:paraId="52F17AE6" w14:textId="4223D85E" w:rsidR="005E210E" w:rsidRPr="001034D5" w:rsidRDefault="005E210E" w:rsidP="00CE4E30">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Number of </w:t>
      </w:r>
      <w:r w:rsidR="009211A6" w:rsidRPr="001034D5">
        <w:rPr>
          <w:rFonts w:ascii="Times New Roman" w:hAnsi="Times New Roman" w:cs="Times New Roman"/>
          <w:color w:val="auto"/>
          <w:sz w:val="22"/>
          <w:szCs w:val="22"/>
        </w:rPr>
        <w:t xml:space="preserve">employees on the project hired directly: </w:t>
      </w:r>
      <w:r w:rsidR="009211A6" w:rsidRPr="001034D5">
        <w:rPr>
          <w:rFonts w:ascii="Times New Roman" w:hAnsi="Times New Roman" w:cs="Times New Roman"/>
          <w:color w:val="auto"/>
          <w:sz w:val="22"/>
          <w:szCs w:val="22"/>
          <w:highlight w:val="lightGray"/>
        </w:rPr>
        <w:t>[</w:t>
      </w:r>
      <w:r w:rsidR="009211A6" w:rsidRPr="00E43017">
        <w:rPr>
          <w:rFonts w:ascii="Times New Roman" w:hAnsi="Times New Roman" w:cs="Times New Roman"/>
          <w:color w:val="auto"/>
          <w:sz w:val="22"/>
          <w:szCs w:val="22"/>
          <w:highlight w:val="yellow"/>
        </w:rPr>
        <w:t>Insert Numbe</w:t>
      </w:r>
      <w:r w:rsidR="009211A6" w:rsidRPr="001034D5">
        <w:rPr>
          <w:rFonts w:ascii="Times New Roman" w:hAnsi="Times New Roman" w:cs="Times New Roman"/>
          <w:color w:val="auto"/>
          <w:sz w:val="22"/>
          <w:szCs w:val="22"/>
          <w:highlight w:val="lightGray"/>
        </w:rPr>
        <w:t>r]</w:t>
      </w:r>
    </w:p>
    <w:p w14:paraId="5AADD71A" w14:textId="62B7ED9C" w:rsidR="009211A6" w:rsidRPr="001034D5" w:rsidRDefault="009211A6" w:rsidP="00CE4E30">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Number of employees on the project hired through a third party: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Number</w:t>
      </w:r>
      <w:r w:rsidRPr="001034D5">
        <w:rPr>
          <w:rFonts w:ascii="Times New Roman" w:hAnsi="Times New Roman" w:cs="Times New Roman"/>
          <w:color w:val="auto"/>
          <w:sz w:val="22"/>
          <w:szCs w:val="22"/>
          <w:highlight w:val="lightGray"/>
        </w:rPr>
        <w:t>]</w:t>
      </w:r>
    </w:p>
    <w:p w14:paraId="628FC2A1" w14:textId="5C7B9166" w:rsidR="009211A6" w:rsidRPr="001034D5" w:rsidRDefault="009211A6" w:rsidP="00CE4E30">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Are any of the wages at rates less than those prevailing?: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YES or NO</w:t>
      </w:r>
      <w:r w:rsidRPr="001034D5">
        <w:rPr>
          <w:rFonts w:ascii="Times New Roman" w:hAnsi="Times New Roman" w:cs="Times New Roman"/>
          <w:color w:val="auto"/>
          <w:sz w:val="22"/>
          <w:szCs w:val="22"/>
          <w:highlight w:val="lightGray"/>
        </w:rPr>
        <w:t>]</w:t>
      </w:r>
    </w:p>
    <w:p w14:paraId="0B85D7FD" w14:textId="5CDDCB43" w:rsidR="009211A6" w:rsidRPr="001034D5" w:rsidRDefault="00CE4E30" w:rsidP="00CE4E30">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The wages and benefits of workers on the project by classification: </w:t>
      </w:r>
      <w:r w:rsidRPr="001034D5">
        <w:rPr>
          <w:rFonts w:ascii="Times New Roman" w:hAnsi="Times New Roman" w:cs="Times New Roman"/>
          <w:color w:val="auto"/>
          <w:sz w:val="22"/>
          <w:szCs w:val="22"/>
          <w:highlight w:val="lightGray"/>
        </w:rPr>
        <w:t>[</w:t>
      </w:r>
      <w:r w:rsidR="00D4788C" w:rsidRPr="00E43017">
        <w:rPr>
          <w:rFonts w:ascii="Times New Roman" w:hAnsi="Times New Roman" w:cs="Times New Roman"/>
          <w:color w:val="auto"/>
          <w:sz w:val="22"/>
          <w:szCs w:val="22"/>
          <w:highlight w:val="yellow"/>
        </w:rPr>
        <w:t xml:space="preserve">Insert </w:t>
      </w:r>
      <w:r w:rsidR="00F84875" w:rsidRPr="00E43017">
        <w:rPr>
          <w:rFonts w:ascii="Times New Roman" w:hAnsi="Times New Roman" w:cs="Times New Roman"/>
          <w:color w:val="auto"/>
          <w:sz w:val="22"/>
          <w:szCs w:val="22"/>
          <w:highlight w:val="yellow"/>
        </w:rPr>
        <w:t xml:space="preserve">list of </w:t>
      </w:r>
      <w:r w:rsidR="00D4788C" w:rsidRPr="00E43017">
        <w:rPr>
          <w:rFonts w:ascii="Times New Roman" w:hAnsi="Times New Roman" w:cs="Times New Roman"/>
          <w:color w:val="auto"/>
          <w:sz w:val="22"/>
          <w:szCs w:val="22"/>
          <w:highlight w:val="yellow"/>
        </w:rPr>
        <w:t>the wages and benefits of workers on the project by classification</w:t>
      </w:r>
      <w:r w:rsidRPr="00E43017">
        <w:rPr>
          <w:rFonts w:ascii="Times New Roman" w:hAnsi="Times New Roman" w:cs="Times New Roman"/>
          <w:color w:val="auto"/>
          <w:sz w:val="22"/>
          <w:szCs w:val="22"/>
          <w:highlight w:val="yellow"/>
        </w:rPr>
        <w:t>]</w:t>
      </w:r>
    </w:p>
    <w:p w14:paraId="43CBB277" w14:textId="77777777" w:rsidR="003151AB" w:rsidRPr="001034D5" w:rsidRDefault="003151AB" w:rsidP="003151AB">
      <w:pPr>
        <w:pStyle w:val="Default"/>
        <w:ind w:left="2880"/>
        <w:jc w:val="both"/>
        <w:rPr>
          <w:rFonts w:ascii="Times New Roman" w:hAnsi="Times New Roman" w:cs="Times New Roman"/>
          <w:color w:val="auto"/>
          <w:sz w:val="22"/>
          <w:szCs w:val="22"/>
        </w:rPr>
      </w:pPr>
    </w:p>
    <w:p w14:paraId="3E4B7CAD" w14:textId="3DC31EFB" w:rsidR="00F84875" w:rsidRPr="001034D5" w:rsidRDefault="00F84875" w:rsidP="00F84875">
      <w:pPr>
        <w:pStyle w:val="Default"/>
        <w:numPr>
          <w:ilvl w:val="1"/>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Do you certify that </w:t>
      </w:r>
      <w:r w:rsidR="00737CE5" w:rsidRPr="001034D5">
        <w:rPr>
          <w:rFonts w:ascii="Times New Roman" w:hAnsi="Times New Roman" w:cs="Times New Roman"/>
          <w:color w:val="auto"/>
          <w:sz w:val="22"/>
          <w:szCs w:val="22"/>
        </w:rPr>
        <w:t xml:space="preserve">“the indicated project includes a project labor agreement, meaning a pre-hire collective bargaining agreement consistent with section 8(f) of the National Labor Relations Act (29 U.S.C.158(f))?”: </w:t>
      </w:r>
      <w:r w:rsidR="00737CE5" w:rsidRPr="00E43017">
        <w:rPr>
          <w:rFonts w:ascii="Times New Roman" w:hAnsi="Times New Roman" w:cs="Times New Roman"/>
          <w:color w:val="auto"/>
          <w:sz w:val="22"/>
          <w:szCs w:val="22"/>
          <w:highlight w:val="yellow"/>
        </w:rPr>
        <w:t>[Insert YES or NO</w:t>
      </w:r>
      <w:r w:rsidR="00737CE5" w:rsidRPr="001034D5">
        <w:rPr>
          <w:rFonts w:ascii="Times New Roman" w:hAnsi="Times New Roman" w:cs="Times New Roman"/>
          <w:color w:val="auto"/>
          <w:sz w:val="22"/>
          <w:szCs w:val="22"/>
        </w:rPr>
        <w:t>]</w:t>
      </w:r>
    </w:p>
    <w:p w14:paraId="01885742" w14:textId="77777777" w:rsidR="003151AB" w:rsidRPr="001034D5" w:rsidRDefault="003151AB" w:rsidP="003151AB">
      <w:pPr>
        <w:pStyle w:val="Default"/>
        <w:ind w:left="1440"/>
        <w:jc w:val="both"/>
        <w:rPr>
          <w:rFonts w:ascii="Times New Roman" w:hAnsi="Times New Roman" w:cs="Times New Roman"/>
          <w:color w:val="auto"/>
          <w:sz w:val="22"/>
          <w:szCs w:val="22"/>
        </w:rPr>
      </w:pPr>
    </w:p>
    <w:p w14:paraId="56939BA5" w14:textId="6E76A45A" w:rsidR="00013A24" w:rsidRPr="001034D5" w:rsidRDefault="00013A24" w:rsidP="00013A24">
      <w:pPr>
        <w:pStyle w:val="Default"/>
        <w:numPr>
          <w:ilvl w:val="2"/>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If “NO”</w:t>
      </w:r>
      <w:r w:rsidR="00403461" w:rsidRPr="001034D5">
        <w:rPr>
          <w:rFonts w:ascii="Times New Roman" w:hAnsi="Times New Roman" w:cs="Times New Roman"/>
          <w:color w:val="auto"/>
          <w:sz w:val="22"/>
          <w:szCs w:val="22"/>
        </w:rPr>
        <w:t>, Answer</w:t>
      </w:r>
      <w:r w:rsidRPr="001034D5">
        <w:rPr>
          <w:rFonts w:ascii="Times New Roman" w:hAnsi="Times New Roman" w:cs="Times New Roman"/>
          <w:color w:val="auto"/>
          <w:sz w:val="22"/>
          <w:szCs w:val="22"/>
        </w:rPr>
        <w:t>:</w:t>
      </w:r>
    </w:p>
    <w:p w14:paraId="7042C5D8" w14:textId="0A4B4582" w:rsidR="00013A24" w:rsidRPr="001034D5" w:rsidRDefault="005318B7" w:rsidP="00013A24">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How the recipient will ensure the project has ready access to a sufficient supply of appropriately skilled and unskilled labor to ensure high-quality construction throughout the life of the project, including a description of any required professional certifications and/or in-house training?: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response. Attach additional documentation if additional space is necessary</w:t>
      </w:r>
      <w:r w:rsidRPr="001034D5">
        <w:rPr>
          <w:rFonts w:ascii="Times New Roman" w:hAnsi="Times New Roman" w:cs="Times New Roman"/>
          <w:color w:val="auto"/>
          <w:sz w:val="22"/>
          <w:szCs w:val="22"/>
          <w:highlight w:val="lightGray"/>
        </w:rPr>
        <w:t>.]</w:t>
      </w:r>
    </w:p>
    <w:p w14:paraId="59239D54" w14:textId="1137D070" w:rsidR="005318B7" w:rsidRPr="001034D5" w:rsidRDefault="004B24BA" w:rsidP="00013A24">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How the recipient will minimize risks of labor disputes and disruptions that would jeopardize timeliness and cost-effectiveness of the project?: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response. Attach additional documentation if additional space is necessary</w:t>
      </w:r>
      <w:r w:rsidRPr="001034D5">
        <w:rPr>
          <w:rFonts w:ascii="Times New Roman" w:hAnsi="Times New Roman" w:cs="Times New Roman"/>
          <w:color w:val="auto"/>
          <w:sz w:val="22"/>
          <w:szCs w:val="22"/>
          <w:highlight w:val="lightGray"/>
        </w:rPr>
        <w:t>.]</w:t>
      </w:r>
    </w:p>
    <w:p w14:paraId="254419A7" w14:textId="5DF619FA" w:rsidR="004B24BA" w:rsidRPr="001034D5" w:rsidRDefault="00CC7BD2" w:rsidP="00013A24">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How the recipient will provide a safe and healthy workplace that avoids delays and costs associated with workplace illnesses, injuries, and fatalities, including descriptions of safety training, certification, and/or licensure requirements for all relevant workers (e.g., OSHA 10, OSHA 30)?: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response. Attach additional documentation if additional space is necessary.</w:t>
      </w:r>
      <w:r w:rsidRPr="001034D5">
        <w:rPr>
          <w:rFonts w:ascii="Times New Roman" w:hAnsi="Times New Roman" w:cs="Times New Roman"/>
          <w:color w:val="auto"/>
          <w:sz w:val="22"/>
          <w:szCs w:val="22"/>
          <w:highlight w:val="lightGray"/>
        </w:rPr>
        <w:t>]</w:t>
      </w:r>
    </w:p>
    <w:p w14:paraId="454F746C" w14:textId="2AAA871C" w:rsidR="00CC7BD2" w:rsidRPr="001034D5" w:rsidRDefault="00281799" w:rsidP="00013A24">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Will workers on the project receive wages and benefits that will secure an appropriately skilled workforce in the context of the local or regional labor market?: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YES or NO</w:t>
      </w:r>
      <w:r w:rsidRPr="001034D5">
        <w:rPr>
          <w:rFonts w:ascii="Times New Roman" w:hAnsi="Times New Roman" w:cs="Times New Roman"/>
          <w:color w:val="auto"/>
          <w:sz w:val="22"/>
          <w:szCs w:val="22"/>
          <w:highlight w:val="lightGray"/>
        </w:rPr>
        <w:t>]</w:t>
      </w:r>
    </w:p>
    <w:p w14:paraId="6B0DF750" w14:textId="43C9ABE0" w:rsidR="00281799" w:rsidRPr="001034D5" w:rsidRDefault="005E45D1" w:rsidP="00013A24">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Does the project have a completed project labor agreement?: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YES or NO</w:t>
      </w:r>
      <w:r w:rsidRPr="001034D5">
        <w:rPr>
          <w:rFonts w:ascii="Times New Roman" w:hAnsi="Times New Roman" w:cs="Times New Roman"/>
          <w:color w:val="auto"/>
          <w:sz w:val="22"/>
          <w:szCs w:val="22"/>
          <w:highlight w:val="lightGray"/>
        </w:rPr>
        <w:t>]</w:t>
      </w:r>
    </w:p>
    <w:p w14:paraId="2AD389B1" w14:textId="78722E19" w:rsidR="005E45D1" w:rsidRPr="001034D5" w:rsidRDefault="00185678" w:rsidP="00013A24">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Does the project prioritize local hires?: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YES or NO</w:t>
      </w:r>
      <w:r w:rsidRPr="001034D5">
        <w:rPr>
          <w:rFonts w:ascii="Times New Roman" w:hAnsi="Times New Roman" w:cs="Times New Roman"/>
          <w:color w:val="auto"/>
          <w:sz w:val="22"/>
          <w:szCs w:val="22"/>
          <w:highlight w:val="lightGray"/>
        </w:rPr>
        <w:t>]</w:t>
      </w:r>
    </w:p>
    <w:p w14:paraId="4F5F6506" w14:textId="3EBD2F2E" w:rsidR="00185678" w:rsidRPr="001034D5" w:rsidRDefault="00D37511" w:rsidP="00D37511">
      <w:pPr>
        <w:pStyle w:val="Default"/>
        <w:numPr>
          <w:ilvl w:val="3"/>
          <w:numId w:val="13"/>
        </w:numPr>
        <w:jc w:val="both"/>
        <w:rPr>
          <w:rFonts w:ascii="Times New Roman" w:hAnsi="Times New Roman" w:cs="Times New Roman"/>
          <w:color w:val="auto"/>
          <w:sz w:val="22"/>
          <w:szCs w:val="22"/>
        </w:rPr>
      </w:pPr>
      <w:r w:rsidRPr="001034D5">
        <w:rPr>
          <w:rFonts w:ascii="Times New Roman" w:hAnsi="Times New Roman" w:cs="Times New Roman"/>
          <w:color w:val="auto"/>
          <w:sz w:val="22"/>
          <w:szCs w:val="22"/>
        </w:rPr>
        <w:t xml:space="preserve">Does the project have a Community Benefit Agreement, with a description of any such agreement?: </w:t>
      </w:r>
      <w:r w:rsidRPr="001034D5">
        <w:rPr>
          <w:rFonts w:ascii="Times New Roman" w:hAnsi="Times New Roman" w:cs="Times New Roman"/>
          <w:color w:val="auto"/>
          <w:sz w:val="22"/>
          <w:szCs w:val="22"/>
          <w:highlight w:val="lightGray"/>
        </w:rPr>
        <w:t>[</w:t>
      </w:r>
      <w:r w:rsidRPr="00E43017">
        <w:rPr>
          <w:rFonts w:ascii="Times New Roman" w:hAnsi="Times New Roman" w:cs="Times New Roman"/>
          <w:color w:val="auto"/>
          <w:sz w:val="22"/>
          <w:szCs w:val="22"/>
          <w:highlight w:val="yellow"/>
        </w:rPr>
        <w:t>Insert YES or NO</w:t>
      </w:r>
      <w:r w:rsidRPr="001034D5">
        <w:rPr>
          <w:rFonts w:ascii="Times New Roman" w:hAnsi="Times New Roman" w:cs="Times New Roman"/>
          <w:color w:val="auto"/>
          <w:sz w:val="22"/>
          <w:szCs w:val="22"/>
          <w:highlight w:val="lightGray"/>
        </w:rPr>
        <w:t>]</w:t>
      </w:r>
    </w:p>
    <w:p w14:paraId="698B3B28" w14:textId="0C2DEC77" w:rsidR="004F6A56" w:rsidRPr="001034D5" w:rsidRDefault="004F6A56" w:rsidP="000343CE">
      <w:pPr>
        <w:jc w:val="both"/>
        <w:rPr>
          <w:rFonts w:ascii="Times New Roman" w:hAnsi="Times New Roman" w:cs="Times New Roman"/>
        </w:rPr>
      </w:pPr>
    </w:p>
    <w:p w14:paraId="20C51277" w14:textId="77777777" w:rsidR="0026234D" w:rsidRDefault="0026234D">
      <w:pPr>
        <w:rPr>
          <w:rFonts w:ascii="Times New Roman" w:hAnsi="Times New Roman" w:cs="Times New Roman"/>
          <w:b/>
          <w:bCs/>
        </w:rPr>
      </w:pPr>
      <w:r>
        <w:rPr>
          <w:rFonts w:ascii="Times New Roman" w:hAnsi="Times New Roman" w:cs="Times New Roman"/>
          <w:b/>
          <w:bCs/>
        </w:rPr>
        <w:br w:type="page"/>
      </w:r>
    </w:p>
    <w:p w14:paraId="1D696964" w14:textId="7F95615C" w:rsidR="004F6A56" w:rsidRPr="001034D5" w:rsidRDefault="004F6A56" w:rsidP="004F6A56">
      <w:pPr>
        <w:jc w:val="center"/>
        <w:rPr>
          <w:rFonts w:ascii="Times New Roman" w:hAnsi="Times New Roman" w:cs="Times New Roman"/>
          <w:b/>
          <w:bCs/>
        </w:rPr>
      </w:pPr>
      <w:r w:rsidRPr="001034D5">
        <w:rPr>
          <w:rFonts w:ascii="Times New Roman" w:hAnsi="Times New Roman" w:cs="Times New Roman"/>
          <w:b/>
          <w:bCs/>
        </w:rPr>
        <w:lastRenderedPageBreak/>
        <w:t>SUBRECIPIENT AGREEMENT</w:t>
      </w:r>
    </w:p>
    <w:p w14:paraId="6FFCDE78" w14:textId="77777777" w:rsidR="004F6A56" w:rsidRPr="001034D5" w:rsidRDefault="004F6A56" w:rsidP="004F6A56">
      <w:pPr>
        <w:autoSpaceDE w:val="0"/>
        <w:autoSpaceDN w:val="0"/>
        <w:adjustRightInd w:val="0"/>
        <w:spacing w:after="0" w:line="240" w:lineRule="auto"/>
        <w:jc w:val="center"/>
        <w:rPr>
          <w:rFonts w:ascii="Times New Roman" w:hAnsi="Times New Roman" w:cs="Times New Roman"/>
          <w:b/>
          <w:bCs/>
        </w:rPr>
      </w:pPr>
      <w:r w:rsidRPr="001034D5">
        <w:rPr>
          <w:rFonts w:ascii="Times New Roman" w:hAnsi="Times New Roman" w:cs="Times New Roman"/>
          <w:b/>
          <w:bCs/>
        </w:rPr>
        <w:t xml:space="preserve">FOR THE VIRGINIA AMERICAN RESCUE PLAN ACT </w:t>
      </w:r>
    </w:p>
    <w:p w14:paraId="52EF83D3" w14:textId="77777777" w:rsidR="004F6A56" w:rsidRPr="001034D5" w:rsidRDefault="004F6A56" w:rsidP="004F6A56">
      <w:pPr>
        <w:autoSpaceDE w:val="0"/>
        <w:autoSpaceDN w:val="0"/>
        <w:adjustRightInd w:val="0"/>
        <w:spacing w:after="0" w:line="240" w:lineRule="auto"/>
        <w:jc w:val="center"/>
        <w:rPr>
          <w:rFonts w:ascii="Times New Roman" w:hAnsi="Times New Roman" w:cs="Times New Roman"/>
          <w:b/>
          <w:bCs/>
        </w:rPr>
      </w:pPr>
      <w:r w:rsidRPr="001034D5">
        <w:rPr>
          <w:rFonts w:ascii="Times New Roman" w:hAnsi="Times New Roman" w:cs="Times New Roman"/>
          <w:b/>
          <w:bCs/>
        </w:rPr>
        <w:t xml:space="preserve">STATE AND LOCAL FISCAL RECOVERY FUND IMPLEMENTATION </w:t>
      </w:r>
    </w:p>
    <w:p w14:paraId="49A11496" w14:textId="77777777" w:rsidR="004F6A56" w:rsidRPr="001034D5" w:rsidRDefault="004F6A56" w:rsidP="004F6A56">
      <w:pPr>
        <w:spacing w:after="0" w:line="240" w:lineRule="auto"/>
        <w:jc w:val="center"/>
        <w:rPr>
          <w:rFonts w:ascii="Times New Roman" w:hAnsi="Times New Roman" w:cs="Times New Roman"/>
          <w:b/>
          <w:u w:val="single"/>
        </w:rPr>
      </w:pPr>
    </w:p>
    <w:p w14:paraId="439F9DA7" w14:textId="77777777" w:rsidR="004F6A56" w:rsidRPr="001034D5" w:rsidRDefault="004F6A56" w:rsidP="004F6A56">
      <w:pPr>
        <w:spacing w:after="0" w:line="240" w:lineRule="auto"/>
        <w:jc w:val="center"/>
        <w:rPr>
          <w:rFonts w:ascii="Times New Roman" w:hAnsi="Times New Roman" w:cs="Times New Roman"/>
          <w:b/>
          <w:u w:val="single"/>
        </w:rPr>
      </w:pPr>
      <w:r w:rsidRPr="001034D5">
        <w:rPr>
          <w:rFonts w:ascii="Times New Roman" w:hAnsi="Times New Roman" w:cs="Times New Roman"/>
          <w:b/>
          <w:u w:val="single"/>
        </w:rPr>
        <w:t>EXHIBIT F</w:t>
      </w:r>
    </w:p>
    <w:p w14:paraId="5D6FDD5E" w14:textId="77777777" w:rsidR="004F6A56" w:rsidRPr="001034D5" w:rsidRDefault="004F6A56" w:rsidP="004F6A56">
      <w:pPr>
        <w:spacing w:after="0" w:line="240" w:lineRule="auto"/>
        <w:jc w:val="center"/>
        <w:rPr>
          <w:rFonts w:ascii="Times New Roman" w:hAnsi="Times New Roman" w:cs="Times New Roman"/>
          <w:b/>
          <w:u w:val="single"/>
        </w:rPr>
      </w:pPr>
    </w:p>
    <w:p w14:paraId="4B86DBA8" w14:textId="6E021D6B" w:rsidR="004F6A56" w:rsidRPr="001034D5" w:rsidRDefault="004F6A56" w:rsidP="004F6A56">
      <w:pPr>
        <w:spacing w:after="0" w:line="240" w:lineRule="auto"/>
        <w:jc w:val="center"/>
        <w:rPr>
          <w:rFonts w:ascii="Times New Roman" w:hAnsi="Times New Roman" w:cs="Times New Roman"/>
          <w:b/>
        </w:rPr>
      </w:pPr>
      <w:r w:rsidRPr="001034D5">
        <w:rPr>
          <w:rFonts w:ascii="Times New Roman" w:hAnsi="Times New Roman" w:cs="Times New Roman"/>
          <w:b/>
        </w:rPr>
        <w:t>QUARTERLY REPORTING REQUIREMENTS</w:t>
      </w:r>
    </w:p>
    <w:p w14:paraId="622F741A" w14:textId="3EB83238" w:rsidR="002B5B45" w:rsidRPr="001034D5" w:rsidRDefault="002B5B45" w:rsidP="004F6A56">
      <w:pPr>
        <w:spacing w:after="0" w:line="240" w:lineRule="auto"/>
        <w:jc w:val="center"/>
        <w:rPr>
          <w:rFonts w:ascii="Times New Roman" w:hAnsi="Times New Roman"/>
          <w:b/>
        </w:rPr>
      </w:pPr>
    </w:p>
    <w:p w14:paraId="3B7BA41E" w14:textId="1B1E9935" w:rsidR="002B5B45" w:rsidRPr="001034D5" w:rsidRDefault="002B5B45" w:rsidP="002B5B45">
      <w:pPr>
        <w:spacing w:after="0" w:line="240" w:lineRule="auto"/>
        <w:jc w:val="both"/>
        <w:rPr>
          <w:rFonts w:ascii="Times New Roman" w:hAnsi="Times New Roman" w:cs="Times New Roman"/>
          <w:bCs/>
        </w:rPr>
      </w:pPr>
      <w:r w:rsidRPr="001034D5">
        <w:rPr>
          <w:rFonts w:ascii="Times New Roman" w:hAnsi="Times New Roman" w:cs="Times New Roman"/>
          <w:bCs/>
        </w:rPr>
        <w:t xml:space="preserve">On a quarterly basis, DEQ will report </w:t>
      </w:r>
      <w:r w:rsidR="00A2468F" w:rsidRPr="001034D5">
        <w:rPr>
          <w:rFonts w:ascii="Times New Roman" w:hAnsi="Times New Roman" w:cs="Times New Roman"/>
          <w:bCs/>
        </w:rPr>
        <w:t xml:space="preserve">the following information for all </w:t>
      </w:r>
      <w:r w:rsidRPr="001034D5">
        <w:rPr>
          <w:rFonts w:ascii="Times New Roman" w:hAnsi="Times New Roman" w:cs="Times New Roman"/>
          <w:bCs/>
        </w:rPr>
        <w:t>ARPA subaward projects utilizing the information provided in Exhibits E and E-2, with the exception of the quarterly obligation</w:t>
      </w:r>
      <w:r w:rsidR="006A2D12" w:rsidRPr="001034D5">
        <w:rPr>
          <w:rFonts w:ascii="Times New Roman" w:hAnsi="Times New Roman" w:cs="Times New Roman"/>
          <w:bCs/>
        </w:rPr>
        <w:t>,</w:t>
      </w:r>
      <w:r w:rsidRPr="001034D5">
        <w:rPr>
          <w:rFonts w:ascii="Times New Roman" w:hAnsi="Times New Roman" w:cs="Times New Roman"/>
          <w:bCs/>
        </w:rPr>
        <w:t xml:space="preserve"> expenditure amounts</w:t>
      </w:r>
      <w:r w:rsidR="006A2D12" w:rsidRPr="001034D5">
        <w:rPr>
          <w:rFonts w:ascii="Times New Roman" w:hAnsi="Times New Roman" w:cs="Times New Roman"/>
          <w:bCs/>
        </w:rPr>
        <w:t xml:space="preserve">, and </w:t>
      </w:r>
      <w:r w:rsidR="00484276" w:rsidRPr="001034D5">
        <w:rPr>
          <w:rFonts w:ascii="Times New Roman" w:hAnsi="Times New Roman" w:cs="Times New Roman"/>
          <w:bCs/>
        </w:rPr>
        <w:t xml:space="preserve">additional </w:t>
      </w:r>
      <w:r w:rsidR="00560404" w:rsidRPr="001034D5">
        <w:rPr>
          <w:rFonts w:ascii="Times New Roman" w:hAnsi="Times New Roman" w:cs="Times New Roman"/>
          <w:bCs/>
        </w:rPr>
        <w:t>programmatic data specific to Septic Local Partner Program (SLPP) subawards</w:t>
      </w:r>
      <w:r w:rsidR="00A2468F" w:rsidRPr="001034D5">
        <w:rPr>
          <w:rFonts w:ascii="Times New Roman" w:hAnsi="Times New Roman" w:cs="Times New Roman"/>
          <w:bCs/>
        </w:rPr>
        <w:t>:</w:t>
      </w:r>
    </w:p>
    <w:p w14:paraId="3B6B5E25" w14:textId="77777777" w:rsidR="002B5B45" w:rsidRPr="001034D5" w:rsidRDefault="002B5B45" w:rsidP="001819DA">
      <w:pPr>
        <w:spacing w:after="0" w:line="240" w:lineRule="auto"/>
        <w:rPr>
          <w:rFonts w:ascii="Times New Roman" w:hAnsi="Times New Roman" w:cs="Times New Roman"/>
          <w:bCs/>
        </w:rPr>
      </w:pPr>
    </w:p>
    <w:p w14:paraId="0FA59A4B" w14:textId="77777777" w:rsidR="004F6A56" w:rsidRPr="001034D5" w:rsidRDefault="004F6A56" w:rsidP="004F6A56">
      <w:pPr>
        <w:spacing w:after="0" w:line="240" w:lineRule="auto"/>
        <w:jc w:val="center"/>
        <w:rPr>
          <w:rFonts w:ascii="Times New Roman" w:hAnsi="Times New Roman" w:cs="Times New Roman"/>
          <w:b/>
          <w:u w:val="single"/>
        </w:rPr>
      </w:pPr>
    </w:p>
    <w:p w14:paraId="5F1CF60D" w14:textId="77777777" w:rsidR="004F6A56" w:rsidRPr="001034D5" w:rsidRDefault="004F6A56" w:rsidP="004F6A56">
      <w:pPr>
        <w:spacing w:after="0" w:line="240" w:lineRule="auto"/>
        <w:rPr>
          <w:rFonts w:ascii="Times New Roman" w:hAnsi="Times New Roman" w:cs="Times New Roman"/>
          <w:bCs/>
        </w:rPr>
      </w:pPr>
      <w:r w:rsidRPr="001034D5">
        <w:rPr>
          <w:rFonts w:ascii="Times New Roman" w:hAnsi="Times New Roman" w:cs="Times New Roman"/>
          <w:bCs/>
        </w:rPr>
        <w:t xml:space="preserve">Below are the reporting requirements for subawards under $50,000. </w:t>
      </w:r>
    </w:p>
    <w:p w14:paraId="75184383" w14:textId="77777777" w:rsidR="004F6A56" w:rsidRPr="001034D5" w:rsidRDefault="004F6A56" w:rsidP="004F6A56">
      <w:pPr>
        <w:pStyle w:val="ListParagraph"/>
        <w:numPr>
          <w:ilvl w:val="0"/>
          <w:numId w:val="9"/>
        </w:numPr>
        <w:spacing w:after="0" w:line="240" w:lineRule="auto"/>
        <w:rPr>
          <w:rFonts w:ascii="Times New Roman" w:hAnsi="Times New Roman" w:cs="Times New Roman"/>
          <w:bCs/>
        </w:rPr>
      </w:pPr>
      <w:r w:rsidRPr="001034D5">
        <w:rPr>
          <w:rFonts w:ascii="Times New Roman" w:hAnsi="Times New Roman" w:cs="Times New Roman"/>
          <w:bCs/>
        </w:rPr>
        <w:t xml:space="preserve">Obligation amount (if applicable) </w:t>
      </w:r>
    </w:p>
    <w:p w14:paraId="3EE2DCEB" w14:textId="77777777" w:rsidR="004F6A56" w:rsidRPr="001034D5" w:rsidRDefault="004F6A56" w:rsidP="004F6A56">
      <w:pPr>
        <w:pStyle w:val="ListParagraph"/>
        <w:numPr>
          <w:ilvl w:val="0"/>
          <w:numId w:val="9"/>
        </w:numPr>
        <w:spacing w:after="0" w:line="240" w:lineRule="auto"/>
        <w:rPr>
          <w:rFonts w:ascii="Times New Roman" w:hAnsi="Times New Roman" w:cs="Times New Roman"/>
          <w:bCs/>
        </w:rPr>
      </w:pPr>
      <w:r w:rsidRPr="001034D5">
        <w:rPr>
          <w:rFonts w:ascii="Times New Roman" w:hAnsi="Times New Roman" w:cs="Times New Roman"/>
          <w:bCs/>
        </w:rPr>
        <w:t xml:space="preserve">Expenditure amount (if applicable) </w:t>
      </w:r>
    </w:p>
    <w:p w14:paraId="2042059B" w14:textId="77777777" w:rsidR="004F6A56" w:rsidRPr="001034D5" w:rsidRDefault="004F6A56" w:rsidP="004F6A56">
      <w:pPr>
        <w:spacing w:after="0" w:line="240" w:lineRule="auto"/>
        <w:rPr>
          <w:rFonts w:ascii="Times New Roman" w:hAnsi="Times New Roman" w:cs="Times New Roman"/>
          <w:bCs/>
        </w:rPr>
      </w:pPr>
    </w:p>
    <w:p w14:paraId="1FDDC3CF" w14:textId="77777777" w:rsidR="004F6A56" w:rsidRPr="001034D5" w:rsidRDefault="004F6A56" w:rsidP="004F6A56">
      <w:pPr>
        <w:spacing w:after="0" w:line="240" w:lineRule="auto"/>
        <w:rPr>
          <w:rFonts w:ascii="Times New Roman" w:hAnsi="Times New Roman" w:cs="Times New Roman"/>
          <w:bCs/>
        </w:rPr>
      </w:pPr>
      <w:r w:rsidRPr="001034D5">
        <w:rPr>
          <w:rFonts w:ascii="Times New Roman" w:hAnsi="Times New Roman" w:cs="Times New Roman"/>
          <w:bCs/>
        </w:rPr>
        <w:t>Below are the reporting requirements for subawards over $50,000.</w:t>
      </w:r>
    </w:p>
    <w:p w14:paraId="19AD8E07"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Unique Entity Identifier (UEI)</w:t>
      </w:r>
    </w:p>
    <w:p w14:paraId="322E745E"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Payee contact information</w:t>
      </w:r>
    </w:p>
    <w:p w14:paraId="3B32FB1D"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 xml:space="preserve">Subaward date </w:t>
      </w:r>
    </w:p>
    <w:p w14:paraId="2DD84D85"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Subaward amount</w:t>
      </w:r>
    </w:p>
    <w:p w14:paraId="5E22B3D1"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Subaward description</w:t>
      </w:r>
    </w:p>
    <w:p w14:paraId="74594438"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Primary place of performance information</w:t>
      </w:r>
    </w:p>
    <w:p w14:paraId="1F9B1CBF"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 xml:space="preserve">Quarterly obligation amount </w:t>
      </w:r>
    </w:p>
    <w:p w14:paraId="1CAA7D5E"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Quarterly expenditure amount</w:t>
      </w:r>
    </w:p>
    <w:p w14:paraId="5398388B" w14:textId="77777777"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Subrecipient gross revenue information</w:t>
      </w:r>
    </w:p>
    <w:p w14:paraId="11BE0B95" w14:textId="77777777" w:rsidR="004F6A56" w:rsidRPr="001034D5" w:rsidRDefault="004F6A56" w:rsidP="004F6A56">
      <w:pPr>
        <w:pStyle w:val="ListParagraph"/>
        <w:numPr>
          <w:ilvl w:val="1"/>
          <w:numId w:val="10"/>
        </w:numPr>
        <w:spacing w:after="0" w:line="240" w:lineRule="auto"/>
        <w:rPr>
          <w:rFonts w:ascii="Times New Roman" w:hAnsi="Times New Roman" w:cs="Times New Roman"/>
          <w:bCs/>
        </w:rPr>
      </w:pPr>
      <w:r w:rsidRPr="001034D5">
        <w:rPr>
          <w:rFonts w:ascii="Times New Roman" w:hAnsi="Times New Roman" w:cs="Times New Roman"/>
          <w:bCs/>
        </w:rPr>
        <w:t>Percentage of gross revenue from Federal contracts (Y/N above 80%)</w:t>
      </w:r>
    </w:p>
    <w:p w14:paraId="42CF19DD" w14:textId="77777777" w:rsidR="004F6A56" w:rsidRPr="001034D5" w:rsidRDefault="004F6A56" w:rsidP="004F6A56">
      <w:pPr>
        <w:pStyle w:val="ListParagraph"/>
        <w:numPr>
          <w:ilvl w:val="1"/>
          <w:numId w:val="10"/>
        </w:numPr>
        <w:spacing w:after="0" w:line="240" w:lineRule="auto"/>
        <w:rPr>
          <w:rFonts w:ascii="Times New Roman" w:hAnsi="Times New Roman" w:cs="Times New Roman"/>
          <w:bCs/>
        </w:rPr>
      </w:pPr>
      <w:r w:rsidRPr="001034D5">
        <w:rPr>
          <w:rFonts w:ascii="Times New Roman" w:hAnsi="Times New Roman" w:cs="Times New Roman"/>
          <w:bCs/>
        </w:rPr>
        <w:t>Amount of gross revenue from Federal contracts (Y/N above $25,000,000)</w:t>
      </w:r>
    </w:p>
    <w:p w14:paraId="1E1FF8BF" w14:textId="52AF995D" w:rsidR="004F6A56" w:rsidRPr="001034D5" w:rsidRDefault="004F6A56" w:rsidP="004F6A56">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Subrecipient executive compensation details</w:t>
      </w:r>
      <w:r w:rsidR="00AB1E56" w:rsidRPr="001034D5">
        <w:rPr>
          <w:rFonts w:ascii="Times New Roman" w:hAnsi="Times New Roman" w:cs="Times New Roman"/>
          <w:bCs/>
        </w:rPr>
        <w:t xml:space="preserve"> if required.</w:t>
      </w:r>
    </w:p>
    <w:p w14:paraId="160244C2" w14:textId="4C201CF2" w:rsidR="00B15B95" w:rsidRPr="001034D5" w:rsidRDefault="004F6A56" w:rsidP="00C109A4">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Additional programmatic data based on Expenditure Category</w:t>
      </w:r>
    </w:p>
    <w:p w14:paraId="55BBFADD" w14:textId="689B9FEE" w:rsidR="00C109A4" w:rsidRPr="001034D5" w:rsidRDefault="00C109A4" w:rsidP="00916C7C">
      <w:pPr>
        <w:spacing w:after="0" w:line="240" w:lineRule="auto"/>
        <w:rPr>
          <w:rFonts w:ascii="Times New Roman" w:hAnsi="Times New Roman"/>
        </w:rPr>
      </w:pPr>
    </w:p>
    <w:p w14:paraId="355355FD" w14:textId="76C37042" w:rsidR="00C109A4" w:rsidRPr="001034D5" w:rsidRDefault="29CE3169" w:rsidP="0337FB7F">
      <w:pPr>
        <w:spacing w:after="0" w:line="240" w:lineRule="auto"/>
        <w:rPr>
          <w:rFonts w:ascii="Times New Roman" w:hAnsi="Times New Roman" w:cs="Times New Roman"/>
        </w:rPr>
      </w:pPr>
      <w:r w:rsidRPr="001034D5">
        <w:rPr>
          <w:rFonts w:ascii="Times New Roman" w:hAnsi="Times New Roman" w:cs="Times New Roman"/>
        </w:rPr>
        <w:t>Sub</w:t>
      </w:r>
      <w:r w:rsidR="69FF9531" w:rsidRPr="001034D5">
        <w:rPr>
          <w:rFonts w:ascii="Times New Roman" w:hAnsi="Times New Roman" w:cs="Times New Roman"/>
        </w:rPr>
        <w:t>recipients are required</w:t>
      </w:r>
      <w:r w:rsidR="690D2430" w:rsidRPr="001034D5">
        <w:rPr>
          <w:rFonts w:ascii="Times New Roman" w:hAnsi="Times New Roman" w:cs="Times New Roman"/>
        </w:rPr>
        <w:t xml:space="preserve"> submit </w:t>
      </w:r>
      <w:r w:rsidR="72BDC345" w:rsidRPr="001034D5">
        <w:rPr>
          <w:rFonts w:ascii="Times New Roman" w:hAnsi="Times New Roman" w:cs="Times New Roman"/>
        </w:rPr>
        <w:t>Exhibit F-2</w:t>
      </w:r>
      <w:r w:rsidR="41450797" w:rsidRPr="001034D5">
        <w:rPr>
          <w:rFonts w:ascii="Times New Roman" w:hAnsi="Times New Roman" w:cs="Times New Roman"/>
        </w:rPr>
        <w:t xml:space="preserve">, Quarterly Reporting Re-Certification Statements, on </w:t>
      </w:r>
      <w:r w:rsidR="72BDC345" w:rsidRPr="001034D5">
        <w:rPr>
          <w:rFonts w:ascii="Times New Roman" w:hAnsi="Times New Roman" w:cs="Times New Roman"/>
        </w:rPr>
        <w:t>a quarterly basis</w:t>
      </w:r>
      <w:r w:rsidR="41450797" w:rsidRPr="001034D5">
        <w:rPr>
          <w:rFonts w:ascii="Times New Roman" w:hAnsi="Times New Roman" w:cs="Times New Roman"/>
        </w:rPr>
        <w:t xml:space="preserve">, </w:t>
      </w:r>
      <w:r w:rsidR="69FF9531" w:rsidRPr="001034D5">
        <w:rPr>
          <w:rFonts w:ascii="Times New Roman" w:hAnsi="Times New Roman" w:cs="Times New Roman"/>
        </w:rPr>
        <w:t>re-certify</w:t>
      </w:r>
      <w:r w:rsidR="41450797" w:rsidRPr="001034D5">
        <w:rPr>
          <w:rFonts w:ascii="Times New Roman" w:hAnsi="Times New Roman" w:cs="Times New Roman"/>
        </w:rPr>
        <w:t>ing</w:t>
      </w:r>
      <w:r w:rsidR="6AEAE0AD" w:rsidRPr="001034D5">
        <w:rPr>
          <w:rFonts w:ascii="Times New Roman" w:hAnsi="Times New Roman" w:cs="Times New Roman"/>
        </w:rPr>
        <w:t xml:space="preserve"> that the information provided to DEQ in Exhibits E and E-2 </w:t>
      </w:r>
      <w:r w:rsidR="1AF2D088" w:rsidRPr="001034D5">
        <w:rPr>
          <w:rFonts w:ascii="Times New Roman" w:hAnsi="Times New Roman" w:cs="Times New Roman"/>
        </w:rPr>
        <w:t>remain</w:t>
      </w:r>
      <w:r w:rsidR="6AEAE0AD" w:rsidRPr="001034D5">
        <w:rPr>
          <w:rFonts w:ascii="Times New Roman" w:hAnsi="Times New Roman" w:cs="Times New Roman"/>
        </w:rPr>
        <w:t xml:space="preserve"> accurate and applicable to the subaward project. </w:t>
      </w:r>
    </w:p>
    <w:p w14:paraId="064663E3" w14:textId="60462EA6" w:rsidR="00C109A4" w:rsidRPr="001034D5" w:rsidRDefault="00C109A4" w:rsidP="00C109A4">
      <w:pPr>
        <w:spacing w:after="0" w:line="240" w:lineRule="auto"/>
        <w:rPr>
          <w:rFonts w:ascii="Times New Roman" w:hAnsi="Times New Roman" w:cs="Times New Roman"/>
          <w:bCs/>
        </w:rPr>
      </w:pPr>
    </w:p>
    <w:p w14:paraId="6DB0CFFC" w14:textId="77777777" w:rsidR="00294A44" w:rsidRPr="001034D5" w:rsidRDefault="00294A44" w:rsidP="00294A44">
      <w:pPr>
        <w:spacing w:after="0" w:line="240" w:lineRule="auto"/>
        <w:rPr>
          <w:rFonts w:ascii="Times New Roman" w:hAnsi="Times New Roman" w:cs="Times New Roman"/>
          <w:bCs/>
        </w:rPr>
      </w:pPr>
      <w:r w:rsidRPr="001034D5">
        <w:rPr>
          <w:rFonts w:ascii="Times New Roman" w:hAnsi="Times New Roman" w:cs="Times New Roman"/>
          <w:bCs/>
        </w:rPr>
        <w:t>For Septic Local Partner Program subawards only, subrecipients must provide, on a quarterly basis using Exhibit F-3, the following information for each property receiving cost-share assistance:</w:t>
      </w:r>
    </w:p>
    <w:p w14:paraId="3327F5ED" w14:textId="77777777" w:rsidR="00294A44" w:rsidRPr="001034D5" w:rsidRDefault="00294A44" w:rsidP="00294A44">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Latitude/longitude in decimal degrees</w:t>
      </w:r>
    </w:p>
    <w:p w14:paraId="1F1256D9" w14:textId="77777777" w:rsidR="00294A44" w:rsidRPr="001034D5" w:rsidRDefault="00294A44" w:rsidP="00294A44">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Amount of cost-share provided</w:t>
      </w:r>
    </w:p>
    <w:p w14:paraId="1D9A7CD4" w14:textId="77777777" w:rsidR="00294A44" w:rsidRPr="001034D5" w:rsidRDefault="00294A44" w:rsidP="00294A44">
      <w:pPr>
        <w:pStyle w:val="ListParagraph"/>
        <w:numPr>
          <w:ilvl w:val="0"/>
          <w:numId w:val="10"/>
        </w:numPr>
        <w:spacing w:after="0" w:line="240" w:lineRule="auto"/>
        <w:rPr>
          <w:rFonts w:ascii="Times New Roman" w:hAnsi="Times New Roman" w:cs="Times New Roman"/>
          <w:bCs/>
        </w:rPr>
      </w:pPr>
      <w:r w:rsidRPr="001034D5">
        <w:rPr>
          <w:rFonts w:ascii="Times New Roman" w:hAnsi="Times New Roman" w:cs="Times New Roman"/>
          <w:bCs/>
        </w:rPr>
        <w:t>Certification of permitting and income verification</w:t>
      </w:r>
    </w:p>
    <w:p w14:paraId="7F788439" w14:textId="098D0A69" w:rsidR="00C109A4" w:rsidRPr="001034D5" w:rsidRDefault="00C109A4" w:rsidP="00C109A4">
      <w:pPr>
        <w:spacing w:after="0" w:line="240" w:lineRule="auto"/>
        <w:rPr>
          <w:rFonts w:ascii="Times New Roman" w:hAnsi="Times New Roman" w:cs="Times New Roman"/>
          <w:bCs/>
        </w:rPr>
      </w:pPr>
    </w:p>
    <w:p w14:paraId="02D50A95" w14:textId="1E226FA7" w:rsidR="00C109A4" w:rsidRPr="001034D5" w:rsidRDefault="00C109A4" w:rsidP="00C109A4">
      <w:pPr>
        <w:spacing w:after="0" w:line="240" w:lineRule="auto"/>
        <w:rPr>
          <w:rFonts w:ascii="Times New Roman" w:hAnsi="Times New Roman" w:cs="Times New Roman"/>
          <w:bCs/>
        </w:rPr>
      </w:pPr>
    </w:p>
    <w:p w14:paraId="015CE5EE" w14:textId="65C1F8D7" w:rsidR="00070C4D" w:rsidRPr="001034D5" w:rsidRDefault="00070C4D" w:rsidP="00C109A4">
      <w:pPr>
        <w:spacing w:after="0" w:line="240" w:lineRule="auto"/>
        <w:rPr>
          <w:rFonts w:ascii="Times New Roman" w:hAnsi="Times New Roman" w:cs="Times New Roman"/>
          <w:bCs/>
        </w:rPr>
      </w:pPr>
    </w:p>
    <w:p w14:paraId="62A8D675" w14:textId="4D00A664" w:rsidR="00C109A4" w:rsidRPr="001034D5" w:rsidRDefault="00C109A4" w:rsidP="00C109A4">
      <w:pPr>
        <w:spacing w:after="0" w:line="240" w:lineRule="auto"/>
        <w:rPr>
          <w:rFonts w:ascii="Times New Roman" w:hAnsi="Times New Roman" w:cs="Times New Roman"/>
          <w:bCs/>
        </w:rPr>
      </w:pPr>
    </w:p>
    <w:p w14:paraId="2CFC1DBA" w14:textId="6B299700" w:rsidR="00C109A4" w:rsidRPr="001034D5" w:rsidRDefault="00C109A4" w:rsidP="00916C7C">
      <w:pPr>
        <w:spacing w:after="0" w:line="240" w:lineRule="auto"/>
        <w:rPr>
          <w:rFonts w:ascii="Times New Roman" w:hAnsi="Times New Roman"/>
        </w:rPr>
      </w:pPr>
    </w:p>
    <w:p w14:paraId="43BE1CEE" w14:textId="77777777" w:rsidR="00931040" w:rsidRDefault="00931040">
      <w:pPr>
        <w:rPr>
          <w:rFonts w:ascii="Times New Roman" w:hAnsi="Times New Roman" w:cs="Times New Roman"/>
          <w:b/>
          <w:bCs/>
        </w:rPr>
      </w:pPr>
      <w:r>
        <w:rPr>
          <w:rFonts w:ascii="Times New Roman" w:hAnsi="Times New Roman" w:cs="Times New Roman"/>
          <w:b/>
          <w:bCs/>
        </w:rPr>
        <w:br w:type="page"/>
      </w:r>
    </w:p>
    <w:p w14:paraId="46E21175" w14:textId="53C83C4C" w:rsidR="004F6A56" w:rsidRPr="001034D5" w:rsidRDefault="004F6A56" w:rsidP="004F6A56">
      <w:pPr>
        <w:rPr>
          <w:rFonts w:ascii="Times New Roman" w:hAnsi="Times New Roman" w:cs="Times New Roman"/>
          <w:b/>
          <w:bCs/>
        </w:rPr>
      </w:pPr>
      <w:r w:rsidRPr="001034D5">
        <w:rPr>
          <w:rFonts w:ascii="Times New Roman" w:hAnsi="Times New Roman" w:cs="Times New Roman"/>
          <w:b/>
          <w:bCs/>
        </w:rPr>
        <w:lastRenderedPageBreak/>
        <w:t>SLFRF Key Reporting Deadlines</w:t>
      </w:r>
    </w:p>
    <w:p w14:paraId="69C48513" w14:textId="6692DD87" w:rsidR="004F6A56" w:rsidRPr="001034D5" w:rsidRDefault="004F6A56" w:rsidP="004F6A56">
      <w:pPr>
        <w:rPr>
          <w:rFonts w:ascii="Times New Roman" w:hAnsi="Times New Roman" w:cs="Times New Roman"/>
        </w:rPr>
      </w:pPr>
      <w:r w:rsidRPr="001034D5">
        <w:rPr>
          <w:rFonts w:ascii="Times New Roman" w:hAnsi="Times New Roman" w:cs="Times New Roman"/>
        </w:rPr>
        <w:t xml:space="preserve">Below are the deadlines for the Project and Expenditure Reports. </w:t>
      </w:r>
    </w:p>
    <w:tbl>
      <w:tblPr>
        <w:tblStyle w:val="TableGrid"/>
        <w:tblW w:w="9445" w:type="dxa"/>
        <w:tblLook w:val="04A0" w:firstRow="1" w:lastRow="0" w:firstColumn="1" w:lastColumn="0" w:noHBand="0" w:noVBand="1"/>
      </w:tblPr>
      <w:tblGrid>
        <w:gridCol w:w="1335"/>
        <w:gridCol w:w="1335"/>
        <w:gridCol w:w="1336"/>
        <w:gridCol w:w="3099"/>
        <w:gridCol w:w="2340"/>
      </w:tblGrid>
      <w:tr w:rsidR="001034D5" w:rsidRPr="001034D5" w14:paraId="6605CB75" w14:textId="77777777" w:rsidTr="00F61120">
        <w:tc>
          <w:tcPr>
            <w:tcW w:w="1335" w:type="dxa"/>
          </w:tcPr>
          <w:p w14:paraId="229C416F"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Quarterly Report</w:t>
            </w:r>
          </w:p>
        </w:tc>
        <w:tc>
          <w:tcPr>
            <w:tcW w:w="1335" w:type="dxa"/>
          </w:tcPr>
          <w:p w14:paraId="5F870B73"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Year</w:t>
            </w:r>
          </w:p>
        </w:tc>
        <w:tc>
          <w:tcPr>
            <w:tcW w:w="1336" w:type="dxa"/>
          </w:tcPr>
          <w:p w14:paraId="5ACF2998"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Quarter</w:t>
            </w:r>
          </w:p>
        </w:tc>
        <w:tc>
          <w:tcPr>
            <w:tcW w:w="3099" w:type="dxa"/>
          </w:tcPr>
          <w:p w14:paraId="587B9EDC"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Period Covered</w:t>
            </w:r>
          </w:p>
        </w:tc>
        <w:tc>
          <w:tcPr>
            <w:tcW w:w="2340" w:type="dxa"/>
          </w:tcPr>
          <w:p w14:paraId="198A3451"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Due Date</w:t>
            </w:r>
          </w:p>
        </w:tc>
      </w:tr>
      <w:tr w:rsidR="001034D5" w:rsidRPr="001034D5" w14:paraId="2A51F743" w14:textId="77777777" w:rsidTr="00F61120">
        <w:tc>
          <w:tcPr>
            <w:tcW w:w="1335" w:type="dxa"/>
          </w:tcPr>
          <w:p w14:paraId="40127988" w14:textId="57B1B6C6" w:rsidR="00FC2222" w:rsidRPr="001034D5" w:rsidRDefault="00781377" w:rsidP="00F61120">
            <w:pPr>
              <w:rPr>
                <w:rFonts w:ascii="Times New Roman" w:hAnsi="Times New Roman" w:cs="Times New Roman"/>
              </w:rPr>
            </w:pPr>
            <w:r>
              <w:rPr>
                <w:rFonts w:ascii="Times New Roman" w:hAnsi="Times New Roman" w:cs="Times New Roman"/>
              </w:rPr>
              <w:t>1</w:t>
            </w:r>
          </w:p>
        </w:tc>
        <w:tc>
          <w:tcPr>
            <w:tcW w:w="1335" w:type="dxa"/>
          </w:tcPr>
          <w:p w14:paraId="1FCD375E"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2024</w:t>
            </w:r>
          </w:p>
        </w:tc>
        <w:tc>
          <w:tcPr>
            <w:tcW w:w="1336" w:type="dxa"/>
          </w:tcPr>
          <w:p w14:paraId="1ED1C646"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1</w:t>
            </w:r>
          </w:p>
        </w:tc>
        <w:tc>
          <w:tcPr>
            <w:tcW w:w="3099" w:type="dxa"/>
          </w:tcPr>
          <w:p w14:paraId="70B03CF3"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January 1 – March 31</w:t>
            </w:r>
          </w:p>
        </w:tc>
        <w:tc>
          <w:tcPr>
            <w:tcW w:w="2340" w:type="dxa"/>
          </w:tcPr>
          <w:p w14:paraId="341F2818" w14:textId="52E35337" w:rsidR="00FC2222" w:rsidRPr="001034D5" w:rsidRDefault="008C53E6" w:rsidP="00F61120">
            <w:pPr>
              <w:rPr>
                <w:rFonts w:ascii="Times New Roman" w:hAnsi="Times New Roman" w:cs="Times New Roman"/>
              </w:rPr>
            </w:pPr>
            <w:r>
              <w:rPr>
                <w:rFonts w:ascii="Times New Roman" w:hAnsi="Times New Roman" w:cs="Times New Roman"/>
              </w:rPr>
              <w:t>April</w:t>
            </w:r>
            <w:r w:rsidR="00FC2222" w:rsidRPr="001034D5">
              <w:rPr>
                <w:rFonts w:ascii="Times New Roman" w:hAnsi="Times New Roman" w:cs="Times New Roman"/>
              </w:rPr>
              <w:t xml:space="preserve"> 5, 2024</w:t>
            </w:r>
          </w:p>
        </w:tc>
      </w:tr>
      <w:tr w:rsidR="001034D5" w:rsidRPr="001034D5" w14:paraId="6222A96A" w14:textId="77777777" w:rsidTr="00F61120">
        <w:tc>
          <w:tcPr>
            <w:tcW w:w="1335" w:type="dxa"/>
          </w:tcPr>
          <w:p w14:paraId="25879750" w14:textId="24DE2499" w:rsidR="00FC2222" w:rsidRPr="001034D5" w:rsidRDefault="00781377" w:rsidP="00F61120">
            <w:pPr>
              <w:rPr>
                <w:rFonts w:ascii="Times New Roman" w:hAnsi="Times New Roman" w:cs="Times New Roman"/>
              </w:rPr>
            </w:pPr>
            <w:r>
              <w:rPr>
                <w:rFonts w:ascii="Times New Roman" w:hAnsi="Times New Roman" w:cs="Times New Roman"/>
              </w:rPr>
              <w:t>2</w:t>
            </w:r>
          </w:p>
        </w:tc>
        <w:tc>
          <w:tcPr>
            <w:tcW w:w="1335" w:type="dxa"/>
          </w:tcPr>
          <w:p w14:paraId="5DC4A6F6"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2024</w:t>
            </w:r>
          </w:p>
        </w:tc>
        <w:tc>
          <w:tcPr>
            <w:tcW w:w="1336" w:type="dxa"/>
          </w:tcPr>
          <w:p w14:paraId="5C460F78"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w:t>
            </w:r>
          </w:p>
        </w:tc>
        <w:tc>
          <w:tcPr>
            <w:tcW w:w="3099" w:type="dxa"/>
          </w:tcPr>
          <w:p w14:paraId="06CC6236"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April 1 – June 30</w:t>
            </w:r>
          </w:p>
        </w:tc>
        <w:tc>
          <w:tcPr>
            <w:tcW w:w="2340" w:type="dxa"/>
          </w:tcPr>
          <w:p w14:paraId="69E06F81"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July 5, 2024</w:t>
            </w:r>
          </w:p>
        </w:tc>
      </w:tr>
      <w:tr w:rsidR="001034D5" w:rsidRPr="001034D5" w14:paraId="4A9A9878" w14:textId="77777777" w:rsidTr="00F61120">
        <w:tc>
          <w:tcPr>
            <w:tcW w:w="1335" w:type="dxa"/>
          </w:tcPr>
          <w:p w14:paraId="66CA2385" w14:textId="2C3B5ED7" w:rsidR="00FC2222" w:rsidRPr="001034D5" w:rsidRDefault="00320A17" w:rsidP="00F61120">
            <w:pPr>
              <w:rPr>
                <w:rFonts w:ascii="Times New Roman" w:hAnsi="Times New Roman" w:cs="Times New Roman"/>
              </w:rPr>
            </w:pPr>
            <w:r>
              <w:rPr>
                <w:rFonts w:ascii="Times New Roman" w:hAnsi="Times New Roman" w:cs="Times New Roman"/>
              </w:rPr>
              <w:t>3</w:t>
            </w:r>
          </w:p>
        </w:tc>
        <w:tc>
          <w:tcPr>
            <w:tcW w:w="1335" w:type="dxa"/>
          </w:tcPr>
          <w:p w14:paraId="73C18140"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2024</w:t>
            </w:r>
          </w:p>
        </w:tc>
        <w:tc>
          <w:tcPr>
            <w:tcW w:w="1336" w:type="dxa"/>
          </w:tcPr>
          <w:p w14:paraId="61886F95"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3</w:t>
            </w:r>
          </w:p>
        </w:tc>
        <w:tc>
          <w:tcPr>
            <w:tcW w:w="3099" w:type="dxa"/>
          </w:tcPr>
          <w:p w14:paraId="4A2D805E"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July 1 – September 30</w:t>
            </w:r>
          </w:p>
        </w:tc>
        <w:tc>
          <w:tcPr>
            <w:tcW w:w="2340" w:type="dxa"/>
          </w:tcPr>
          <w:p w14:paraId="4EA27CCD"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October 5, 2024</w:t>
            </w:r>
          </w:p>
        </w:tc>
      </w:tr>
      <w:tr w:rsidR="001034D5" w:rsidRPr="001034D5" w14:paraId="14CAF203" w14:textId="77777777" w:rsidTr="00F61120">
        <w:tc>
          <w:tcPr>
            <w:tcW w:w="1335" w:type="dxa"/>
          </w:tcPr>
          <w:p w14:paraId="27D7FED3" w14:textId="5916B33E" w:rsidR="00FC2222" w:rsidRPr="001034D5" w:rsidRDefault="00320A17" w:rsidP="00F61120">
            <w:pPr>
              <w:rPr>
                <w:rFonts w:ascii="Times New Roman" w:hAnsi="Times New Roman" w:cs="Times New Roman"/>
              </w:rPr>
            </w:pPr>
            <w:r>
              <w:rPr>
                <w:rFonts w:ascii="Times New Roman" w:hAnsi="Times New Roman" w:cs="Times New Roman"/>
              </w:rPr>
              <w:t>4</w:t>
            </w:r>
          </w:p>
        </w:tc>
        <w:tc>
          <w:tcPr>
            <w:tcW w:w="1335" w:type="dxa"/>
          </w:tcPr>
          <w:p w14:paraId="2457A637"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2024</w:t>
            </w:r>
          </w:p>
        </w:tc>
        <w:tc>
          <w:tcPr>
            <w:tcW w:w="1336" w:type="dxa"/>
          </w:tcPr>
          <w:p w14:paraId="51906359"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4</w:t>
            </w:r>
          </w:p>
        </w:tc>
        <w:tc>
          <w:tcPr>
            <w:tcW w:w="3099" w:type="dxa"/>
          </w:tcPr>
          <w:p w14:paraId="2B401F3B"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October 1 – December 31</w:t>
            </w:r>
          </w:p>
        </w:tc>
        <w:tc>
          <w:tcPr>
            <w:tcW w:w="2340" w:type="dxa"/>
          </w:tcPr>
          <w:p w14:paraId="55FAE25D"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January 5, 2025</w:t>
            </w:r>
          </w:p>
        </w:tc>
      </w:tr>
      <w:tr w:rsidR="001034D5" w:rsidRPr="001034D5" w14:paraId="1E4560AE" w14:textId="77777777" w:rsidTr="00F61120">
        <w:tc>
          <w:tcPr>
            <w:tcW w:w="1335" w:type="dxa"/>
          </w:tcPr>
          <w:p w14:paraId="48B329F7" w14:textId="01F52CBB" w:rsidR="00FC2222" w:rsidRPr="001034D5" w:rsidRDefault="00320A17" w:rsidP="00F61120">
            <w:pPr>
              <w:rPr>
                <w:rFonts w:ascii="Times New Roman" w:hAnsi="Times New Roman" w:cs="Times New Roman"/>
              </w:rPr>
            </w:pPr>
            <w:r>
              <w:rPr>
                <w:rFonts w:ascii="Times New Roman" w:hAnsi="Times New Roman" w:cs="Times New Roman"/>
              </w:rPr>
              <w:t>5</w:t>
            </w:r>
          </w:p>
        </w:tc>
        <w:tc>
          <w:tcPr>
            <w:tcW w:w="1335" w:type="dxa"/>
          </w:tcPr>
          <w:p w14:paraId="1C5DD082"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2025</w:t>
            </w:r>
          </w:p>
        </w:tc>
        <w:tc>
          <w:tcPr>
            <w:tcW w:w="1336" w:type="dxa"/>
          </w:tcPr>
          <w:p w14:paraId="5614D4A8"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1</w:t>
            </w:r>
          </w:p>
        </w:tc>
        <w:tc>
          <w:tcPr>
            <w:tcW w:w="3099" w:type="dxa"/>
          </w:tcPr>
          <w:p w14:paraId="782F0B2B"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January 1 – March 31</w:t>
            </w:r>
          </w:p>
        </w:tc>
        <w:tc>
          <w:tcPr>
            <w:tcW w:w="2340" w:type="dxa"/>
          </w:tcPr>
          <w:p w14:paraId="3FCC5E2B" w14:textId="1B73CFE6" w:rsidR="00FC2222" w:rsidRPr="001034D5" w:rsidRDefault="008C53E6" w:rsidP="00F61120">
            <w:pPr>
              <w:rPr>
                <w:rFonts w:ascii="Times New Roman" w:hAnsi="Times New Roman" w:cs="Times New Roman"/>
              </w:rPr>
            </w:pPr>
            <w:r>
              <w:rPr>
                <w:rFonts w:ascii="Times New Roman" w:hAnsi="Times New Roman" w:cs="Times New Roman"/>
              </w:rPr>
              <w:t>April</w:t>
            </w:r>
            <w:r w:rsidR="00FC2222" w:rsidRPr="001034D5">
              <w:rPr>
                <w:rFonts w:ascii="Times New Roman" w:hAnsi="Times New Roman" w:cs="Times New Roman"/>
              </w:rPr>
              <w:t xml:space="preserve"> 5, 2025</w:t>
            </w:r>
          </w:p>
        </w:tc>
      </w:tr>
      <w:tr w:rsidR="001034D5" w:rsidRPr="001034D5" w14:paraId="54F0DA52" w14:textId="77777777" w:rsidTr="00F61120">
        <w:tc>
          <w:tcPr>
            <w:tcW w:w="1335" w:type="dxa"/>
          </w:tcPr>
          <w:p w14:paraId="669AAA82" w14:textId="63760D86" w:rsidR="00FC2222" w:rsidRPr="001034D5" w:rsidRDefault="00320A17" w:rsidP="00F61120">
            <w:pPr>
              <w:rPr>
                <w:rFonts w:ascii="Times New Roman" w:hAnsi="Times New Roman" w:cs="Times New Roman"/>
              </w:rPr>
            </w:pPr>
            <w:r>
              <w:rPr>
                <w:rFonts w:ascii="Times New Roman" w:hAnsi="Times New Roman" w:cs="Times New Roman"/>
              </w:rPr>
              <w:t>6</w:t>
            </w:r>
          </w:p>
        </w:tc>
        <w:tc>
          <w:tcPr>
            <w:tcW w:w="1335" w:type="dxa"/>
          </w:tcPr>
          <w:p w14:paraId="568C1903"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2025</w:t>
            </w:r>
          </w:p>
        </w:tc>
        <w:tc>
          <w:tcPr>
            <w:tcW w:w="1336" w:type="dxa"/>
          </w:tcPr>
          <w:p w14:paraId="57A8757C"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w:t>
            </w:r>
          </w:p>
        </w:tc>
        <w:tc>
          <w:tcPr>
            <w:tcW w:w="3099" w:type="dxa"/>
          </w:tcPr>
          <w:p w14:paraId="74AFF760"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April 1 – June 30</w:t>
            </w:r>
          </w:p>
        </w:tc>
        <w:tc>
          <w:tcPr>
            <w:tcW w:w="2340" w:type="dxa"/>
          </w:tcPr>
          <w:p w14:paraId="1DB21C35"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July 5, 2025</w:t>
            </w:r>
          </w:p>
        </w:tc>
      </w:tr>
      <w:tr w:rsidR="001034D5" w:rsidRPr="001034D5" w14:paraId="20766E48" w14:textId="77777777" w:rsidTr="00F61120">
        <w:tc>
          <w:tcPr>
            <w:tcW w:w="1335" w:type="dxa"/>
          </w:tcPr>
          <w:p w14:paraId="36F4570D" w14:textId="4EA868FA" w:rsidR="00FC2222" w:rsidRPr="001034D5" w:rsidRDefault="00320A17" w:rsidP="00F61120">
            <w:pPr>
              <w:rPr>
                <w:rFonts w:ascii="Times New Roman" w:hAnsi="Times New Roman" w:cs="Times New Roman"/>
              </w:rPr>
            </w:pPr>
            <w:r>
              <w:rPr>
                <w:rFonts w:ascii="Times New Roman" w:hAnsi="Times New Roman" w:cs="Times New Roman"/>
              </w:rPr>
              <w:t>7</w:t>
            </w:r>
          </w:p>
        </w:tc>
        <w:tc>
          <w:tcPr>
            <w:tcW w:w="1335" w:type="dxa"/>
          </w:tcPr>
          <w:p w14:paraId="56BC70B4"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2025</w:t>
            </w:r>
          </w:p>
        </w:tc>
        <w:tc>
          <w:tcPr>
            <w:tcW w:w="1336" w:type="dxa"/>
          </w:tcPr>
          <w:p w14:paraId="163C8136"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3</w:t>
            </w:r>
          </w:p>
        </w:tc>
        <w:tc>
          <w:tcPr>
            <w:tcW w:w="3099" w:type="dxa"/>
          </w:tcPr>
          <w:p w14:paraId="2A35A399"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July 1 – September 30</w:t>
            </w:r>
          </w:p>
        </w:tc>
        <w:tc>
          <w:tcPr>
            <w:tcW w:w="2340" w:type="dxa"/>
          </w:tcPr>
          <w:p w14:paraId="66D1FA26"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October 5, 2025</w:t>
            </w:r>
          </w:p>
        </w:tc>
      </w:tr>
      <w:tr w:rsidR="001034D5" w:rsidRPr="001034D5" w14:paraId="53C299E4" w14:textId="77777777" w:rsidTr="00F61120">
        <w:tc>
          <w:tcPr>
            <w:tcW w:w="1335" w:type="dxa"/>
          </w:tcPr>
          <w:p w14:paraId="7A7177E6" w14:textId="7C61D753" w:rsidR="00FC2222" w:rsidRPr="001034D5" w:rsidRDefault="00320A17" w:rsidP="00F61120">
            <w:pPr>
              <w:rPr>
                <w:rFonts w:ascii="Times New Roman" w:hAnsi="Times New Roman" w:cs="Times New Roman"/>
              </w:rPr>
            </w:pPr>
            <w:r>
              <w:rPr>
                <w:rFonts w:ascii="Times New Roman" w:hAnsi="Times New Roman" w:cs="Times New Roman"/>
              </w:rPr>
              <w:t>8</w:t>
            </w:r>
          </w:p>
        </w:tc>
        <w:tc>
          <w:tcPr>
            <w:tcW w:w="1335" w:type="dxa"/>
          </w:tcPr>
          <w:p w14:paraId="6E11B826"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2025</w:t>
            </w:r>
          </w:p>
        </w:tc>
        <w:tc>
          <w:tcPr>
            <w:tcW w:w="1336" w:type="dxa"/>
          </w:tcPr>
          <w:p w14:paraId="38D284EA"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4</w:t>
            </w:r>
          </w:p>
        </w:tc>
        <w:tc>
          <w:tcPr>
            <w:tcW w:w="3099" w:type="dxa"/>
          </w:tcPr>
          <w:p w14:paraId="7F41C944"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October 1 – December 31</w:t>
            </w:r>
          </w:p>
        </w:tc>
        <w:tc>
          <w:tcPr>
            <w:tcW w:w="2340" w:type="dxa"/>
          </w:tcPr>
          <w:p w14:paraId="19D321C1"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January 5, 2026</w:t>
            </w:r>
          </w:p>
        </w:tc>
      </w:tr>
      <w:tr w:rsidR="001034D5" w:rsidRPr="001034D5" w14:paraId="5BE34DA2" w14:textId="77777777" w:rsidTr="00F61120">
        <w:tc>
          <w:tcPr>
            <w:tcW w:w="1335" w:type="dxa"/>
          </w:tcPr>
          <w:p w14:paraId="6B96A32E" w14:textId="272679DB" w:rsidR="00FC2222" w:rsidRPr="001034D5" w:rsidRDefault="00320A17" w:rsidP="00F61120">
            <w:pPr>
              <w:rPr>
                <w:rFonts w:ascii="Times New Roman" w:hAnsi="Times New Roman" w:cs="Times New Roman"/>
              </w:rPr>
            </w:pPr>
            <w:r>
              <w:rPr>
                <w:rFonts w:ascii="Times New Roman" w:hAnsi="Times New Roman" w:cs="Times New Roman"/>
              </w:rPr>
              <w:t>9</w:t>
            </w:r>
          </w:p>
        </w:tc>
        <w:tc>
          <w:tcPr>
            <w:tcW w:w="1335" w:type="dxa"/>
          </w:tcPr>
          <w:p w14:paraId="0CFF165F"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2026</w:t>
            </w:r>
          </w:p>
        </w:tc>
        <w:tc>
          <w:tcPr>
            <w:tcW w:w="1336" w:type="dxa"/>
          </w:tcPr>
          <w:p w14:paraId="3109FB53"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1</w:t>
            </w:r>
          </w:p>
        </w:tc>
        <w:tc>
          <w:tcPr>
            <w:tcW w:w="3099" w:type="dxa"/>
          </w:tcPr>
          <w:p w14:paraId="66FB7D8F"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January 1 – March 31</w:t>
            </w:r>
          </w:p>
        </w:tc>
        <w:tc>
          <w:tcPr>
            <w:tcW w:w="2340" w:type="dxa"/>
          </w:tcPr>
          <w:p w14:paraId="590CD20E" w14:textId="08AAFB0B" w:rsidR="00FC2222" w:rsidRPr="001034D5" w:rsidRDefault="008C53E6" w:rsidP="00F61120">
            <w:pPr>
              <w:rPr>
                <w:rFonts w:ascii="Times New Roman" w:hAnsi="Times New Roman" w:cs="Times New Roman"/>
              </w:rPr>
            </w:pPr>
            <w:r>
              <w:rPr>
                <w:rFonts w:ascii="Times New Roman" w:hAnsi="Times New Roman" w:cs="Times New Roman"/>
              </w:rPr>
              <w:t>April</w:t>
            </w:r>
            <w:r w:rsidR="00FC2222" w:rsidRPr="001034D5">
              <w:rPr>
                <w:rFonts w:ascii="Times New Roman" w:hAnsi="Times New Roman" w:cs="Times New Roman"/>
              </w:rPr>
              <w:t xml:space="preserve"> 5, 2026</w:t>
            </w:r>
          </w:p>
        </w:tc>
      </w:tr>
      <w:tr w:rsidR="001034D5" w:rsidRPr="001034D5" w14:paraId="00B8EDD7" w14:textId="77777777" w:rsidTr="00F61120">
        <w:tc>
          <w:tcPr>
            <w:tcW w:w="1335" w:type="dxa"/>
          </w:tcPr>
          <w:p w14:paraId="3A2624EE" w14:textId="5C9269DE" w:rsidR="00FC2222" w:rsidRPr="001034D5" w:rsidRDefault="00FC2222" w:rsidP="00F61120">
            <w:pPr>
              <w:rPr>
                <w:rFonts w:ascii="Times New Roman" w:hAnsi="Times New Roman" w:cs="Times New Roman"/>
              </w:rPr>
            </w:pPr>
            <w:r w:rsidRPr="001034D5">
              <w:rPr>
                <w:rFonts w:ascii="Times New Roman" w:hAnsi="Times New Roman" w:cs="Times New Roman"/>
              </w:rPr>
              <w:t>1</w:t>
            </w:r>
            <w:r w:rsidR="00320A17">
              <w:rPr>
                <w:rFonts w:ascii="Times New Roman" w:hAnsi="Times New Roman" w:cs="Times New Roman"/>
              </w:rPr>
              <w:t>0</w:t>
            </w:r>
          </w:p>
        </w:tc>
        <w:tc>
          <w:tcPr>
            <w:tcW w:w="1335" w:type="dxa"/>
          </w:tcPr>
          <w:p w14:paraId="64639992"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2026</w:t>
            </w:r>
          </w:p>
        </w:tc>
        <w:tc>
          <w:tcPr>
            <w:tcW w:w="1336" w:type="dxa"/>
          </w:tcPr>
          <w:p w14:paraId="5C077172"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w:t>
            </w:r>
          </w:p>
        </w:tc>
        <w:tc>
          <w:tcPr>
            <w:tcW w:w="3099" w:type="dxa"/>
          </w:tcPr>
          <w:p w14:paraId="24980279"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April 1 – June 30</w:t>
            </w:r>
          </w:p>
        </w:tc>
        <w:tc>
          <w:tcPr>
            <w:tcW w:w="2340" w:type="dxa"/>
          </w:tcPr>
          <w:p w14:paraId="76A3B08C"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July 5, 2026</w:t>
            </w:r>
          </w:p>
        </w:tc>
      </w:tr>
      <w:tr w:rsidR="001034D5" w:rsidRPr="001034D5" w14:paraId="1ECAB18C" w14:textId="77777777" w:rsidTr="00F61120">
        <w:tc>
          <w:tcPr>
            <w:tcW w:w="1335" w:type="dxa"/>
          </w:tcPr>
          <w:p w14:paraId="5188F1B3" w14:textId="7282D06C" w:rsidR="00FC2222" w:rsidRPr="001034D5" w:rsidRDefault="00FC2222" w:rsidP="00F61120">
            <w:pPr>
              <w:rPr>
                <w:rFonts w:ascii="Times New Roman" w:hAnsi="Times New Roman" w:cs="Times New Roman"/>
              </w:rPr>
            </w:pPr>
            <w:r w:rsidRPr="001034D5">
              <w:rPr>
                <w:rFonts w:ascii="Times New Roman" w:hAnsi="Times New Roman" w:cs="Times New Roman"/>
              </w:rPr>
              <w:t>1</w:t>
            </w:r>
            <w:r w:rsidR="00320A17">
              <w:rPr>
                <w:rFonts w:ascii="Times New Roman" w:hAnsi="Times New Roman" w:cs="Times New Roman"/>
              </w:rPr>
              <w:t>1</w:t>
            </w:r>
          </w:p>
        </w:tc>
        <w:tc>
          <w:tcPr>
            <w:tcW w:w="1335" w:type="dxa"/>
          </w:tcPr>
          <w:p w14:paraId="0DAD3A65"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2026</w:t>
            </w:r>
          </w:p>
        </w:tc>
        <w:tc>
          <w:tcPr>
            <w:tcW w:w="1336" w:type="dxa"/>
          </w:tcPr>
          <w:p w14:paraId="49A5F5E1"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3</w:t>
            </w:r>
          </w:p>
        </w:tc>
        <w:tc>
          <w:tcPr>
            <w:tcW w:w="3099" w:type="dxa"/>
          </w:tcPr>
          <w:p w14:paraId="7ED6939F"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July 1 – September 30</w:t>
            </w:r>
          </w:p>
        </w:tc>
        <w:tc>
          <w:tcPr>
            <w:tcW w:w="2340" w:type="dxa"/>
          </w:tcPr>
          <w:p w14:paraId="08EA47A1"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October 5, 2026</w:t>
            </w:r>
          </w:p>
        </w:tc>
      </w:tr>
      <w:tr w:rsidR="00FC2222" w:rsidRPr="001034D5" w14:paraId="753264AB" w14:textId="77777777" w:rsidTr="00F61120">
        <w:tc>
          <w:tcPr>
            <w:tcW w:w="1335" w:type="dxa"/>
          </w:tcPr>
          <w:p w14:paraId="610A1B54" w14:textId="740893AD" w:rsidR="00FC2222" w:rsidRPr="001034D5" w:rsidRDefault="00FC2222" w:rsidP="00F61120">
            <w:pPr>
              <w:rPr>
                <w:rFonts w:ascii="Times New Roman" w:hAnsi="Times New Roman" w:cs="Times New Roman"/>
              </w:rPr>
            </w:pPr>
            <w:r w:rsidRPr="001034D5">
              <w:rPr>
                <w:rFonts w:ascii="Times New Roman" w:hAnsi="Times New Roman" w:cs="Times New Roman"/>
              </w:rPr>
              <w:t>1</w:t>
            </w:r>
            <w:r w:rsidR="00320A17">
              <w:rPr>
                <w:rFonts w:ascii="Times New Roman" w:hAnsi="Times New Roman" w:cs="Times New Roman"/>
              </w:rPr>
              <w:t>2</w:t>
            </w:r>
          </w:p>
        </w:tc>
        <w:tc>
          <w:tcPr>
            <w:tcW w:w="1335" w:type="dxa"/>
          </w:tcPr>
          <w:p w14:paraId="5BC74CB1"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2026</w:t>
            </w:r>
          </w:p>
        </w:tc>
        <w:tc>
          <w:tcPr>
            <w:tcW w:w="1336" w:type="dxa"/>
          </w:tcPr>
          <w:p w14:paraId="07D600B7"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4</w:t>
            </w:r>
          </w:p>
        </w:tc>
        <w:tc>
          <w:tcPr>
            <w:tcW w:w="3099" w:type="dxa"/>
          </w:tcPr>
          <w:p w14:paraId="37E61ADD"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October 1 – December 31</w:t>
            </w:r>
          </w:p>
        </w:tc>
        <w:tc>
          <w:tcPr>
            <w:tcW w:w="2340" w:type="dxa"/>
          </w:tcPr>
          <w:p w14:paraId="11A15479" w14:textId="77777777" w:rsidR="00FC2222" w:rsidRPr="001034D5" w:rsidRDefault="00FC2222" w:rsidP="00F61120">
            <w:pPr>
              <w:rPr>
                <w:rFonts w:ascii="Times New Roman" w:hAnsi="Times New Roman" w:cs="Times New Roman"/>
              </w:rPr>
            </w:pPr>
            <w:r w:rsidRPr="001034D5">
              <w:rPr>
                <w:rFonts w:ascii="Times New Roman" w:hAnsi="Times New Roman" w:cs="Times New Roman"/>
              </w:rPr>
              <w:t>January 5, 2027</w:t>
            </w:r>
          </w:p>
        </w:tc>
      </w:tr>
    </w:tbl>
    <w:p w14:paraId="3332265C" w14:textId="7D1ECFA0" w:rsidR="004F6A56" w:rsidRPr="001034D5" w:rsidRDefault="004F6A56" w:rsidP="004F6A56">
      <w:pPr>
        <w:rPr>
          <w:rFonts w:ascii="Times New Roman" w:hAnsi="Times New Roman" w:cs="Times New Roman"/>
          <w:sz w:val="24"/>
          <w:szCs w:val="24"/>
        </w:rPr>
      </w:pPr>
    </w:p>
    <w:p w14:paraId="73A26E8E" w14:textId="5675463C" w:rsidR="007F546B" w:rsidRPr="001034D5" w:rsidRDefault="007F546B" w:rsidP="007F546B">
      <w:pPr>
        <w:rPr>
          <w:rFonts w:ascii="Times New Roman" w:hAnsi="Times New Roman" w:cs="Times New Roman"/>
          <w:sz w:val="24"/>
          <w:szCs w:val="24"/>
        </w:rPr>
      </w:pPr>
    </w:p>
    <w:p w14:paraId="6C145E36" w14:textId="50AC7AA0" w:rsidR="00446AB8" w:rsidRPr="001034D5" w:rsidRDefault="00446AB8" w:rsidP="007F546B">
      <w:pPr>
        <w:rPr>
          <w:rFonts w:ascii="Times New Roman" w:hAnsi="Times New Roman" w:cs="Times New Roman"/>
          <w:sz w:val="24"/>
          <w:szCs w:val="24"/>
        </w:rPr>
      </w:pPr>
    </w:p>
    <w:p w14:paraId="03E92691" w14:textId="085B730D" w:rsidR="00446AB8" w:rsidRPr="001034D5" w:rsidRDefault="00446AB8" w:rsidP="007F546B">
      <w:pPr>
        <w:rPr>
          <w:rFonts w:ascii="Times New Roman" w:hAnsi="Times New Roman" w:cs="Times New Roman"/>
          <w:sz w:val="24"/>
          <w:szCs w:val="24"/>
        </w:rPr>
      </w:pPr>
    </w:p>
    <w:p w14:paraId="3759694E" w14:textId="01C4EB22" w:rsidR="00446AB8" w:rsidRPr="001034D5" w:rsidRDefault="00446AB8" w:rsidP="007F546B">
      <w:pPr>
        <w:rPr>
          <w:rFonts w:ascii="Times New Roman" w:hAnsi="Times New Roman" w:cs="Times New Roman"/>
          <w:sz w:val="24"/>
          <w:szCs w:val="24"/>
        </w:rPr>
      </w:pPr>
    </w:p>
    <w:p w14:paraId="7A7D1B04" w14:textId="0C5D0F42" w:rsidR="00446AB8" w:rsidRPr="001034D5" w:rsidRDefault="00446AB8" w:rsidP="007F546B">
      <w:pPr>
        <w:rPr>
          <w:rFonts w:ascii="Times New Roman" w:hAnsi="Times New Roman" w:cs="Times New Roman"/>
          <w:sz w:val="24"/>
          <w:szCs w:val="24"/>
        </w:rPr>
      </w:pPr>
    </w:p>
    <w:p w14:paraId="691F0B59" w14:textId="5922D24C" w:rsidR="00446AB8" w:rsidRPr="001034D5" w:rsidRDefault="00446AB8" w:rsidP="007F546B">
      <w:pPr>
        <w:rPr>
          <w:rFonts w:ascii="Times New Roman" w:hAnsi="Times New Roman" w:cs="Times New Roman"/>
          <w:sz w:val="24"/>
          <w:szCs w:val="24"/>
        </w:rPr>
      </w:pPr>
    </w:p>
    <w:p w14:paraId="27EA9BD5" w14:textId="6071F012" w:rsidR="00446AB8" w:rsidRPr="001034D5" w:rsidRDefault="00446AB8" w:rsidP="007F546B">
      <w:pPr>
        <w:rPr>
          <w:rFonts w:ascii="Times New Roman" w:hAnsi="Times New Roman" w:cs="Times New Roman"/>
          <w:sz w:val="24"/>
          <w:szCs w:val="24"/>
        </w:rPr>
      </w:pPr>
    </w:p>
    <w:p w14:paraId="0E13DCD3" w14:textId="6BC2594A" w:rsidR="00446AB8" w:rsidRPr="001034D5" w:rsidRDefault="00446AB8" w:rsidP="007F546B">
      <w:pPr>
        <w:rPr>
          <w:rFonts w:ascii="Times New Roman" w:hAnsi="Times New Roman" w:cs="Times New Roman"/>
          <w:sz w:val="24"/>
          <w:szCs w:val="24"/>
        </w:rPr>
      </w:pPr>
    </w:p>
    <w:p w14:paraId="19E867BE" w14:textId="3946C629" w:rsidR="00446AB8" w:rsidRPr="001034D5" w:rsidRDefault="00446AB8" w:rsidP="007F546B">
      <w:pPr>
        <w:rPr>
          <w:rFonts w:ascii="Times New Roman" w:hAnsi="Times New Roman" w:cs="Times New Roman"/>
          <w:sz w:val="24"/>
          <w:szCs w:val="24"/>
        </w:rPr>
      </w:pPr>
    </w:p>
    <w:p w14:paraId="6B2CEB75" w14:textId="67A8A8CF" w:rsidR="00446AB8" w:rsidRPr="001034D5" w:rsidRDefault="00446AB8" w:rsidP="007F546B">
      <w:pPr>
        <w:rPr>
          <w:rFonts w:ascii="Times New Roman" w:hAnsi="Times New Roman" w:cs="Times New Roman"/>
          <w:sz w:val="24"/>
          <w:szCs w:val="24"/>
        </w:rPr>
      </w:pPr>
    </w:p>
    <w:p w14:paraId="3DC83898" w14:textId="77777777" w:rsidR="006C2D53" w:rsidRPr="001034D5" w:rsidRDefault="006C2D53">
      <w:pPr>
        <w:rPr>
          <w:rFonts w:ascii="Times New Roman" w:hAnsi="Times New Roman" w:cs="Times New Roman"/>
          <w:b/>
          <w:bCs/>
        </w:rPr>
      </w:pPr>
      <w:r w:rsidRPr="001034D5">
        <w:rPr>
          <w:rFonts w:ascii="Times New Roman" w:hAnsi="Times New Roman" w:cs="Times New Roman"/>
          <w:b/>
          <w:bCs/>
        </w:rPr>
        <w:br w:type="page"/>
      </w:r>
    </w:p>
    <w:p w14:paraId="59C84DF4" w14:textId="78D5D138" w:rsidR="00446AB8" w:rsidRPr="001034D5" w:rsidRDefault="00446AB8" w:rsidP="00446AB8">
      <w:pPr>
        <w:jc w:val="center"/>
        <w:rPr>
          <w:rFonts w:ascii="Times New Roman" w:hAnsi="Times New Roman" w:cs="Times New Roman"/>
          <w:b/>
          <w:bCs/>
        </w:rPr>
      </w:pPr>
      <w:r w:rsidRPr="001034D5">
        <w:rPr>
          <w:rFonts w:ascii="Times New Roman" w:hAnsi="Times New Roman" w:cs="Times New Roman"/>
          <w:b/>
          <w:bCs/>
        </w:rPr>
        <w:lastRenderedPageBreak/>
        <w:t>SUBRECIPIENT AGREEMENT</w:t>
      </w:r>
    </w:p>
    <w:p w14:paraId="74637BE7" w14:textId="77777777" w:rsidR="00446AB8" w:rsidRPr="001034D5" w:rsidRDefault="00446AB8" w:rsidP="00446AB8">
      <w:pPr>
        <w:autoSpaceDE w:val="0"/>
        <w:autoSpaceDN w:val="0"/>
        <w:adjustRightInd w:val="0"/>
        <w:spacing w:after="0" w:line="240" w:lineRule="auto"/>
        <w:jc w:val="center"/>
        <w:rPr>
          <w:rFonts w:ascii="Times New Roman" w:hAnsi="Times New Roman" w:cs="Times New Roman"/>
          <w:b/>
          <w:bCs/>
        </w:rPr>
      </w:pPr>
      <w:r w:rsidRPr="001034D5">
        <w:rPr>
          <w:rFonts w:ascii="Times New Roman" w:hAnsi="Times New Roman" w:cs="Times New Roman"/>
          <w:b/>
          <w:bCs/>
        </w:rPr>
        <w:t xml:space="preserve">FOR THE VIRGINIA AMERICAN RESCUE PLAN ACT </w:t>
      </w:r>
    </w:p>
    <w:p w14:paraId="27954D32" w14:textId="77777777" w:rsidR="00446AB8" w:rsidRPr="001034D5" w:rsidRDefault="00446AB8" w:rsidP="00446AB8">
      <w:pPr>
        <w:autoSpaceDE w:val="0"/>
        <w:autoSpaceDN w:val="0"/>
        <w:adjustRightInd w:val="0"/>
        <w:spacing w:after="0" w:line="240" w:lineRule="auto"/>
        <w:jc w:val="center"/>
        <w:rPr>
          <w:rFonts w:ascii="Times New Roman" w:hAnsi="Times New Roman" w:cs="Times New Roman"/>
          <w:b/>
          <w:bCs/>
        </w:rPr>
      </w:pPr>
      <w:r w:rsidRPr="001034D5">
        <w:rPr>
          <w:rFonts w:ascii="Times New Roman" w:hAnsi="Times New Roman" w:cs="Times New Roman"/>
          <w:b/>
          <w:bCs/>
        </w:rPr>
        <w:t xml:space="preserve">STATE AND LOCAL FISCAL RECOVERY FUND IMPLEMENTATION </w:t>
      </w:r>
    </w:p>
    <w:p w14:paraId="25BF4FCE" w14:textId="77777777" w:rsidR="00446AB8" w:rsidRPr="001034D5" w:rsidRDefault="00446AB8" w:rsidP="00446AB8">
      <w:pPr>
        <w:spacing w:after="0" w:line="240" w:lineRule="auto"/>
        <w:jc w:val="center"/>
        <w:rPr>
          <w:rFonts w:ascii="Times New Roman" w:hAnsi="Times New Roman" w:cs="Times New Roman"/>
          <w:b/>
          <w:u w:val="single"/>
        </w:rPr>
      </w:pPr>
    </w:p>
    <w:p w14:paraId="3765671B" w14:textId="77777777" w:rsidR="00446AB8" w:rsidRPr="001034D5" w:rsidRDefault="00446AB8" w:rsidP="00446AB8">
      <w:pPr>
        <w:spacing w:after="0" w:line="240" w:lineRule="auto"/>
        <w:jc w:val="center"/>
        <w:rPr>
          <w:rFonts w:ascii="Times New Roman" w:hAnsi="Times New Roman" w:cs="Times New Roman"/>
          <w:b/>
          <w:u w:val="single"/>
        </w:rPr>
      </w:pPr>
      <w:r w:rsidRPr="001034D5">
        <w:rPr>
          <w:rFonts w:ascii="Times New Roman" w:hAnsi="Times New Roman" w:cs="Times New Roman"/>
          <w:b/>
          <w:u w:val="single"/>
        </w:rPr>
        <w:t>EXHIBIT F-2</w:t>
      </w:r>
    </w:p>
    <w:p w14:paraId="48314568" w14:textId="77777777" w:rsidR="00446AB8" w:rsidRPr="001034D5" w:rsidRDefault="00446AB8" w:rsidP="00446AB8">
      <w:pPr>
        <w:spacing w:after="0" w:line="240" w:lineRule="auto"/>
        <w:jc w:val="center"/>
        <w:rPr>
          <w:rFonts w:ascii="Times New Roman" w:hAnsi="Times New Roman" w:cs="Times New Roman"/>
          <w:b/>
          <w:u w:val="single"/>
        </w:rPr>
      </w:pPr>
    </w:p>
    <w:p w14:paraId="25409561" w14:textId="77777777" w:rsidR="00446AB8" w:rsidRPr="001034D5" w:rsidRDefault="00446AB8" w:rsidP="00446AB8">
      <w:pPr>
        <w:spacing w:after="0" w:line="240" w:lineRule="auto"/>
        <w:jc w:val="center"/>
        <w:rPr>
          <w:rFonts w:ascii="Times New Roman" w:hAnsi="Times New Roman" w:cs="Times New Roman"/>
          <w:b/>
        </w:rPr>
      </w:pPr>
      <w:r w:rsidRPr="001034D5">
        <w:rPr>
          <w:rFonts w:ascii="Times New Roman" w:hAnsi="Times New Roman" w:cs="Times New Roman"/>
          <w:b/>
        </w:rPr>
        <w:t>QUARTERLY REPORTING RE-CERTIFICATION STATEMENTS</w:t>
      </w:r>
    </w:p>
    <w:p w14:paraId="39AF619C" w14:textId="77777777" w:rsidR="00446AB8" w:rsidRPr="001034D5" w:rsidRDefault="00446AB8" w:rsidP="00446AB8">
      <w:pPr>
        <w:spacing w:after="0" w:line="240" w:lineRule="auto"/>
        <w:jc w:val="center"/>
        <w:rPr>
          <w:rFonts w:ascii="Times New Roman" w:hAnsi="Times New Roman" w:cs="Times New Roman"/>
          <w:b/>
        </w:rPr>
      </w:pPr>
    </w:p>
    <w:p w14:paraId="1840806E" w14:textId="0CAD2893" w:rsidR="00446AB8" w:rsidRPr="001034D5" w:rsidRDefault="00446AB8" w:rsidP="00446AB8">
      <w:pPr>
        <w:spacing w:after="0" w:line="240" w:lineRule="auto"/>
        <w:rPr>
          <w:rFonts w:ascii="Times New Roman" w:hAnsi="Times New Roman" w:cs="Times New Roman"/>
          <w:bCs/>
        </w:rPr>
      </w:pPr>
    </w:p>
    <w:p w14:paraId="243D774F" w14:textId="401B5FF8" w:rsidR="00AD6268" w:rsidRPr="001034D5" w:rsidRDefault="00AD6268" w:rsidP="00AD6268">
      <w:pPr>
        <w:rPr>
          <w:rFonts w:ascii="Times New Roman" w:hAnsi="Times New Roman" w:cs="Times New Roman"/>
        </w:rPr>
      </w:pPr>
      <w:r w:rsidRPr="001034D5">
        <w:rPr>
          <w:rFonts w:ascii="Times New Roman" w:hAnsi="Times New Roman" w:cs="Times New Roman"/>
        </w:rPr>
        <w:t xml:space="preserve">Subrecipient: </w:t>
      </w:r>
      <w:r w:rsidRPr="001034D5">
        <w:rPr>
          <w:rFonts w:ascii="Times New Roman" w:hAnsi="Times New Roman" w:cs="Times New Roman"/>
          <w:highlight w:val="yellow"/>
        </w:rPr>
        <w:t>Subrecipient Name</w:t>
      </w:r>
      <w:r w:rsidRPr="001034D5">
        <w:rPr>
          <w:rFonts w:ascii="Times New Roman" w:hAnsi="Times New Roman" w:cs="Times New Roman"/>
        </w:rPr>
        <w:tab/>
        <w:t xml:space="preserve">  </w:t>
      </w:r>
    </w:p>
    <w:p w14:paraId="69FA3F6E" w14:textId="4042A8A5" w:rsidR="00AD6268" w:rsidRPr="001034D5" w:rsidRDefault="00AD6268" w:rsidP="00AD6268">
      <w:pPr>
        <w:rPr>
          <w:rFonts w:ascii="Times New Roman" w:hAnsi="Times New Roman" w:cs="Times New Roman"/>
        </w:rPr>
      </w:pPr>
      <w:r w:rsidRPr="001034D5">
        <w:rPr>
          <w:rFonts w:ascii="Times New Roman" w:hAnsi="Times New Roman" w:cs="Times New Roman"/>
        </w:rPr>
        <w:t xml:space="preserve">ARPA Grant No.: </w:t>
      </w:r>
      <w:r w:rsidRPr="001034D5">
        <w:rPr>
          <w:rFonts w:ascii="Times New Roman" w:hAnsi="Times New Roman" w:cs="Times New Roman"/>
          <w:highlight w:val="yellow"/>
        </w:rPr>
        <w:t>##-##</w:t>
      </w:r>
    </w:p>
    <w:p w14:paraId="791A4CA0" w14:textId="77777777" w:rsidR="00AD6268" w:rsidRPr="001034D5" w:rsidRDefault="00AD6268" w:rsidP="00446AB8">
      <w:pPr>
        <w:spacing w:after="0" w:line="240" w:lineRule="auto"/>
        <w:rPr>
          <w:rFonts w:ascii="Times New Roman" w:hAnsi="Times New Roman" w:cs="Times New Roman"/>
          <w:bCs/>
        </w:rPr>
      </w:pPr>
    </w:p>
    <w:p w14:paraId="7D8BBEDE" w14:textId="77777777" w:rsidR="00446AB8" w:rsidRPr="001034D5" w:rsidRDefault="00446AB8" w:rsidP="00446AB8">
      <w:pPr>
        <w:spacing w:after="0" w:line="240" w:lineRule="auto"/>
        <w:jc w:val="center"/>
        <w:rPr>
          <w:rFonts w:ascii="Times New Roman" w:hAnsi="Times New Roman" w:cs="Times New Roman"/>
          <w:b/>
        </w:rPr>
      </w:pPr>
    </w:p>
    <w:p w14:paraId="6DE97426" w14:textId="77777777" w:rsidR="00963D69" w:rsidRPr="001034D5" w:rsidRDefault="15F2E8FD" w:rsidP="0337FB7F">
      <w:pPr>
        <w:spacing w:after="0" w:line="240" w:lineRule="auto"/>
        <w:rPr>
          <w:rFonts w:ascii="Times New Roman" w:hAnsi="Times New Roman" w:cs="Times New Roman"/>
        </w:rPr>
      </w:pPr>
      <w:r w:rsidRPr="001034D5">
        <w:rPr>
          <w:rFonts w:ascii="Times New Roman" w:hAnsi="Times New Roman" w:cs="Times New Roman"/>
        </w:rPr>
        <w:t>I certify</w:t>
      </w:r>
      <w:r w:rsidR="00963D69" w:rsidRPr="001034D5">
        <w:rPr>
          <w:rFonts w:ascii="Times New Roman" w:hAnsi="Times New Roman" w:cs="Times New Roman"/>
        </w:rPr>
        <w:t>:</w:t>
      </w:r>
    </w:p>
    <w:p w14:paraId="20A12F40" w14:textId="77777777" w:rsidR="00963D69" w:rsidRPr="001034D5" w:rsidRDefault="00963D69" w:rsidP="0337FB7F">
      <w:pPr>
        <w:spacing w:after="0" w:line="240" w:lineRule="auto"/>
        <w:rPr>
          <w:rFonts w:ascii="Times New Roman" w:hAnsi="Times New Roman" w:cs="Times New Roman"/>
        </w:rPr>
      </w:pPr>
    </w:p>
    <w:p w14:paraId="5A403149" w14:textId="29FA48FC" w:rsidR="00446AB8" w:rsidRPr="001034D5" w:rsidRDefault="00113C3D" w:rsidP="00446AB8">
      <w:pPr>
        <w:pStyle w:val="ListParagraph"/>
        <w:numPr>
          <w:ilvl w:val="0"/>
          <w:numId w:val="14"/>
        </w:numPr>
        <w:spacing w:after="0" w:line="240" w:lineRule="auto"/>
        <w:rPr>
          <w:rFonts w:ascii="Times New Roman" w:hAnsi="Times New Roman" w:cs="Times New Roman"/>
        </w:rPr>
      </w:pPr>
      <w:r w:rsidRPr="001034D5">
        <w:rPr>
          <w:rFonts w:ascii="Times New Roman" w:hAnsi="Times New Roman" w:cs="Times New Roman"/>
        </w:rPr>
        <w:t>T</w:t>
      </w:r>
      <w:r w:rsidR="15F2E8FD" w:rsidRPr="001034D5">
        <w:rPr>
          <w:rFonts w:ascii="Times New Roman" w:hAnsi="Times New Roman" w:cs="Times New Roman"/>
        </w:rPr>
        <w:t xml:space="preserve">he information </w:t>
      </w:r>
      <w:r w:rsidR="00847AF4" w:rsidRPr="001034D5">
        <w:rPr>
          <w:rFonts w:ascii="Times New Roman" w:hAnsi="Times New Roman" w:cs="Times New Roman"/>
        </w:rPr>
        <w:t xml:space="preserve">submitted </w:t>
      </w:r>
      <w:r w:rsidR="15F2E8FD" w:rsidRPr="001034D5">
        <w:rPr>
          <w:rFonts w:ascii="Times New Roman" w:hAnsi="Times New Roman" w:cs="Times New Roman"/>
        </w:rPr>
        <w:t>in Exhibit E</w:t>
      </w:r>
      <w:r w:rsidRPr="001034D5">
        <w:rPr>
          <w:rFonts w:ascii="Times New Roman" w:hAnsi="Times New Roman" w:cs="Times New Roman"/>
        </w:rPr>
        <w:t xml:space="preserve"> on (Enter Date Here)</w:t>
      </w:r>
      <w:r w:rsidR="15F2E8FD" w:rsidRPr="001034D5">
        <w:rPr>
          <w:rFonts w:ascii="Times New Roman" w:hAnsi="Times New Roman" w:cs="Times New Roman"/>
        </w:rPr>
        <w:t xml:space="preserve"> </w:t>
      </w:r>
      <w:r w:rsidR="7118EADE" w:rsidRPr="001034D5">
        <w:rPr>
          <w:rFonts w:ascii="Times New Roman" w:hAnsi="Times New Roman" w:cs="Times New Roman"/>
        </w:rPr>
        <w:t>remains</w:t>
      </w:r>
      <w:r w:rsidR="15F2E8FD" w:rsidRPr="001034D5">
        <w:rPr>
          <w:rFonts w:ascii="Times New Roman" w:hAnsi="Times New Roman" w:cs="Times New Roman"/>
        </w:rPr>
        <w:t xml:space="preserve"> accurate and applicable to this subaward</w:t>
      </w:r>
      <w:r w:rsidR="00963D69" w:rsidRPr="001034D5">
        <w:rPr>
          <w:rFonts w:ascii="Times New Roman" w:hAnsi="Times New Roman" w:cs="Times New Roman"/>
        </w:rPr>
        <w:t>; and,</w:t>
      </w:r>
    </w:p>
    <w:p w14:paraId="6BAFB2A1" w14:textId="73D63FE0" w:rsidR="00446AB8" w:rsidRPr="001034D5" w:rsidRDefault="00847AF4" w:rsidP="006326D8">
      <w:pPr>
        <w:pStyle w:val="ListParagraph"/>
        <w:numPr>
          <w:ilvl w:val="0"/>
          <w:numId w:val="14"/>
        </w:numPr>
        <w:spacing w:after="0" w:line="240" w:lineRule="auto"/>
        <w:rPr>
          <w:rFonts w:ascii="Times New Roman" w:hAnsi="Times New Roman" w:cs="Times New Roman"/>
        </w:rPr>
      </w:pPr>
      <w:r w:rsidRPr="001034D5">
        <w:rPr>
          <w:rFonts w:ascii="Times New Roman" w:hAnsi="Times New Roman" w:cs="Times New Roman"/>
        </w:rPr>
        <w:t>T</w:t>
      </w:r>
      <w:r w:rsidR="15F2E8FD" w:rsidRPr="001034D5">
        <w:rPr>
          <w:rFonts w:ascii="Times New Roman" w:hAnsi="Times New Roman" w:cs="Times New Roman"/>
        </w:rPr>
        <w:t xml:space="preserve">he information </w:t>
      </w:r>
      <w:r w:rsidRPr="001034D5">
        <w:rPr>
          <w:rFonts w:ascii="Times New Roman" w:hAnsi="Times New Roman" w:cs="Times New Roman"/>
        </w:rPr>
        <w:t xml:space="preserve">submitted </w:t>
      </w:r>
      <w:r w:rsidR="15F2E8FD" w:rsidRPr="001034D5">
        <w:rPr>
          <w:rFonts w:ascii="Times New Roman" w:hAnsi="Times New Roman" w:cs="Times New Roman"/>
        </w:rPr>
        <w:t xml:space="preserve">in Exhibit E-2 </w:t>
      </w:r>
      <w:r w:rsidRPr="001034D5">
        <w:rPr>
          <w:rFonts w:ascii="Times New Roman" w:hAnsi="Times New Roman" w:cs="Times New Roman"/>
        </w:rPr>
        <w:t xml:space="preserve">on (Enter Date Here) </w:t>
      </w:r>
      <w:r w:rsidR="7D79211A" w:rsidRPr="001034D5">
        <w:rPr>
          <w:rFonts w:ascii="Times New Roman" w:hAnsi="Times New Roman" w:cs="Times New Roman"/>
        </w:rPr>
        <w:t>remains</w:t>
      </w:r>
      <w:r w:rsidR="15F2E8FD" w:rsidRPr="001034D5">
        <w:rPr>
          <w:rFonts w:ascii="Times New Roman" w:hAnsi="Times New Roman" w:cs="Times New Roman"/>
        </w:rPr>
        <w:t xml:space="preserve"> accurate and applicable to this subaward</w:t>
      </w:r>
      <w:r w:rsidR="00963D69" w:rsidRPr="001034D5">
        <w:rPr>
          <w:rFonts w:ascii="Times New Roman" w:hAnsi="Times New Roman" w:cs="Times New Roman"/>
        </w:rPr>
        <w:t>.</w:t>
      </w:r>
    </w:p>
    <w:p w14:paraId="2B52A41F" w14:textId="21331635" w:rsidR="00446AB8" w:rsidRPr="001034D5" w:rsidRDefault="00446AB8" w:rsidP="007F546B">
      <w:pPr>
        <w:rPr>
          <w:rFonts w:ascii="Times New Roman" w:hAnsi="Times New Roman" w:cs="Times New Roman"/>
          <w:sz w:val="24"/>
          <w:szCs w:val="24"/>
        </w:rPr>
      </w:pPr>
    </w:p>
    <w:p w14:paraId="3FE7B1B7" w14:textId="5DBE17A2" w:rsidR="00AD6268" w:rsidRPr="001034D5" w:rsidRDefault="00AD6268" w:rsidP="007F546B">
      <w:pPr>
        <w:rPr>
          <w:rFonts w:ascii="Times New Roman" w:hAnsi="Times New Roman" w:cs="Times New Roman"/>
          <w:sz w:val="24"/>
          <w:szCs w:val="24"/>
        </w:rPr>
      </w:pPr>
    </w:p>
    <w:p w14:paraId="1464969D" w14:textId="77777777" w:rsidR="00AD6268" w:rsidRPr="001034D5" w:rsidRDefault="00AD6268" w:rsidP="00AD6268">
      <w:pPr>
        <w:rPr>
          <w:rFonts w:ascii="Times New Roman" w:hAnsi="Times New Roman" w:cs="Times New Roman"/>
        </w:rPr>
      </w:pPr>
    </w:p>
    <w:p w14:paraId="71F2C300" w14:textId="77777777" w:rsidR="00AD6268" w:rsidRPr="001034D5" w:rsidRDefault="00AD6268" w:rsidP="00AD6268">
      <w:pPr>
        <w:jc w:val="right"/>
        <w:rPr>
          <w:rFonts w:ascii="Times New Roman" w:hAnsi="Times New Roman" w:cs="Times New Roman"/>
        </w:rPr>
      </w:pPr>
      <w:r w:rsidRPr="001034D5">
        <w:rPr>
          <w:rFonts w:ascii="Times New Roman" w:hAnsi="Times New Roman" w:cs="Times New Roman"/>
        </w:rPr>
        <w:t>_______________________________________</w:t>
      </w:r>
    </w:p>
    <w:p w14:paraId="092FB929" w14:textId="56768AD5" w:rsidR="00AD6268" w:rsidRPr="001034D5" w:rsidRDefault="00AD6268" w:rsidP="00AD6268">
      <w:pPr>
        <w:jc w:val="right"/>
        <w:rPr>
          <w:rFonts w:ascii="Times New Roman" w:hAnsi="Times New Roman" w:cs="Times New Roman"/>
        </w:rPr>
      </w:pPr>
      <w:r w:rsidRPr="001034D5">
        <w:rPr>
          <w:rFonts w:ascii="Times New Roman" w:hAnsi="Times New Roman" w:cs="Times New Roman"/>
        </w:rPr>
        <w:t xml:space="preserve">(Authorized Representative)                  </w:t>
      </w:r>
    </w:p>
    <w:p w14:paraId="06DF0B93" w14:textId="77777777" w:rsidR="00AD6268" w:rsidRPr="001034D5" w:rsidRDefault="00AD6268" w:rsidP="00AD6268">
      <w:pPr>
        <w:jc w:val="right"/>
        <w:rPr>
          <w:rFonts w:ascii="Times New Roman" w:hAnsi="Times New Roman" w:cs="Times New Roman"/>
        </w:rPr>
      </w:pPr>
    </w:p>
    <w:p w14:paraId="35CBCA4A" w14:textId="77777777" w:rsidR="00AD6268" w:rsidRPr="001034D5" w:rsidRDefault="00AD6268" w:rsidP="00AD6268">
      <w:pPr>
        <w:jc w:val="right"/>
        <w:rPr>
          <w:rFonts w:ascii="Times New Roman" w:hAnsi="Times New Roman" w:cs="Times New Roman"/>
        </w:rPr>
      </w:pPr>
      <w:r w:rsidRPr="001034D5">
        <w:rPr>
          <w:rFonts w:ascii="Times New Roman" w:hAnsi="Times New Roman" w:cs="Times New Roman"/>
        </w:rPr>
        <w:t>_______________________________________</w:t>
      </w:r>
    </w:p>
    <w:p w14:paraId="737D0360" w14:textId="7BC3C0BC" w:rsidR="006326D8" w:rsidRPr="001034D5" w:rsidRDefault="00AD6268" w:rsidP="00AD6268">
      <w:pPr>
        <w:jc w:val="right"/>
        <w:rPr>
          <w:rFonts w:ascii="Times New Roman" w:hAnsi="Times New Roman" w:cs="Times New Roman"/>
        </w:rPr>
      </w:pPr>
      <w:r w:rsidRPr="001034D5">
        <w:rPr>
          <w:rFonts w:ascii="Times New Roman" w:hAnsi="Times New Roman" w:cs="Times New Roman"/>
        </w:rPr>
        <w:t>(Date)</w:t>
      </w:r>
    </w:p>
    <w:p w14:paraId="550D2331" w14:textId="1293F4DE" w:rsidR="006326D8" w:rsidRPr="001034D5" w:rsidRDefault="006326D8" w:rsidP="00AD6268">
      <w:pPr>
        <w:jc w:val="right"/>
        <w:rPr>
          <w:rFonts w:ascii="Times New Roman" w:hAnsi="Times New Roman" w:cs="Times New Roman"/>
        </w:rPr>
      </w:pPr>
    </w:p>
    <w:p w14:paraId="5125929C" w14:textId="60FC53CC" w:rsidR="006326D8" w:rsidRPr="001034D5" w:rsidRDefault="006326D8" w:rsidP="00AD6268">
      <w:pPr>
        <w:jc w:val="right"/>
        <w:rPr>
          <w:rFonts w:ascii="Times New Roman" w:hAnsi="Times New Roman" w:cs="Times New Roman"/>
        </w:rPr>
      </w:pPr>
    </w:p>
    <w:p w14:paraId="4B27AC6C" w14:textId="5AE5EB73" w:rsidR="006326D8" w:rsidRPr="001034D5" w:rsidRDefault="006326D8" w:rsidP="00AD6268">
      <w:pPr>
        <w:jc w:val="right"/>
        <w:rPr>
          <w:rFonts w:ascii="Times New Roman" w:hAnsi="Times New Roman" w:cs="Times New Roman"/>
        </w:rPr>
      </w:pPr>
    </w:p>
    <w:p w14:paraId="41867B5C" w14:textId="0A98C902" w:rsidR="006326D8" w:rsidRPr="001034D5" w:rsidRDefault="006326D8" w:rsidP="00AD6268">
      <w:pPr>
        <w:jc w:val="right"/>
        <w:rPr>
          <w:rFonts w:ascii="Times New Roman" w:hAnsi="Times New Roman" w:cs="Times New Roman"/>
        </w:rPr>
      </w:pPr>
    </w:p>
    <w:p w14:paraId="2264091A" w14:textId="40BA743C" w:rsidR="006326D8" w:rsidRPr="001034D5" w:rsidRDefault="006326D8" w:rsidP="00AD6268">
      <w:pPr>
        <w:jc w:val="right"/>
        <w:rPr>
          <w:rFonts w:ascii="Times New Roman" w:hAnsi="Times New Roman" w:cs="Times New Roman"/>
        </w:rPr>
      </w:pPr>
    </w:p>
    <w:p w14:paraId="4C09F5DE" w14:textId="54018AF5" w:rsidR="006326D8" w:rsidRPr="001034D5" w:rsidRDefault="006326D8" w:rsidP="00AD6268">
      <w:pPr>
        <w:jc w:val="right"/>
        <w:rPr>
          <w:rFonts w:ascii="Times New Roman" w:hAnsi="Times New Roman" w:cs="Times New Roman"/>
        </w:rPr>
      </w:pPr>
    </w:p>
    <w:p w14:paraId="5A3CBC6F" w14:textId="45F74F0C" w:rsidR="006326D8" w:rsidRPr="001034D5" w:rsidRDefault="006326D8" w:rsidP="00AD6268">
      <w:pPr>
        <w:jc w:val="right"/>
        <w:rPr>
          <w:rFonts w:ascii="Times New Roman" w:hAnsi="Times New Roman" w:cs="Times New Roman"/>
        </w:rPr>
      </w:pPr>
    </w:p>
    <w:p w14:paraId="72A4965F" w14:textId="77777777" w:rsidR="00482929" w:rsidRPr="001034D5" w:rsidRDefault="00482929" w:rsidP="00AD6268">
      <w:pPr>
        <w:jc w:val="right"/>
        <w:rPr>
          <w:rFonts w:ascii="Times New Roman" w:hAnsi="Times New Roman" w:cs="Times New Roman"/>
        </w:rPr>
      </w:pPr>
    </w:p>
    <w:p w14:paraId="03335A87" w14:textId="503712C3" w:rsidR="00CA1A2E" w:rsidRPr="00916C7C" w:rsidRDefault="00CA1A2E" w:rsidP="00913558">
      <w:pPr>
        <w:rPr>
          <w:rFonts w:ascii="Times New Roman" w:hAnsi="Times New Roman"/>
        </w:rPr>
      </w:pPr>
    </w:p>
    <w:sectPr w:rsidR="00CA1A2E" w:rsidRPr="00916C7C" w:rsidSect="00F761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ior, Michelle (DEQ)" w:date="2023-08-28T13:18:00Z" w:initials="PM(">
    <w:p w14:paraId="60A61544" w14:textId="77777777" w:rsidR="00202838" w:rsidRDefault="002E02C2" w:rsidP="00EC7528">
      <w:pPr>
        <w:pStyle w:val="CommentText"/>
      </w:pPr>
      <w:r>
        <w:rPr>
          <w:rStyle w:val="CommentReference"/>
        </w:rPr>
        <w:annotationRef/>
      </w:r>
      <w:r w:rsidR="00202838">
        <w:t>This can be customized as needed, but ultimately should show ARPA, DEQ instruments and Non-DEQ funding flowing into the project</w:t>
      </w:r>
    </w:p>
  </w:comment>
  <w:comment w:id="10" w:author="Prior, Michelle (DEQ)" w:date="2023-08-28T14:48:00Z" w:initials="PM(">
    <w:p w14:paraId="3D9430FE" w14:textId="45A150F6" w:rsidR="00055CDD" w:rsidRDefault="00C01773" w:rsidP="000C0A19">
      <w:pPr>
        <w:pStyle w:val="CommentText"/>
      </w:pPr>
      <w:r>
        <w:rPr>
          <w:rStyle w:val="CommentReference"/>
        </w:rPr>
        <w:annotationRef/>
      </w:r>
      <w:r w:rsidR="00055CDD">
        <w:t>This will be the Effective Date (the date Alvie signs)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A61544" w15:done="0"/>
  <w15:commentEx w15:paraId="3D943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71D15" w16cex:dateUtc="2023-08-28T17:18:00Z"/>
  <w16cex:commentExtensible w16cex:durableId="28973244" w16cex:dateUtc="2023-08-28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A61544" w16cid:durableId="28971D15"/>
  <w16cid:commentId w16cid:paraId="3D9430FE" w16cid:durableId="28973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8468" w14:textId="77777777" w:rsidR="00223EBD" w:rsidRDefault="00223EBD" w:rsidP="000B3135">
      <w:pPr>
        <w:spacing w:after="0" w:line="240" w:lineRule="auto"/>
      </w:pPr>
      <w:r>
        <w:separator/>
      </w:r>
    </w:p>
  </w:endnote>
  <w:endnote w:type="continuationSeparator" w:id="0">
    <w:p w14:paraId="159E0317" w14:textId="77777777" w:rsidR="00223EBD" w:rsidRDefault="00223EBD" w:rsidP="000B3135">
      <w:pPr>
        <w:spacing w:after="0" w:line="240" w:lineRule="auto"/>
      </w:pPr>
      <w:r>
        <w:continuationSeparator/>
      </w:r>
    </w:p>
  </w:endnote>
  <w:endnote w:type="continuationNotice" w:id="1">
    <w:p w14:paraId="336DCD73" w14:textId="77777777" w:rsidR="00223EBD" w:rsidRDefault="00223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20672158"/>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114EFDFE" w14:textId="0FA17964" w:rsidR="004F6A56" w:rsidRPr="00E24F2A" w:rsidRDefault="004F6A56">
            <w:pPr>
              <w:pStyle w:val="Footer"/>
              <w:jc w:val="center"/>
              <w:rPr>
                <w:rFonts w:ascii="Times New Roman" w:hAnsi="Times New Roman" w:cs="Times New Roman"/>
                <w:sz w:val="20"/>
                <w:szCs w:val="20"/>
              </w:rPr>
            </w:pPr>
            <w:r w:rsidRPr="00E24F2A">
              <w:rPr>
                <w:rFonts w:ascii="Times New Roman" w:hAnsi="Times New Roman" w:cs="Times New Roman"/>
                <w:sz w:val="20"/>
                <w:szCs w:val="20"/>
              </w:rPr>
              <w:t xml:space="preserve">Page </w:t>
            </w:r>
            <w:r w:rsidRPr="00E24F2A">
              <w:rPr>
                <w:rFonts w:ascii="Times New Roman" w:hAnsi="Times New Roman" w:cs="Times New Roman"/>
                <w:b/>
                <w:bCs/>
                <w:sz w:val="20"/>
                <w:szCs w:val="20"/>
              </w:rPr>
              <w:fldChar w:fldCharType="begin"/>
            </w:r>
            <w:r w:rsidRPr="00E24F2A">
              <w:rPr>
                <w:rFonts w:ascii="Times New Roman" w:hAnsi="Times New Roman" w:cs="Times New Roman"/>
                <w:b/>
                <w:bCs/>
                <w:sz w:val="20"/>
                <w:szCs w:val="20"/>
              </w:rPr>
              <w:instrText xml:space="preserve"> PAGE </w:instrText>
            </w:r>
            <w:r w:rsidRPr="00E24F2A">
              <w:rPr>
                <w:rFonts w:ascii="Times New Roman" w:hAnsi="Times New Roman" w:cs="Times New Roman"/>
                <w:b/>
                <w:bCs/>
                <w:sz w:val="20"/>
                <w:szCs w:val="20"/>
              </w:rPr>
              <w:fldChar w:fldCharType="separate"/>
            </w:r>
            <w:r w:rsidR="00AD7988">
              <w:rPr>
                <w:rFonts w:ascii="Times New Roman" w:hAnsi="Times New Roman" w:cs="Times New Roman"/>
                <w:b/>
                <w:bCs/>
                <w:noProof/>
                <w:sz w:val="20"/>
                <w:szCs w:val="20"/>
              </w:rPr>
              <w:t>1</w:t>
            </w:r>
            <w:r w:rsidRPr="00E24F2A">
              <w:rPr>
                <w:rFonts w:ascii="Times New Roman" w:hAnsi="Times New Roman" w:cs="Times New Roman"/>
                <w:b/>
                <w:bCs/>
                <w:sz w:val="20"/>
                <w:szCs w:val="20"/>
              </w:rPr>
              <w:fldChar w:fldCharType="end"/>
            </w:r>
            <w:r w:rsidRPr="00E24F2A">
              <w:rPr>
                <w:rFonts w:ascii="Times New Roman" w:hAnsi="Times New Roman" w:cs="Times New Roman"/>
                <w:sz w:val="20"/>
                <w:szCs w:val="20"/>
              </w:rPr>
              <w:t xml:space="preserve"> of </w:t>
            </w:r>
            <w:r w:rsidRPr="00E24F2A">
              <w:rPr>
                <w:rFonts w:ascii="Times New Roman" w:hAnsi="Times New Roman" w:cs="Times New Roman"/>
                <w:b/>
                <w:bCs/>
                <w:sz w:val="20"/>
                <w:szCs w:val="20"/>
              </w:rPr>
              <w:fldChar w:fldCharType="begin"/>
            </w:r>
            <w:r w:rsidRPr="00E24F2A">
              <w:rPr>
                <w:rFonts w:ascii="Times New Roman" w:hAnsi="Times New Roman" w:cs="Times New Roman"/>
                <w:b/>
                <w:bCs/>
                <w:sz w:val="20"/>
                <w:szCs w:val="20"/>
              </w:rPr>
              <w:instrText xml:space="preserve"> NUMPAGES  </w:instrText>
            </w:r>
            <w:r w:rsidRPr="00E24F2A">
              <w:rPr>
                <w:rFonts w:ascii="Times New Roman" w:hAnsi="Times New Roman" w:cs="Times New Roman"/>
                <w:b/>
                <w:bCs/>
                <w:sz w:val="20"/>
                <w:szCs w:val="20"/>
              </w:rPr>
              <w:fldChar w:fldCharType="separate"/>
            </w:r>
            <w:r w:rsidR="00AD7988">
              <w:rPr>
                <w:rFonts w:ascii="Times New Roman" w:hAnsi="Times New Roman" w:cs="Times New Roman"/>
                <w:b/>
                <w:bCs/>
                <w:noProof/>
                <w:sz w:val="20"/>
                <w:szCs w:val="20"/>
              </w:rPr>
              <w:t>21</w:t>
            </w:r>
            <w:r w:rsidRPr="00E24F2A">
              <w:rPr>
                <w:rFonts w:ascii="Times New Roman" w:hAnsi="Times New Roman" w:cs="Times New Roman"/>
                <w:b/>
                <w:bCs/>
                <w:sz w:val="20"/>
                <w:szCs w:val="20"/>
              </w:rPr>
              <w:fldChar w:fldCharType="end"/>
            </w:r>
          </w:p>
        </w:sdtContent>
      </w:sdt>
    </w:sdtContent>
  </w:sdt>
  <w:p w14:paraId="21097257" w14:textId="77777777" w:rsidR="004F6A56" w:rsidRDefault="004F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1BE2" w14:textId="77777777" w:rsidR="00223EBD" w:rsidRDefault="00223EBD" w:rsidP="000B3135">
      <w:pPr>
        <w:spacing w:after="0" w:line="240" w:lineRule="auto"/>
      </w:pPr>
      <w:r>
        <w:separator/>
      </w:r>
    </w:p>
  </w:footnote>
  <w:footnote w:type="continuationSeparator" w:id="0">
    <w:p w14:paraId="37841451" w14:textId="77777777" w:rsidR="00223EBD" w:rsidRDefault="00223EBD" w:rsidP="000B3135">
      <w:pPr>
        <w:spacing w:after="0" w:line="240" w:lineRule="auto"/>
      </w:pPr>
      <w:r>
        <w:continuationSeparator/>
      </w:r>
    </w:p>
  </w:footnote>
  <w:footnote w:type="continuationNotice" w:id="1">
    <w:p w14:paraId="2CC0C6EF" w14:textId="77777777" w:rsidR="00223EBD" w:rsidRDefault="00223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3531" w14:textId="7F3A9330" w:rsidR="004F6A56" w:rsidRPr="00036163" w:rsidRDefault="00036163" w:rsidP="00036163">
    <w:pPr>
      <w:pStyle w:val="Header"/>
      <w:jc w:val="right"/>
      <w:rPr>
        <w:rFonts w:ascii="Times New Roman" w:hAnsi="Times New Roman" w:cs="Times New Roman"/>
        <w:i/>
        <w:iCs/>
      </w:rPr>
    </w:pPr>
    <w:r w:rsidRPr="00036163">
      <w:rPr>
        <w:rFonts w:ascii="Times New Roman" w:hAnsi="Times New Roman" w:cs="Times New Roman"/>
        <w:i/>
        <w:iCs/>
      </w:rPr>
      <w:t>Virginia Department of Environmental Quality</w:t>
    </w:r>
  </w:p>
  <w:p w14:paraId="5ACDE895" w14:textId="261C16C7" w:rsidR="00036163" w:rsidRDefault="00036163" w:rsidP="00036163">
    <w:pPr>
      <w:pStyle w:val="Header"/>
      <w:jc w:val="right"/>
      <w:rPr>
        <w:rFonts w:ascii="Times New Roman" w:hAnsi="Times New Roman" w:cs="Times New Roman"/>
        <w:i/>
        <w:iCs/>
      </w:rPr>
    </w:pPr>
    <w:r w:rsidRPr="00036163">
      <w:rPr>
        <w:rFonts w:ascii="Times New Roman" w:hAnsi="Times New Roman" w:cs="Times New Roman"/>
        <w:i/>
        <w:iCs/>
      </w:rPr>
      <w:t>ARPA Grant #</w:t>
    </w:r>
    <w:r w:rsidRPr="00036163">
      <w:rPr>
        <w:rFonts w:ascii="Times New Roman" w:hAnsi="Times New Roman" w:cs="Times New Roman"/>
        <w:i/>
        <w:iCs/>
        <w:highlight w:val="yellow"/>
      </w:rPr>
      <w:t>XXXXXXXX</w:t>
    </w:r>
  </w:p>
  <w:p w14:paraId="66C488A3" w14:textId="77777777" w:rsidR="00E17023" w:rsidRDefault="00E17023" w:rsidP="00036163">
    <w:pPr>
      <w:pStyle w:val="Header"/>
      <w:jc w:val="right"/>
      <w:rPr>
        <w:rFonts w:ascii="Times New Roman" w:hAnsi="Times New Roman" w:cs="Times New Roman"/>
        <w:i/>
        <w:iCs/>
      </w:rPr>
    </w:pPr>
  </w:p>
  <w:p w14:paraId="45BCE580" w14:textId="77777777" w:rsidR="00E17023" w:rsidRPr="00036163" w:rsidRDefault="00E17023" w:rsidP="00036163">
    <w:pPr>
      <w:pStyle w:val="Header"/>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E9"/>
    <w:multiLevelType w:val="hybridMultilevel"/>
    <w:tmpl w:val="93D02A6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31AE6"/>
    <w:multiLevelType w:val="hybridMultilevel"/>
    <w:tmpl w:val="47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135E4"/>
    <w:multiLevelType w:val="hybridMultilevel"/>
    <w:tmpl w:val="4F72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45191"/>
    <w:multiLevelType w:val="hybridMultilevel"/>
    <w:tmpl w:val="2BA48F50"/>
    <w:lvl w:ilvl="0" w:tplc="BD807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E0477"/>
    <w:multiLevelType w:val="hybridMultilevel"/>
    <w:tmpl w:val="5314BFD2"/>
    <w:lvl w:ilvl="0" w:tplc="FFFFFFFF">
      <w:start w:val="1"/>
      <w:numFmt w:val="decimal"/>
      <w:lvlText w:val="%1."/>
      <w:lvlJc w:val="left"/>
      <w:pPr>
        <w:tabs>
          <w:tab w:val="num" w:pos="1800"/>
        </w:tabs>
        <w:ind w:left="1800" w:hanging="360"/>
      </w:pPr>
      <w:rPr>
        <w:color w:val="auto"/>
      </w:rPr>
    </w:lvl>
    <w:lvl w:ilvl="1" w:tplc="DC10EF18">
      <w:start w:val="1"/>
      <w:numFmt w:val="upperLetter"/>
      <w:lvlText w:val="%2."/>
      <w:lvlJc w:val="left"/>
      <w:pPr>
        <w:tabs>
          <w:tab w:val="num" w:pos="2520"/>
        </w:tabs>
        <w:ind w:left="2520" w:hanging="360"/>
      </w:pPr>
      <w:rPr>
        <w:rFonts w:hint="default"/>
        <w:color w:val="auto"/>
      </w:rPr>
    </w:lvl>
    <w:lvl w:ilvl="2" w:tplc="EEBADB5C">
      <w:start w:val="1"/>
      <w:numFmt w:val="decimal"/>
      <w:lvlText w:val="%3."/>
      <w:lvlJc w:val="left"/>
      <w:pPr>
        <w:tabs>
          <w:tab w:val="num" w:pos="3420"/>
        </w:tabs>
        <w:ind w:left="3420" w:hanging="360"/>
      </w:pPr>
      <w:rPr>
        <w:b w:val="0"/>
        <w:bCs w:val="0"/>
      </w:rPr>
    </w:lvl>
    <w:lvl w:ilvl="3" w:tplc="0409000F">
      <w:start w:val="1"/>
      <w:numFmt w:val="decimal"/>
      <w:lvlText w:val="%4."/>
      <w:lvlJc w:val="left"/>
      <w:pPr>
        <w:tabs>
          <w:tab w:val="num" w:pos="3960"/>
        </w:tabs>
        <w:ind w:left="3960" w:hanging="360"/>
      </w:pPr>
    </w:lvl>
    <w:lvl w:ilvl="4" w:tplc="8424F796">
      <w:start w:val="1"/>
      <w:numFmt w:val="lowerLetter"/>
      <w:lvlText w:val="%5."/>
      <w:lvlJc w:val="left"/>
      <w:pPr>
        <w:tabs>
          <w:tab w:val="num" w:pos="4680"/>
        </w:tabs>
        <w:ind w:left="4680" w:hanging="360"/>
      </w:pPr>
      <w:rPr>
        <w:sz w:val="24"/>
        <w:szCs w:val="24"/>
      </w:r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02E09C7"/>
    <w:multiLevelType w:val="hybridMultilevel"/>
    <w:tmpl w:val="93D02A6E"/>
    <w:lvl w:ilvl="0" w:tplc="BA8068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C30F9"/>
    <w:multiLevelType w:val="hybridMultilevel"/>
    <w:tmpl w:val="4FD27AC8"/>
    <w:lvl w:ilvl="0" w:tplc="E476240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142BD7"/>
    <w:multiLevelType w:val="hybridMultilevel"/>
    <w:tmpl w:val="2EDE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F3371"/>
    <w:multiLevelType w:val="hybridMultilevel"/>
    <w:tmpl w:val="6FDE3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B376B"/>
    <w:multiLevelType w:val="hybridMultilevel"/>
    <w:tmpl w:val="7310974C"/>
    <w:lvl w:ilvl="0" w:tplc="E98E99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871F10"/>
    <w:multiLevelType w:val="hybridMultilevel"/>
    <w:tmpl w:val="A6940868"/>
    <w:lvl w:ilvl="0" w:tplc="FD904B54">
      <w:start w:val="1"/>
      <w:numFmt w:val="decimal"/>
      <w:lvlText w:val="%1."/>
      <w:lvlJc w:val="left"/>
      <w:pPr>
        <w:tabs>
          <w:tab w:val="num" w:pos="720"/>
        </w:tabs>
        <w:ind w:left="720" w:hanging="360"/>
      </w:pPr>
    </w:lvl>
    <w:lvl w:ilvl="1" w:tplc="2536F32A">
      <w:numFmt w:val="bullet"/>
      <w:lvlText w:val="•"/>
      <w:lvlJc w:val="left"/>
      <w:pPr>
        <w:tabs>
          <w:tab w:val="num" w:pos="1440"/>
        </w:tabs>
        <w:ind w:left="1440" w:hanging="360"/>
      </w:pPr>
      <w:rPr>
        <w:rFonts w:ascii="Arial" w:hAnsi="Arial" w:hint="default"/>
      </w:rPr>
    </w:lvl>
    <w:lvl w:ilvl="2" w:tplc="40FC59B2" w:tentative="1">
      <w:start w:val="1"/>
      <w:numFmt w:val="decimal"/>
      <w:lvlText w:val="%3."/>
      <w:lvlJc w:val="left"/>
      <w:pPr>
        <w:tabs>
          <w:tab w:val="num" w:pos="2160"/>
        </w:tabs>
        <w:ind w:left="2160" w:hanging="360"/>
      </w:pPr>
    </w:lvl>
    <w:lvl w:ilvl="3" w:tplc="732E2E06" w:tentative="1">
      <w:start w:val="1"/>
      <w:numFmt w:val="decimal"/>
      <w:lvlText w:val="%4."/>
      <w:lvlJc w:val="left"/>
      <w:pPr>
        <w:tabs>
          <w:tab w:val="num" w:pos="2880"/>
        </w:tabs>
        <w:ind w:left="2880" w:hanging="360"/>
      </w:pPr>
    </w:lvl>
    <w:lvl w:ilvl="4" w:tplc="251019AC" w:tentative="1">
      <w:start w:val="1"/>
      <w:numFmt w:val="decimal"/>
      <w:lvlText w:val="%5."/>
      <w:lvlJc w:val="left"/>
      <w:pPr>
        <w:tabs>
          <w:tab w:val="num" w:pos="3600"/>
        </w:tabs>
        <w:ind w:left="3600" w:hanging="360"/>
      </w:pPr>
    </w:lvl>
    <w:lvl w:ilvl="5" w:tplc="4F4C939C" w:tentative="1">
      <w:start w:val="1"/>
      <w:numFmt w:val="decimal"/>
      <w:lvlText w:val="%6."/>
      <w:lvlJc w:val="left"/>
      <w:pPr>
        <w:tabs>
          <w:tab w:val="num" w:pos="4320"/>
        </w:tabs>
        <w:ind w:left="4320" w:hanging="360"/>
      </w:pPr>
    </w:lvl>
    <w:lvl w:ilvl="6" w:tplc="5E1E2AA2" w:tentative="1">
      <w:start w:val="1"/>
      <w:numFmt w:val="decimal"/>
      <w:lvlText w:val="%7."/>
      <w:lvlJc w:val="left"/>
      <w:pPr>
        <w:tabs>
          <w:tab w:val="num" w:pos="5040"/>
        </w:tabs>
        <w:ind w:left="5040" w:hanging="360"/>
      </w:pPr>
    </w:lvl>
    <w:lvl w:ilvl="7" w:tplc="E32CB674" w:tentative="1">
      <w:start w:val="1"/>
      <w:numFmt w:val="decimal"/>
      <w:lvlText w:val="%8."/>
      <w:lvlJc w:val="left"/>
      <w:pPr>
        <w:tabs>
          <w:tab w:val="num" w:pos="5760"/>
        </w:tabs>
        <w:ind w:left="5760" w:hanging="360"/>
      </w:pPr>
    </w:lvl>
    <w:lvl w:ilvl="8" w:tplc="EDBA7750" w:tentative="1">
      <w:start w:val="1"/>
      <w:numFmt w:val="decimal"/>
      <w:lvlText w:val="%9."/>
      <w:lvlJc w:val="left"/>
      <w:pPr>
        <w:tabs>
          <w:tab w:val="num" w:pos="6480"/>
        </w:tabs>
        <w:ind w:left="6480" w:hanging="360"/>
      </w:pPr>
    </w:lvl>
  </w:abstractNum>
  <w:abstractNum w:abstractNumId="11" w15:restartNumberingAfterBreak="0">
    <w:nsid w:val="6497360B"/>
    <w:multiLevelType w:val="hybridMultilevel"/>
    <w:tmpl w:val="8E12C540"/>
    <w:lvl w:ilvl="0" w:tplc="8F0656C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C7B081A"/>
    <w:multiLevelType w:val="hybridMultilevel"/>
    <w:tmpl w:val="03504F96"/>
    <w:lvl w:ilvl="0" w:tplc="B85C36AA">
      <w:start w:val="1"/>
      <w:numFmt w:val="bullet"/>
      <w:lvlText w:val="•"/>
      <w:lvlJc w:val="left"/>
      <w:pPr>
        <w:tabs>
          <w:tab w:val="num" w:pos="720"/>
        </w:tabs>
        <w:ind w:left="720" w:hanging="360"/>
      </w:pPr>
      <w:rPr>
        <w:rFonts w:ascii="Arial" w:hAnsi="Arial" w:hint="default"/>
      </w:rPr>
    </w:lvl>
    <w:lvl w:ilvl="1" w:tplc="98242FDE">
      <w:start w:val="1"/>
      <w:numFmt w:val="bullet"/>
      <w:lvlText w:val="•"/>
      <w:lvlJc w:val="left"/>
      <w:pPr>
        <w:tabs>
          <w:tab w:val="num" w:pos="1440"/>
        </w:tabs>
        <w:ind w:left="1440" w:hanging="360"/>
      </w:pPr>
      <w:rPr>
        <w:rFonts w:ascii="Arial" w:hAnsi="Arial" w:hint="default"/>
      </w:rPr>
    </w:lvl>
    <w:lvl w:ilvl="2" w:tplc="BECAE54E" w:tentative="1">
      <w:start w:val="1"/>
      <w:numFmt w:val="bullet"/>
      <w:lvlText w:val="•"/>
      <w:lvlJc w:val="left"/>
      <w:pPr>
        <w:tabs>
          <w:tab w:val="num" w:pos="2160"/>
        </w:tabs>
        <w:ind w:left="2160" w:hanging="360"/>
      </w:pPr>
      <w:rPr>
        <w:rFonts w:ascii="Arial" w:hAnsi="Arial" w:hint="default"/>
      </w:rPr>
    </w:lvl>
    <w:lvl w:ilvl="3" w:tplc="5DFE47A4" w:tentative="1">
      <w:start w:val="1"/>
      <w:numFmt w:val="bullet"/>
      <w:lvlText w:val="•"/>
      <w:lvlJc w:val="left"/>
      <w:pPr>
        <w:tabs>
          <w:tab w:val="num" w:pos="2880"/>
        </w:tabs>
        <w:ind w:left="2880" w:hanging="360"/>
      </w:pPr>
      <w:rPr>
        <w:rFonts w:ascii="Arial" w:hAnsi="Arial" w:hint="default"/>
      </w:rPr>
    </w:lvl>
    <w:lvl w:ilvl="4" w:tplc="F536B436" w:tentative="1">
      <w:start w:val="1"/>
      <w:numFmt w:val="bullet"/>
      <w:lvlText w:val="•"/>
      <w:lvlJc w:val="left"/>
      <w:pPr>
        <w:tabs>
          <w:tab w:val="num" w:pos="3600"/>
        </w:tabs>
        <w:ind w:left="3600" w:hanging="360"/>
      </w:pPr>
      <w:rPr>
        <w:rFonts w:ascii="Arial" w:hAnsi="Arial" w:hint="default"/>
      </w:rPr>
    </w:lvl>
    <w:lvl w:ilvl="5" w:tplc="02C6CCB6" w:tentative="1">
      <w:start w:val="1"/>
      <w:numFmt w:val="bullet"/>
      <w:lvlText w:val="•"/>
      <w:lvlJc w:val="left"/>
      <w:pPr>
        <w:tabs>
          <w:tab w:val="num" w:pos="4320"/>
        </w:tabs>
        <w:ind w:left="4320" w:hanging="360"/>
      </w:pPr>
      <w:rPr>
        <w:rFonts w:ascii="Arial" w:hAnsi="Arial" w:hint="default"/>
      </w:rPr>
    </w:lvl>
    <w:lvl w:ilvl="6" w:tplc="EA044266" w:tentative="1">
      <w:start w:val="1"/>
      <w:numFmt w:val="bullet"/>
      <w:lvlText w:val="•"/>
      <w:lvlJc w:val="left"/>
      <w:pPr>
        <w:tabs>
          <w:tab w:val="num" w:pos="5040"/>
        </w:tabs>
        <w:ind w:left="5040" w:hanging="360"/>
      </w:pPr>
      <w:rPr>
        <w:rFonts w:ascii="Arial" w:hAnsi="Arial" w:hint="default"/>
      </w:rPr>
    </w:lvl>
    <w:lvl w:ilvl="7" w:tplc="9B885E72" w:tentative="1">
      <w:start w:val="1"/>
      <w:numFmt w:val="bullet"/>
      <w:lvlText w:val="•"/>
      <w:lvlJc w:val="left"/>
      <w:pPr>
        <w:tabs>
          <w:tab w:val="num" w:pos="5760"/>
        </w:tabs>
        <w:ind w:left="5760" w:hanging="360"/>
      </w:pPr>
      <w:rPr>
        <w:rFonts w:ascii="Arial" w:hAnsi="Arial" w:hint="default"/>
      </w:rPr>
    </w:lvl>
    <w:lvl w:ilvl="8" w:tplc="C0F05E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28149D"/>
    <w:multiLevelType w:val="hybridMultilevel"/>
    <w:tmpl w:val="6D96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379734">
    <w:abstractNumId w:val="2"/>
  </w:num>
  <w:num w:numId="2" w16cid:durableId="1114590238">
    <w:abstractNumId w:val="3"/>
  </w:num>
  <w:num w:numId="3" w16cid:durableId="1208492499">
    <w:abstractNumId w:val="11"/>
  </w:num>
  <w:num w:numId="4" w16cid:durableId="804083701">
    <w:abstractNumId w:val="4"/>
  </w:num>
  <w:num w:numId="5" w16cid:durableId="2086680119">
    <w:abstractNumId w:val="8"/>
  </w:num>
  <w:num w:numId="6" w16cid:durableId="1872693118">
    <w:abstractNumId w:val="9"/>
  </w:num>
  <w:num w:numId="7" w16cid:durableId="546114217">
    <w:abstractNumId w:val="5"/>
  </w:num>
  <w:num w:numId="8" w16cid:durableId="1402748818">
    <w:abstractNumId w:val="6"/>
  </w:num>
  <w:num w:numId="9" w16cid:durableId="831485673">
    <w:abstractNumId w:val="1"/>
  </w:num>
  <w:num w:numId="10" w16cid:durableId="1609653426">
    <w:abstractNumId w:val="13"/>
  </w:num>
  <w:num w:numId="11" w16cid:durableId="1610430144">
    <w:abstractNumId w:val="12"/>
  </w:num>
  <w:num w:numId="12" w16cid:durableId="1813714431">
    <w:abstractNumId w:val="10"/>
  </w:num>
  <w:num w:numId="13" w16cid:durableId="1010641792">
    <w:abstractNumId w:val="0"/>
  </w:num>
  <w:num w:numId="14" w16cid:durableId="16939959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 Michelle (DEQ)">
    <w15:presenceInfo w15:providerId="AD" w15:userId="S::Michelle.Prior@deq.virginia.gov::6beee652-215a-4c86-b76e-a26add35a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35"/>
    <w:rsid w:val="0000578B"/>
    <w:rsid w:val="00006B0F"/>
    <w:rsid w:val="00006B4E"/>
    <w:rsid w:val="00011958"/>
    <w:rsid w:val="0001353D"/>
    <w:rsid w:val="00013A24"/>
    <w:rsid w:val="00014401"/>
    <w:rsid w:val="000160E1"/>
    <w:rsid w:val="000210AC"/>
    <w:rsid w:val="00024D3E"/>
    <w:rsid w:val="0003107F"/>
    <w:rsid w:val="000343CE"/>
    <w:rsid w:val="00036163"/>
    <w:rsid w:val="00036FF5"/>
    <w:rsid w:val="00042F1D"/>
    <w:rsid w:val="000432E1"/>
    <w:rsid w:val="000433C3"/>
    <w:rsid w:val="00043AB5"/>
    <w:rsid w:val="00043D0F"/>
    <w:rsid w:val="0004513B"/>
    <w:rsid w:val="000470FF"/>
    <w:rsid w:val="00047132"/>
    <w:rsid w:val="00047FD4"/>
    <w:rsid w:val="00051B1D"/>
    <w:rsid w:val="00055CDD"/>
    <w:rsid w:val="00062F26"/>
    <w:rsid w:val="00070C4D"/>
    <w:rsid w:val="0007437C"/>
    <w:rsid w:val="00087028"/>
    <w:rsid w:val="00087A07"/>
    <w:rsid w:val="00091936"/>
    <w:rsid w:val="0009385C"/>
    <w:rsid w:val="00095646"/>
    <w:rsid w:val="000A2B84"/>
    <w:rsid w:val="000A5F7B"/>
    <w:rsid w:val="000A6EEB"/>
    <w:rsid w:val="000A7C76"/>
    <w:rsid w:val="000B1593"/>
    <w:rsid w:val="000B26EF"/>
    <w:rsid w:val="000B3135"/>
    <w:rsid w:val="000B7C70"/>
    <w:rsid w:val="000D2932"/>
    <w:rsid w:val="001034D5"/>
    <w:rsid w:val="00103FD0"/>
    <w:rsid w:val="0010572E"/>
    <w:rsid w:val="00106939"/>
    <w:rsid w:val="00111B02"/>
    <w:rsid w:val="00113C3D"/>
    <w:rsid w:val="0011433A"/>
    <w:rsid w:val="00127675"/>
    <w:rsid w:val="0013575A"/>
    <w:rsid w:val="00136D56"/>
    <w:rsid w:val="00137FF0"/>
    <w:rsid w:val="00140E8B"/>
    <w:rsid w:val="001417E8"/>
    <w:rsid w:val="00142F38"/>
    <w:rsid w:val="00145828"/>
    <w:rsid w:val="00151244"/>
    <w:rsid w:val="00152B64"/>
    <w:rsid w:val="001531CB"/>
    <w:rsid w:val="00156D6B"/>
    <w:rsid w:val="001633D7"/>
    <w:rsid w:val="001668DA"/>
    <w:rsid w:val="00167509"/>
    <w:rsid w:val="001757EC"/>
    <w:rsid w:val="0017593E"/>
    <w:rsid w:val="00175D44"/>
    <w:rsid w:val="00180921"/>
    <w:rsid w:val="001813C0"/>
    <w:rsid w:val="001819DA"/>
    <w:rsid w:val="001823C9"/>
    <w:rsid w:val="00182684"/>
    <w:rsid w:val="00183572"/>
    <w:rsid w:val="00184D64"/>
    <w:rsid w:val="00185678"/>
    <w:rsid w:val="001911C6"/>
    <w:rsid w:val="0019175D"/>
    <w:rsid w:val="00193921"/>
    <w:rsid w:val="00197A20"/>
    <w:rsid w:val="001A4729"/>
    <w:rsid w:val="001A61DE"/>
    <w:rsid w:val="001B0192"/>
    <w:rsid w:val="001B21F7"/>
    <w:rsid w:val="001B5066"/>
    <w:rsid w:val="001B5CFC"/>
    <w:rsid w:val="001C1FE8"/>
    <w:rsid w:val="001C4279"/>
    <w:rsid w:val="001C6A3B"/>
    <w:rsid w:val="001D20DC"/>
    <w:rsid w:val="001D26E1"/>
    <w:rsid w:val="001D3B50"/>
    <w:rsid w:val="001D6A21"/>
    <w:rsid w:val="001E282A"/>
    <w:rsid w:val="001E3140"/>
    <w:rsid w:val="001E4871"/>
    <w:rsid w:val="001E7C26"/>
    <w:rsid w:val="001F39D8"/>
    <w:rsid w:val="00202838"/>
    <w:rsid w:val="0020572E"/>
    <w:rsid w:val="00207108"/>
    <w:rsid w:val="00210481"/>
    <w:rsid w:val="00213334"/>
    <w:rsid w:val="002158CF"/>
    <w:rsid w:val="00221300"/>
    <w:rsid w:val="00221E35"/>
    <w:rsid w:val="00223EBD"/>
    <w:rsid w:val="00225497"/>
    <w:rsid w:val="00231FBA"/>
    <w:rsid w:val="00232D6C"/>
    <w:rsid w:val="0023319F"/>
    <w:rsid w:val="0023542D"/>
    <w:rsid w:val="002354EF"/>
    <w:rsid w:val="002374D8"/>
    <w:rsid w:val="00243470"/>
    <w:rsid w:val="00243ECD"/>
    <w:rsid w:val="00246FB8"/>
    <w:rsid w:val="002519CA"/>
    <w:rsid w:val="0025758C"/>
    <w:rsid w:val="00261ABE"/>
    <w:rsid w:val="0026234D"/>
    <w:rsid w:val="002633C9"/>
    <w:rsid w:val="00264181"/>
    <w:rsid w:val="00264E02"/>
    <w:rsid w:val="0027135D"/>
    <w:rsid w:val="0027191C"/>
    <w:rsid w:val="002725DE"/>
    <w:rsid w:val="00281672"/>
    <w:rsid w:val="00281799"/>
    <w:rsid w:val="0028179B"/>
    <w:rsid w:val="00281AD3"/>
    <w:rsid w:val="00281C99"/>
    <w:rsid w:val="002835FA"/>
    <w:rsid w:val="00286884"/>
    <w:rsid w:val="00294A44"/>
    <w:rsid w:val="002A0E73"/>
    <w:rsid w:val="002A1286"/>
    <w:rsid w:val="002A44A2"/>
    <w:rsid w:val="002A5EEC"/>
    <w:rsid w:val="002B133E"/>
    <w:rsid w:val="002B3D43"/>
    <w:rsid w:val="002B5B45"/>
    <w:rsid w:val="002C11DB"/>
    <w:rsid w:val="002C1EBC"/>
    <w:rsid w:val="002C37F8"/>
    <w:rsid w:val="002D07FA"/>
    <w:rsid w:val="002D40FB"/>
    <w:rsid w:val="002D412E"/>
    <w:rsid w:val="002D4249"/>
    <w:rsid w:val="002D6DA8"/>
    <w:rsid w:val="002E0119"/>
    <w:rsid w:val="002E02C2"/>
    <w:rsid w:val="002E43CD"/>
    <w:rsid w:val="002E49D4"/>
    <w:rsid w:val="002E5139"/>
    <w:rsid w:val="003000D2"/>
    <w:rsid w:val="0031237B"/>
    <w:rsid w:val="0031311E"/>
    <w:rsid w:val="003151AB"/>
    <w:rsid w:val="00315535"/>
    <w:rsid w:val="0032052F"/>
    <w:rsid w:val="00320A17"/>
    <w:rsid w:val="00321E6B"/>
    <w:rsid w:val="003352A5"/>
    <w:rsid w:val="0033586E"/>
    <w:rsid w:val="0033671C"/>
    <w:rsid w:val="00337899"/>
    <w:rsid w:val="00337E24"/>
    <w:rsid w:val="003441CD"/>
    <w:rsid w:val="00346DB5"/>
    <w:rsid w:val="003609AE"/>
    <w:rsid w:val="00362FD1"/>
    <w:rsid w:val="00366964"/>
    <w:rsid w:val="00370EAC"/>
    <w:rsid w:val="003764B9"/>
    <w:rsid w:val="00376EFC"/>
    <w:rsid w:val="003814E0"/>
    <w:rsid w:val="00381BA8"/>
    <w:rsid w:val="003833D5"/>
    <w:rsid w:val="003928F1"/>
    <w:rsid w:val="003A53C3"/>
    <w:rsid w:val="003A67A2"/>
    <w:rsid w:val="003B34BB"/>
    <w:rsid w:val="003B35DB"/>
    <w:rsid w:val="003B3F5D"/>
    <w:rsid w:val="003B4A15"/>
    <w:rsid w:val="003B5E75"/>
    <w:rsid w:val="003C25C3"/>
    <w:rsid w:val="003D44F7"/>
    <w:rsid w:val="003D4E53"/>
    <w:rsid w:val="003D4EFA"/>
    <w:rsid w:val="003E0423"/>
    <w:rsid w:val="003E19E9"/>
    <w:rsid w:val="003E33D1"/>
    <w:rsid w:val="003E3F0A"/>
    <w:rsid w:val="003E7DF2"/>
    <w:rsid w:val="003F1B16"/>
    <w:rsid w:val="003F27D4"/>
    <w:rsid w:val="003F5D51"/>
    <w:rsid w:val="004003CA"/>
    <w:rsid w:val="00400610"/>
    <w:rsid w:val="0040152E"/>
    <w:rsid w:val="00401E9E"/>
    <w:rsid w:val="00402628"/>
    <w:rsid w:val="004032E1"/>
    <w:rsid w:val="00403461"/>
    <w:rsid w:val="0041241A"/>
    <w:rsid w:val="00417A16"/>
    <w:rsid w:val="00417D85"/>
    <w:rsid w:val="00420B8A"/>
    <w:rsid w:val="00422369"/>
    <w:rsid w:val="004232C8"/>
    <w:rsid w:val="004233E8"/>
    <w:rsid w:val="00430A55"/>
    <w:rsid w:val="0043725C"/>
    <w:rsid w:val="00437691"/>
    <w:rsid w:val="00443115"/>
    <w:rsid w:val="00443AD3"/>
    <w:rsid w:val="00443D28"/>
    <w:rsid w:val="00446AB8"/>
    <w:rsid w:val="004517F0"/>
    <w:rsid w:val="00451924"/>
    <w:rsid w:val="00452ED7"/>
    <w:rsid w:val="00454DD0"/>
    <w:rsid w:val="00457C4A"/>
    <w:rsid w:val="00461BCD"/>
    <w:rsid w:val="0046239E"/>
    <w:rsid w:val="00463347"/>
    <w:rsid w:val="0046705D"/>
    <w:rsid w:val="004714A6"/>
    <w:rsid w:val="004727A0"/>
    <w:rsid w:val="0047499F"/>
    <w:rsid w:val="00476659"/>
    <w:rsid w:val="00482929"/>
    <w:rsid w:val="004837F3"/>
    <w:rsid w:val="00484276"/>
    <w:rsid w:val="0048524F"/>
    <w:rsid w:val="00492E8E"/>
    <w:rsid w:val="0049646A"/>
    <w:rsid w:val="004A1BD1"/>
    <w:rsid w:val="004A7034"/>
    <w:rsid w:val="004B1FCF"/>
    <w:rsid w:val="004B24BA"/>
    <w:rsid w:val="004B3718"/>
    <w:rsid w:val="004B59DF"/>
    <w:rsid w:val="004C22C8"/>
    <w:rsid w:val="004C2A49"/>
    <w:rsid w:val="004C4A14"/>
    <w:rsid w:val="004C50AF"/>
    <w:rsid w:val="004D1C21"/>
    <w:rsid w:val="004E47C1"/>
    <w:rsid w:val="004E53F8"/>
    <w:rsid w:val="004E5441"/>
    <w:rsid w:val="004E7565"/>
    <w:rsid w:val="004F0645"/>
    <w:rsid w:val="004F0A9A"/>
    <w:rsid w:val="004F6A56"/>
    <w:rsid w:val="0050073C"/>
    <w:rsid w:val="00500BC7"/>
    <w:rsid w:val="005033C2"/>
    <w:rsid w:val="0050789B"/>
    <w:rsid w:val="005112B2"/>
    <w:rsid w:val="00516951"/>
    <w:rsid w:val="0052165F"/>
    <w:rsid w:val="005309D0"/>
    <w:rsid w:val="005318B7"/>
    <w:rsid w:val="00532421"/>
    <w:rsid w:val="00537FE1"/>
    <w:rsid w:val="00550B82"/>
    <w:rsid w:val="00550BF1"/>
    <w:rsid w:val="005521B9"/>
    <w:rsid w:val="00554F64"/>
    <w:rsid w:val="005560F7"/>
    <w:rsid w:val="00560404"/>
    <w:rsid w:val="00561D5D"/>
    <w:rsid w:val="00562666"/>
    <w:rsid w:val="00570FDB"/>
    <w:rsid w:val="00574554"/>
    <w:rsid w:val="00580822"/>
    <w:rsid w:val="005840EB"/>
    <w:rsid w:val="0059270A"/>
    <w:rsid w:val="00592866"/>
    <w:rsid w:val="005930C0"/>
    <w:rsid w:val="005937E8"/>
    <w:rsid w:val="005964E6"/>
    <w:rsid w:val="005A1355"/>
    <w:rsid w:val="005A197B"/>
    <w:rsid w:val="005B2250"/>
    <w:rsid w:val="005B3395"/>
    <w:rsid w:val="005B3ED4"/>
    <w:rsid w:val="005B63D1"/>
    <w:rsid w:val="005C103B"/>
    <w:rsid w:val="005C240C"/>
    <w:rsid w:val="005C2E7E"/>
    <w:rsid w:val="005C37D5"/>
    <w:rsid w:val="005D1752"/>
    <w:rsid w:val="005D3BC9"/>
    <w:rsid w:val="005D6F80"/>
    <w:rsid w:val="005E1344"/>
    <w:rsid w:val="005E17C1"/>
    <w:rsid w:val="005E210E"/>
    <w:rsid w:val="005E45D1"/>
    <w:rsid w:val="005F0C42"/>
    <w:rsid w:val="005F52E1"/>
    <w:rsid w:val="005F6CA0"/>
    <w:rsid w:val="00602457"/>
    <w:rsid w:val="00603592"/>
    <w:rsid w:val="00610F5B"/>
    <w:rsid w:val="00611FD2"/>
    <w:rsid w:val="0061713D"/>
    <w:rsid w:val="00622CB2"/>
    <w:rsid w:val="00622D4D"/>
    <w:rsid w:val="0062324C"/>
    <w:rsid w:val="006232C1"/>
    <w:rsid w:val="00625CF0"/>
    <w:rsid w:val="0063059A"/>
    <w:rsid w:val="00630DFD"/>
    <w:rsid w:val="00630EE6"/>
    <w:rsid w:val="00631BDA"/>
    <w:rsid w:val="006326D8"/>
    <w:rsid w:val="00633799"/>
    <w:rsid w:val="0063761B"/>
    <w:rsid w:val="006430E3"/>
    <w:rsid w:val="00646078"/>
    <w:rsid w:val="0064756B"/>
    <w:rsid w:val="00653554"/>
    <w:rsid w:val="006626D8"/>
    <w:rsid w:val="00671CC5"/>
    <w:rsid w:val="00671FA3"/>
    <w:rsid w:val="00672460"/>
    <w:rsid w:val="0067452E"/>
    <w:rsid w:val="00684A64"/>
    <w:rsid w:val="006879C5"/>
    <w:rsid w:val="006926DE"/>
    <w:rsid w:val="00697DEA"/>
    <w:rsid w:val="006A020C"/>
    <w:rsid w:val="006A1D09"/>
    <w:rsid w:val="006A2D12"/>
    <w:rsid w:val="006A4B3F"/>
    <w:rsid w:val="006A54B2"/>
    <w:rsid w:val="006A553B"/>
    <w:rsid w:val="006A5EA7"/>
    <w:rsid w:val="006A6B38"/>
    <w:rsid w:val="006B0FFB"/>
    <w:rsid w:val="006B1479"/>
    <w:rsid w:val="006B4059"/>
    <w:rsid w:val="006B40D0"/>
    <w:rsid w:val="006B7952"/>
    <w:rsid w:val="006C2D53"/>
    <w:rsid w:val="006D55DF"/>
    <w:rsid w:val="006D68AC"/>
    <w:rsid w:val="006D7198"/>
    <w:rsid w:val="006E03C4"/>
    <w:rsid w:val="006E7EF9"/>
    <w:rsid w:val="006F36B8"/>
    <w:rsid w:val="006F415E"/>
    <w:rsid w:val="0071172C"/>
    <w:rsid w:val="00713F5E"/>
    <w:rsid w:val="0071528C"/>
    <w:rsid w:val="0071557C"/>
    <w:rsid w:val="00723E97"/>
    <w:rsid w:val="00724D70"/>
    <w:rsid w:val="007255C8"/>
    <w:rsid w:val="00731291"/>
    <w:rsid w:val="00731CFD"/>
    <w:rsid w:val="00737CE5"/>
    <w:rsid w:val="00740AA3"/>
    <w:rsid w:val="00741040"/>
    <w:rsid w:val="00742E27"/>
    <w:rsid w:val="00745197"/>
    <w:rsid w:val="00745284"/>
    <w:rsid w:val="00755E8D"/>
    <w:rsid w:val="00765DF1"/>
    <w:rsid w:val="00767019"/>
    <w:rsid w:val="00770CD5"/>
    <w:rsid w:val="00781377"/>
    <w:rsid w:val="00792B5C"/>
    <w:rsid w:val="00795CC6"/>
    <w:rsid w:val="007A13F5"/>
    <w:rsid w:val="007A20EF"/>
    <w:rsid w:val="007A2737"/>
    <w:rsid w:val="007A4C55"/>
    <w:rsid w:val="007B3114"/>
    <w:rsid w:val="007B3A9F"/>
    <w:rsid w:val="007B524E"/>
    <w:rsid w:val="007B7889"/>
    <w:rsid w:val="007C13E1"/>
    <w:rsid w:val="007C185F"/>
    <w:rsid w:val="007C24D8"/>
    <w:rsid w:val="007C297A"/>
    <w:rsid w:val="007C3F5E"/>
    <w:rsid w:val="007C4655"/>
    <w:rsid w:val="007C62D4"/>
    <w:rsid w:val="007E4576"/>
    <w:rsid w:val="007E7F00"/>
    <w:rsid w:val="007F08C1"/>
    <w:rsid w:val="007F2615"/>
    <w:rsid w:val="007F4DBA"/>
    <w:rsid w:val="007F546B"/>
    <w:rsid w:val="007F6936"/>
    <w:rsid w:val="0081250D"/>
    <w:rsid w:val="00816032"/>
    <w:rsid w:val="00817F44"/>
    <w:rsid w:val="008217C1"/>
    <w:rsid w:val="00821925"/>
    <w:rsid w:val="0082597C"/>
    <w:rsid w:val="00830A25"/>
    <w:rsid w:val="008344A9"/>
    <w:rsid w:val="00836140"/>
    <w:rsid w:val="008418F3"/>
    <w:rsid w:val="00842373"/>
    <w:rsid w:val="0084447F"/>
    <w:rsid w:val="00845662"/>
    <w:rsid w:val="00847AF4"/>
    <w:rsid w:val="00850ABC"/>
    <w:rsid w:val="00851941"/>
    <w:rsid w:val="00853779"/>
    <w:rsid w:val="008564AC"/>
    <w:rsid w:val="00857151"/>
    <w:rsid w:val="00867806"/>
    <w:rsid w:val="0087374F"/>
    <w:rsid w:val="008741BF"/>
    <w:rsid w:val="008741DC"/>
    <w:rsid w:val="00876196"/>
    <w:rsid w:val="00876849"/>
    <w:rsid w:val="00880539"/>
    <w:rsid w:val="008876EF"/>
    <w:rsid w:val="00887CA1"/>
    <w:rsid w:val="008917E0"/>
    <w:rsid w:val="008920CE"/>
    <w:rsid w:val="008967A5"/>
    <w:rsid w:val="008A018F"/>
    <w:rsid w:val="008A2CD6"/>
    <w:rsid w:val="008A3120"/>
    <w:rsid w:val="008A4237"/>
    <w:rsid w:val="008A7BF9"/>
    <w:rsid w:val="008B16DE"/>
    <w:rsid w:val="008B735E"/>
    <w:rsid w:val="008C2E91"/>
    <w:rsid w:val="008C53E6"/>
    <w:rsid w:val="008C5CA5"/>
    <w:rsid w:val="008D1024"/>
    <w:rsid w:val="008D125E"/>
    <w:rsid w:val="008E2E56"/>
    <w:rsid w:val="008E40D1"/>
    <w:rsid w:val="008F126D"/>
    <w:rsid w:val="009000DC"/>
    <w:rsid w:val="00904815"/>
    <w:rsid w:val="00906638"/>
    <w:rsid w:val="009122F2"/>
    <w:rsid w:val="00913535"/>
    <w:rsid w:val="00913558"/>
    <w:rsid w:val="0091413D"/>
    <w:rsid w:val="00916C7C"/>
    <w:rsid w:val="009209D0"/>
    <w:rsid w:val="009211A6"/>
    <w:rsid w:val="0092687E"/>
    <w:rsid w:val="0092793F"/>
    <w:rsid w:val="00931040"/>
    <w:rsid w:val="00935770"/>
    <w:rsid w:val="0094367E"/>
    <w:rsid w:val="0095106A"/>
    <w:rsid w:val="00951696"/>
    <w:rsid w:val="009543F2"/>
    <w:rsid w:val="00956B9D"/>
    <w:rsid w:val="00963D69"/>
    <w:rsid w:val="009707D9"/>
    <w:rsid w:val="00971C0C"/>
    <w:rsid w:val="00972C82"/>
    <w:rsid w:val="009736E5"/>
    <w:rsid w:val="00977296"/>
    <w:rsid w:val="00982FEC"/>
    <w:rsid w:val="00984873"/>
    <w:rsid w:val="009855EE"/>
    <w:rsid w:val="00994DB5"/>
    <w:rsid w:val="009B3362"/>
    <w:rsid w:val="009B3E93"/>
    <w:rsid w:val="009B60FB"/>
    <w:rsid w:val="009C0D02"/>
    <w:rsid w:val="009C3D26"/>
    <w:rsid w:val="009C5253"/>
    <w:rsid w:val="009D0F1D"/>
    <w:rsid w:val="009E0206"/>
    <w:rsid w:val="009E3B39"/>
    <w:rsid w:val="009F12A9"/>
    <w:rsid w:val="009F22BC"/>
    <w:rsid w:val="009F2C6B"/>
    <w:rsid w:val="00A02F40"/>
    <w:rsid w:val="00A05A46"/>
    <w:rsid w:val="00A061CD"/>
    <w:rsid w:val="00A10AF5"/>
    <w:rsid w:val="00A11309"/>
    <w:rsid w:val="00A1417F"/>
    <w:rsid w:val="00A17DA7"/>
    <w:rsid w:val="00A2468F"/>
    <w:rsid w:val="00A24CC1"/>
    <w:rsid w:val="00A25F30"/>
    <w:rsid w:val="00A2625C"/>
    <w:rsid w:val="00A26B5C"/>
    <w:rsid w:val="00A26F07"/>
    <w:rsid w:val="00A31463"/>
    <w:rsid w:val="00A349C2"/>
    <w:rsid w:val="00A36C39"/>
    <w:rsid w:val="00A4163D"/>
    <w:rsid w:val="00A41A50"/>
    <w:rsid w:val="00A41BEE"/>
    <w:rsid w:val="00A43F85"/>
    <w:rsid w:val="00A44172"/>
    <w:rsid w:val="00A479FC"/>
    <w:rsid w:val="00A514C2"/>
    <w:rsid w:val="00A51C93"/>
    <w:rsid w:val="00A52A2F"/>
    <w:rsid w:val="00A5652C"/>
    <w:rsid w:val="00A567BC"/>
    <w:rsid w:val="00A571C6"/>
    <w:rsid w:val="00A6049D"/>
    <w:rsid w:val="00A606D9"/>
    <w:rsid w:val="00A62B4B"/>
    <w:rsid w:val="00A705E0"/>
    <w:rsid w:val="00A74ADD"/>
    <w:rsid w:val="00A751B4"/>
    <w:rsid w:val="00A854FD"/>
    <w:rsid w:val="00A86F71"/>
    <w:rsid w:val="00A9090F"/>
    <w:rsid w:val="00A96241"/>
    <w:rsid w:val="00A973EF"/>
    <w:rsid w:val="00AA161A"/>
    <w:rsid w:val="00AA33B1"/>
    <w:rsid w:val="00AA405D"/>
    <w:rsid w:val="00AA788C"/>
    <w:rsid w:val="00AB1E56"/>
    <w:rsid w:val="00AB229E"/>
    <w:rsid w:val="00AC185F"/>
    <w:rsid w:val="00AC4E41"/>
    <w:rsid w:val="00AC5588"/>
    <w:rsid w:val="00AD6268"/>
    <w:rsid w:val="00AD6904"/>
    <w:rsid w:val="00AD7988"/>
    <w:rsid w:val="00AE15A6"/>
    <w:rsid w:val="00AF405B"/>
    <w:rsid w:val="00AF437F"/>
    <w:rsid w:val="00AF44CA"/>
    <w:rsid w:val="00AF687C"/>
    <w:rsid w:val="00B079FE"/>
    <w:rsid w:val="00B10E1E"/>
    <w:rsid w:val="00B11B40"/>
    <w:rsid w:val="00B15B95"/>
    <w:rsid w:val="00B1648C"/>
    <w:rsid w:val="00B1749C"/>
    <w:rsid w:val="00B24E0B"/>
    <w:rsid w:val="00B257CE"/>
    <w:rsid w:val="00B307CA"/>
    <w:rsid w:val="00B41BA1"/>
    <w:rsid w:val="00B52D98"/>
    <w:rsid w:val="00B56509"/>
    <w:rsid w:val="00B60CD2"/>
    <w:rsid w:val="00B6263F"/>
    <w:rsid w:val="00B62FB2"/>
    <w:rsid w:val="00B71815"/>
    <w:rsid w:val="00B71B4D"/>
    <w:rsid w:val="00B72E2C"/>
    <w:rsid w:val="00B76AFD"/>
    <w:rsid w:val="00B77ADE"/>
    <w:rsid w:val="00B84CA5"/>
    <w:rsid w:val="00B86D74"/>
    <w:rsid w:val="00B873DC"/>
    <w:rsid w:val="00B873F3"/>
    <w:rsid w:val="00B94246"/>
    <w:rsid w:val="00B967CF"/>
    <w:rsid w:val="00BA6B6E"/>
    <w:rsid w:val="00BB193B"/>
    <w:rsid w:val="00BB4185"/>
    <w:rsid w:val="00BB5276"/>
    <w:rsid w:val="00BB7A3C"/>
    <w:rsid w:val="00BD1709"/>
    <w:rsid w:val="00BE0B35"/>
    <w:rsid w:val="00BE0ECF"/>
    <w:rsid w:val="00BE19B8"/>
    <w:rsid w:val="00BE2B71"/>
    <w:rsid w:val="00BE4AA7"/>
    <w:rsid w:val="00BE5EFD"/>
    <w:rsid w:val="00BE6DF9"/>
    <w:rsid w:val="00BF24CC"/>
    <w:rsid w:val="00BF3E9D"/>
    <w:rsid w:val="00BF629F"/>
    <w:rsid w:val="00BF7BFC"/>
    <w:rsid w:val="00C01773"/>
    <w:rsid w:val="00C05B0B"/>
    <w:rsid w:val="00C0746E"/>
    <w:rsid w:val="00C07983"/>
    <w:rsid w:val="00C07A54"/>
    <w:rsid w:val="00C07E0E"/>
    <w:rsid w:val="00C109A4"/>
    <w:rsid w:val="00C13E3D"/>
    <w:rsid w:val="00C264E3"/>
    <w:rsid w:val="00C2751B"/>
    <w:rsid w:val="00C3445F"/>
    <w:rsid w:val="00C34879"/>
    <w:rsid w:val="00C35A2A"/>
    <w:rsid w:val="00C36049"/>
    <w:rsid w:val="00C37471"/>
    <w:rsid w:val="00C4050A"/>
    <w:rsid w:val="00C44423"/>
    <w:rsid w:val="00C45FDB"/>
    <w:rsid w:val="00C51053"/>
    <w:rsid w:val="00C65A1B"/>
    <w:rsid w:val="00C72670"/>
    <w:rsid w:val="00C72EBD"/>
    <w:rsid w:val="00C7410C"/>
    <w:rsid w:val="00C74AB8"/>
    <w:rsid w:val="00C75D79"/>
    <w:rsid w:val="00C762C9"/>
    <w:rsid w:val="00C7754E"/>
    <w:rsid w:val="00C84D2A"/>
    <w:rsid w:val="00C862D3"/>
    <w:rsid w:val="00C8793D"/>
    <w:rsid w:val="00C93D67"/>
    <w:rsid w:val="00C94D01"/>
    <w:rsid w:val="00C94F1B"/>
    <w:rsid w:val="00C95FFA"/>
    <w:rsid w:val="00C969F3"/>
    <w:rsid w:val="00CA08CD"/>
    <w:rsid w:val="00CA1A2E"/>
    <w:rsid w:val="00CA21D8"/>
    <w:rsid w:val="00CA3046"/>
    <w:rsid w:val="00CA329C"/>
    <w:rsid w:val="00CB0242"/>
    <w:rsid w:val="00CB2047"/>
    <w:rsid w:val="00CB539B"/>
    <w:rsid w:val="00CB5DBB"/>
    <w:rsid w:val="00CB6601"/>
    <w:rsid w:val="00CB6D3E"/>
    <w:rsid w:val="00CC525B"/>
    <w:rsid w:val="00CC60B0"/>
    <w:rsid w:val="00CC7BD2"/>
    <w:rsid w:val="00CD0C9A"/>
    <w:rsid w:val="00CD2FDB"/>
    <w:rsid w:val="00CE4E30"/>
    <w:rsid w:val="00CE4F2E"/>
    <w:rsid w:val="00CE61B6"/>
    <w:rsid w:val="00CE78A2"/>
    <w:rsid w:val="00CF6E79"/>
    <w:rsid w:val="00CF7024"/>
    <w:rsid w:val="00D02300"/>
    <w:rsid w:val="00D04770"/>
    <w:rsid w:val="00D060FE"/>
    <w:rsid w:val="00D06E6A"/>
    <w:rsid w:val="00D13560"/>
    <w:rsid w:val="00D20E52"/>
    <w:rsid w:val="00D21237"/>
    <w:rsid w:val="00D22630"/>
    <w:rsid w:val="00D22876"/>
    <w:rsid w:val="00D23221"/>
    <w:rsid w:val="00D31A50"/>
    <w:rsid w:val="00D33DFD"/>
    <w:rsid w:val="00D37511"/>
    <w:rsid w:val="00D41F68"/>
    <w:rsid w:val="00D453E0"/>
    <w:rsid w:val="00D4788C"/>
    <w:rsid w:val="00D50FEE"/>
    <w:rsid w:val="00D67A8C"/>
    <w:rsid w:val="00D74888"/>
    <w:rsid w:val="00D75F54"/>
    <w:rsid w:val="00D85D6A"/>
    <w:rsid w:val="00D94D79"/>
    <w:rsid w:val="00D95085"/>
    <w:rsid w:val="00DA22F4"/>
    <w:rsid w:val="00DA3578"/>
    <w:rsid w:val="00DA5616"/>
    <w:rsid w:val="00DA5D5E"/>
    <w:rsid w:val="00DA6FC6"/>
    <w:rsid w:val="00DA76DB"/>
    <w:rsid w:val="00DB0FE6"/>
    <w:rsid w:val="00DB1169"/>
    <w:rsid w:val="00DD643D"/>
    <w:rsid w:val="00DE5739"/>
    <w:rsid w:val="00DE5DAD"/>
    <w:rsid w:val="00DF02DA"/>
    <w:rsid w:val="00DF126D"/>
    <w:rsid w:val="00DF20F3"/>
    <w:rsid w:val="00DF60F0"/>
    <w:rsid w:val="00E01E2B"/>
    <w:rsid w:val="00E05A83"/>
    <w:rsid w:val="00E0671D"/>
    <w:rsid w:val="00E12F14"/>
    <w:rsid w:val="00E132E1"/>
    <w:rsid w:val="00E140D7"/>
    <w:rsid w:val="00E17023"/>
    <w:rsid w:val="00E20173"/>
    <w:rsid w:val="00E242A8"/>
    <w:rsid w:val="00E24F2A"/>
    <w:rsid w:val="00E257BE"/>
    <w:rsid w:val="00E30FBC"/>
    <w:rsid w:val="00E33DCF"/>
    <w:rsid w:val="00E359BD"/>
    <w:rsid w:val="00E43017"/>
    <w:rsid w:val="00E4408B"/>
    <w:rsid w:val="00E47BC8"/>
    <w:rsid w:val="00E51E60"/>
    <w:rsid w:val="00E529B0"/>
    <w:rsid w:val="00E554B4"/>
    <w:rsid w:val="00E5568A"/>
    <w:rsid w:val="00E55E1D"/>
    <w:rsid w:val="00E639AB"/>
    <w:rsid w:val="00E6467C"/>
    <w:rsid w:val="00E73450"/>
    <w:rsid w:val="00E774E0"/>
    <w:rsid w:val="00E805B0"/>
    <w:rsid w:val="00E86322"/>
    <w:rsid w:val="00E8654D"/>
    <w:rsid w:val="00E86989"/>
    <w:rsid w:val="00E904C7"/>
    <w:rsid w:val="00E91392"/>
    <w:rsid w:val="00EA1BD3"/>
    <w:rsid w:val="00EB2FA0"/>
    <w:rsid w:val="00EB3039"/>
    <w:rsid w:val="00EB6491"/>
    <w:rsid w:val="00EC15DB"/>
    <w:rsid w:val="00EC276B"/>
    <w:rsid w:val="00EC3576"/>
    <w:rsid w:val="00EC4B2D"/>
    <w:rsid w:val="00EC59DA"/>
    <w:rsid w:val="00EC76B1"/>
    <w:rsid w:val="00ED08A2"/>
    <w:rsid w:val="00ED0989"/>
    <w:rsid w:val="00ED3196"/>
    <w:rsid w:val="00ED6383"/>
    <w:rsid w:val="00EE02F6"/>
    <w:rsid w:val="00EF0371"/>
    <w:rsid w:val="00EF16BD"/>
    <w:rsid w:val="00F11BF9"/>
    <w:rsid w:val="00F12BF9"/>
    <w:rsid w:val="00F13D02"/>
    <w:rsid w:val="00F17FF7"/>
    <w:rsid w:val="00F22B43"/>
    <w:rsid w:val="00F23189"/>
    <w:rsid w:val="00F258FC"/>
    <w:rsid w:val="00F27E17"/>
    <w:rsid w:val="00F322BF"/>
    <w:rsid w:val="00F34051"/>
    <w:rsid w:val="00F340A0"/>
    <w:rsid w:val="00F36EA4"/>
    <w:rsid w:val="00F45DB6"/>
    <w:rsid w:val="00F4721C"/>
    <w:rsid w:val="00F4758C"/>
    <w:rsid w:val="00F47EC2"/>
    <w:rsid w:val="00F50703"/>
    <w:rsid w:val="00F50B4B"/>
    <w:rsid w:val="00F515DE"/>
    <w:rsid w:val="00F522F5"/>
    <w:rsid w:val="00F53424"/>
    <w:rsid w:val="00F54197"/>
    <w:rsid w:val="00F561B5"/>
    <w:rsid w:val="00F606E7"/>
    <w:rsid w:val="00F65AEA"/>
    <w:rsid w:val="00F67177"/>
    <w:rsid w:val="00F70F78"/>
    <w:rsid w:val="00F728BC"/>
    <w:rsid w:val="00F72B16"/>
    <w:rsid w:val="00F74FEB"/>
    <w:rsid w:val="00F754CF"/>
    <w:rsid w:val="00F76136"/>
    <w:rsid w:val="00F771EE"/>
    <w:rsid w:val="00F81346"/>
    <w:rsid w:val="00F84875"/>
    <w:rsid w:val="00F8530D"/>
    <w:rsid w:val="00F906F3"/>
    <w:rsid w:val="00F941BC"/>
    <w:rsid w:val="00FB0A95"/>
    <w:rsid w:val="00FB24DC"/>
    <w:rsid w:val="00FC0FB8"/>
    <w:rsid w:val="00FC2222"/>
    <w:rsid w:val="00FD18BE"/>
    <w:rsid w:val="00FE5797"/>
    <w:rsid w:val="00FE5AE8"/>
    <w:rsid w:val="00FF14BD"/>
    <w:rsid w:val="00FF3931"/>
    <w:rsid w:val="00FF3DF8"/>
    <w:rsid w:val="028D05BD"/>
    <w:rsid w:val="0337FB7F"/>
    <w:rsid w:val="03A7E28E"/>
    <w:rsid w:val="05DA3107"/>
    <w:rsid w:val="05DDC1D8"/>
    <w:rsid w:val="07F58D05"/>
    <w:rsid w:val="099730E7"/>
    <w:rsid w:val="0AA6B5BF"/>
    <w:rsid w:val="0B5A44E4"/>
    <w:rsid w:val="0DE74AA1"/>
    <w:rsid w:val="12862B1F"/>
    <w:rsid w:val="1336FF5B"/>
    <w:rsid w:val="143F4883"/>
    <w:rsid w:val="15D0B3A3"/>
    <w:rsid w:val="15F2E8FD"/>
    <w:rsid w:val="1733F04F"/>
    <w:rsid w:val="1AF2D088"/>
    <w:rsid w:val="20C97A78"/>
    <w:rsid w:val="231E9334"/>
    <w:rsid w:val="284A79EF"/>
    <w:rsid w:val="28D37EFB"/>
    <w:rsid w:val="2924B0D5"/>
    <w:rsid w:val="29CE3169"/>
    <w:rsid w:val="2B5C2109"/>
    <w:rsid w:val="2BF25C7D"/>
    <w:rsid w:val="2F40C3B2"/>
    <w:rsid w:val="328A569D"/>
    <w:rsid w:val="371B1088"/>
    <w:rsid w:val="3CBB53C0"/>
    <w:rsid w:val="3E2953D0"/>
    <w:rsid w:val="3F800E0D"/>
    <w:rsid w:val="40C3A252"/>
    <w:rsid w:val="41450797"/>
    <w:rsid w:val="4266FEAE"/>
    <w:rsid w:val="43039D34"/>
    <w:rsid w:val="4968C970"/>
    <w:rsid w:val="4A95D446"/>
    <w:rsid w:val="4E643DDE"/>
    <w:rsid w:val="50603B50"/>
    <w:rsid w:val="54541AB4"/>
    <w:rsid w:val="5668A5EB"/>
    <w:rsid w:val="574BD649"/>
    <w:rsid w:val="58114C3B"/>
    <w:rsid w:val="5819E0C7"/>
    <w:rsid w:val="58DFB88D"/>
    <w:rsid w:val="598C3F80"/>
    <w:rsid w:val="5A26D86E"/>
    <w:rsid w:val="5BB9D982"/>
    <w:rsid w:val="5C9BBE94"/>
    <w:rsid w:val="5CA5E1FB"/>
    <w:rsid w:val="5D2B424B"/>
    <w:rsid w:val="5F6AB58A"/>
    <w:rsid w:val="61B4F4E5"/>
    <w:rsid w:val="6329D193"/>
    <w:rsid w:val="6348DA53"/>
    <w:rsid w:val="63571EE4"/>
    <w:rsid w:val="6461B1FD"/>
    <w:rsid w:val="662BB7FE"/>
    <w:rsid w:val="68F3612B"/>
    <w:rsid w:val="690D2430"/>
    <w:rsid w:val="69D20168"/>
    <w:rsid w:val="69FF9531"/>
    <w:rsid w:val="6AEAE0AD"/>
    <w:rsid w:val="6B319698"/>
    <w:rsid w:val="6C065E69"/>
    <w:rsid w:val="6CB60F8F"/>
    <w:rsid w:val="6CD95A23"/>
    <w:rsid w:val="6E27DB54"/>
    <w:rsid w:val="6FD9EA22"/>
    <w:rsid w:val="702F66CD"/>
    <w:rsid w:val="703522BA"/>
    <w:rsid w:val="7118EADE"/>
    <w:rsid w:val="72BDC345"/>
    <w:rsid w:val="72CEC7BF"/>
    <w:rsid w:val="73BA851B"/>
    <w:rsid w:val="73C1C5C6"/>
    <w:rsid w:val="74F12655"/>
    <w:rsid w:val="7681243A"/>
    <w:rsid w:val="7A1539AE"/>
    <w:rsid w:val="7A65F252"/>
    <w:rsid w:val="7D32A9AE"/>
    <w:rsid w:val="7D79211A"/>
    <w:rsid w:val="7D9C5121"/>
    <w:rsid w:val="7F60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2"/>
    <o:shapelayout v:ext="edit">
      <o:idmap v:ext="edit" data="2"/>
    </o:shapelayout>
  </w:shapeDefaults>
  <w:decimalSymbol w:val="."/>
  <w:listSeparator w:val=","/>
  <w14:docId w14:val="54DB1BA5"/>
  <w15:chartTrackingRefBased/>
  <w15:docId w15:val="{88E7F1A7-4BDB-43D4-A03C-BFA5A6D0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73"/>
    <w:pPr>
      <w:ind w:left="720"/>
      <w:contextualSpacing/>
    </w:pPr>
  </w:style>
  <w:style w:type="character" w:styleId="Hyperlink">
    <w:name w:val="Hyperlink"/>
    <w:basedOn w:val="DefaultParagraphFont"/>
    <w:uiPriority w:val="99"/>
    <w:unhideWhenUsed/>
    <w:rsid w:val="00CA3046"/>
    <w:rPr>
      <w:color w:val="0563C1" w:themeColor="hyperlink"/>
      <w:u w:val="single"/>
    </w:rPr>
  </w:style>
  <w:style w:type="character" w:customStyle="1" w:styleId="UnresolvedMention1">
    <w:name w:val="Unresolved Mention1"/>
    <w:basedOn w:val="DefaultParagraphFont"/>
    <w:uiPriority w:val="99"/>
    <w:unhideWhenUsed/>
    <w:rsid w:val="00CA3046"/>
    <w:rPr>
      <w:color w:val="605E5C"/>
      <w:shd w:val="clear" w:color="auto" w:fill="E1DFDD"/>
    </w:rPr>
  </w:style>
  <w:style w:type="paragraph" w:styleId="Header">
    <w:name w:val="header"/>
    <w:basedOn w:val="Normal"/>
    <w:link w:val="HeaderChar"/>
    <w:uiPriority w:val="99"/>
    <w:unhideWhenUsed/>
    <w:rsid w:val="00F85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30D"/>
  </w:style>
  <w:style w:type="paragraph" w:styleId="Footer">
    <w:name w:val="footer"/>
    <w:basedOn w:val="Normal"/>
    <w:link w:val="FooterChar"/>
    <w:uiPriority w:val="99"/>
    <w:unhideWhenUsed/>
    <w:rsid w:val="00F85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30D"/>
  </w:style>
  <w:style w:type="paragraph" w:customStyle="1" w:styleId="Default">
    <w:name w:val="Default"/>
    <w:rsid w:val="0064607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4721C"/>
    <w:rPr>
      <w:sz w:val="16"/>
      <w:szCs w:val="16"/>
    </w:rPr>
  </w:style>
  <w:style w:type="paragraph" w:styleId="CommentText">
    <w:name w:val="annotation text"/>
    <w:basedOn w:val="Normal"/>
    <w:link w:val="CommentTextChar"/>
    <w:uiPriority w:val="99"/>
    <w:unhideWhenUsed/>
    <w:rsid w:val="00916C7C"/>
    <w:pPr>
      <w:spacing w:line="240" w:lineRule="auto"/>
    </w:pPr>
    <w:rPr>
      <w:sz w:val="20"/>
      <w:szCs w:val="20"/>
    </w:rPr>
  </w:style>
  <w:style w:type="character" w:customStyle="1" w:styleId="CommentTextChar">
    <w:name w:val="Comment Text Char"/>
    <w:basedOn w:val="DefaultParagraphFont"/>
    <w:link w:val="CommentText"/>
    <w:uiPriority w:val="99"/>
    <w:rsid w:val="00F4721C"/>
    <w:rPr>
      <w:sz w:val="20"/>
      <w:szCs w:val="20"/>
    </w:rPr>
  </w:style>
  <w:style w:type="paragraph" w:styleId="CommentSubject">
    <w:name w:val="annotation subject"/>
    <w:basedOn w:val="CommentText"/>
    <w:next w:val="CommentText"/>
    <w:link w:val="CommentSubjectChar"/>
    <w:uiPriority w:val="99"/>
    <w:semiHidden/>
    <w:unhideWhenUsed/>
    <w:rsid w:val="00F4721C"/>
    <w:rPr>
      <w:b/>
      <w:bCs/>
    </w:rPr>
  </w:style>
  <w:style w:type="character" w:customStyle="1" w:styleId="CommentSubjectChar">
    <w:name w:val="Comment Subject Char"/>
    <w:basedOn w:val="CommentTextChar"/>
    <w:link w:val="CommentSubject"/>
    <w:uiPriority w:val="99"/>
    <w:semiHidden/>
    <w:rsid w:val="00F4721C"/>
    <w:rPr>
      <w:b/>
      <w:bCs/>
      <w:sz w:val="20"/>
      <w:szCs w:val="20"/>
    </w:rPr>
  </w:style>
  <w:style w:type="character" w:customStyle="1" w:styleId="Mention1">
    <w:name w:val="Mention1"/>
    <w:basedOn w:val="DefaultParagraphFont"/>
    <w:uiPriority w:val="99"/>
    <w:unhideWhenUsed/>
    <w:rsid w:val="00156D6B"/>
    <w:rPr>
      <w:color w:val="2B579A"/>
      <w:shd w:val="clear" w:color="auto" w:fill="E1DFDD"/>
    </w:rPr>
  </w:style>
  <w:style w:type="paragraph" w:styleId="BalloonText">
    <w:name w:val="Balloon Text"/>
    <w:basedOn w:val="Normal"/>
    <w:link w:val="BalloonTextChar"/>
    <w:uiPriority w:val="99"/>
    <w:semiHidden/>
    <w:unhideWhenUsed/>
    <w:rsid w:val="0067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60"/>
    <w:rPr>
      <w:rFonts w:ascii="Segoe UI" w:hAnsi="Segoe UI" w:cs="Segoe UI"/>
      <w:sz w:val="18"/>
      <w:szCs w:val="18"/>
    </w:rPr>
  </w:style>
  <w:style w:type="paragraph" w:styleId="BodyTextIndent">
    <w:name w:val="Body Text Indent"/>
    <w:basedOn w:val="Normal"/>
    <w:link w:val="BodyTextIndentChar"/>
    <w:rsid w:val="005B3395"/>
    <w:pPr>
      <w:spacing w:after="0" w:line="240" w:lineRule="auto"/>
      <w:ind w:firstLine="1440"/>
    </w:pPr>
    <w:rPr>
      <w:rFonts w:ascii="CG Times" w:eastAsia="Times New Roman" w:hAnsi="CG Times" w:cs="Times New Roman"/>
      <w:snapToGrid w:val="0"/>
      <w:szCs w:val="20"/>
    </w:rPr>
  </w:style>
  <w:style w:type="character" w:customStyle="1" w:styleId="BodyTextIndentChar">
    <w:name w:val="Body Text Indent Char"/>
    <w:basedOn w:val="DefaultParagraphFont"/>
    <w:link w:val="BodyTextIndent"/>
    <w:rsid w:val="005B3395"/>
    <w:rPr>
      <w:rFonts w:ascii="CG Times" w:eastAsia="Times New Roman" w:hAnsi="CG Times" w:cs="Times New Roman"/>
      <w:snapToGrid w:val="0"/>
      <w:szCs w:val="20"/>
    </w:rPr>
  </w:style>
  <w:style w:type="paragraph" w:styleId="Revision">
    <w:name w:val="Revision"/>
    <w:hidden/>
    <w:uiPriority w:val="99"/>
    <w:semiHidden/>
    <w:rsid w:val="00A973EF"/>
    <w:pPr>
      <w:spacing w:after="0" w:line="240" w:lineRule="auto"/>
    </w:pPr>
  </w:style>
  <w:style w:type="table" w:styleId="TableGrid">
    <w:name w:val="Table Grid"/>
    <w:basedOn w:val="TableNormal"/>
    <w:uiPriority w:val="39"/>
    <w:rsid w:val="0048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82684"/>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2E4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47453">
      <w:bodyDiv w:val="1"/>
      <w:marLeft w:val="0"/>
      <w:marRight w:val="0"/>
      <w:marTop w:val="0"/>
      <w:marBottom w:val="0"/>
      <w:divBdr>
        <w:top w:val="none" w:sz="0" w:space="0" w:color="auto"/>
        <w:left w:val="none" w:sz="0" w:space="0" w:color="auto"/>
        <w:bottom w:val="none" w:sz="0" w:space="0" w:color="auto"/>
        <w:right w:val="none" w:sz="0" w:space="0" w:color="auto"/>
      </w:divBdr>
    </w:div>
    <w:div w:id="672877440">
      <w:bodyDiv w:val="1"/>
      <w:marLeft w:val="0"/>
      <w:marRight w:val="0"/>
      <w:marTop w:val="0"/>
      <w:marBottom w:val="0"/>
      <w:divBdr>
        <w:top w:val="none" w:sz="0" w:space="0" w:color="auto"/>
        <w:left w:val="none" w:sz="0" w:space="0" w:color="auto"/>
        <w:bottom w:val="none" w:sz="0" w:space="0" w:color="auto"/>
        <w:right w:val="none" w:sz="0" w:space="0" w:color="auto"/>
      </w:divBdr>
      <w:divsChild>
        <w:div w:id="1399940104">
          <w:marLeft w:val="1166"/>
          <w:marRight w:val="0"/>
          <w:marTop w:val="0"/>
          <w:marBottom w:val="0"/>
          <w:divBdr>
            <w:top w:val="none" w:sz="0" w:space="0" w:color="auto"/>
            <w:left w:val="none" w:sz="0" w:space="0" w:color="auto"/>
            <w:bottom w:val="none" w:sz="0" w:space="0" w:color="auto"/>
            <w:right w:val="none" w:sz="0" w:space="0" w:color="auto"/>
          </w:divBdr>
        </w:div>
      </w:divsChild>
    </w:div>
    <w:div w:id="1096557504">
      <w:bodyDiv w:val="1"/>
      <w:marLeft w:val="0"/>
      <w:marRight w:val="0"/>
      <w:marTop w:val="0"/>
      <w:marBottom w:val="0"/>
      <w:divBdr>
        <w:top w:val="none" w:sz="0" w:space="0" w:color="auto"/>
        <w:left w:val="none" w:sz="0" w:space="0" w:color="auto"/>
        <w:bottom w:val="none" w:sz="0" w:space="0" w:color="auto"/>
        <w:right w:val="none" w:sz="0" w:space="0" w:color="auto"/>
      </w:divBdr>
    </w:div>
    <w:div w:id="1254168666">
      <w:bodyDiv w:val="1"/>
      <w:marLeft w:val="0"/>
      <w:marRight w:val="0"/>
      <w:marTop w:val="0"/>
      <w:marBottom w:val="0"/>
      <w:divBdr>
        <w:top w:val="none" w:sz="0" w:space="0" w:color="auto"/>
        <w:left w:val="none" w:sz="0" w:space="0" w:color="auto"/>
        <w:bottom w:val="none" w:sz="0" w:space="0" w:color="auto"/>
        <w:right w:val="none" w:sz="0" w:space="0" w:color="auto"/>
      </w:divBdr>
      <w:divsChild>
        <w:div w:id="61679521">
          <w:marLeft w:val="1166"/>
          <w:marRight w:val="0"/>
          <w:marTop w:val="0"/>
          <w:marBottom w:val="0"/>
          <w:divBdr>
            <w:top w:val="none" w:sz="0" w:space="0" w:color="auto"/>
            <w:left w:val="none" w:sz="0" w:space="0" w:color="auto"/>
            <w:bottom w:val="none" w:sz="0" w:space="0" w:color="auto"/>
            <w:right w:val="none" w:sz="0" w:space="0" w:color="auto"/>
          </w:divBdr>
        </w:div>
        <w:div w:id="381711757">
          <w:marLeft w:val="1166"/>
          <w:marRight w:val="0"/>
          <w:marTop w:val="0"/>
          <w:marBottom w:val="0"/>
          <w:divBdr>
            <w:top w:val="none" w:sz="0" w:space="0" w:color="auto"/>
            <w:left w:val="none" w:sz="0" w:space="0" w:color="auto"/>
            <w:bottom w:val="none" w:sz="0" w:space="0" w:color="auto"/>
            <w:right w:val="none" w:sz="0" w:space="0" w:color="auto"/>
          </w:divBdr>
        </w:div>
        <w:div w:id="563418811">
          <w:marLeft w:val="1166"/>
          <w:marRight w:val="0"/>
          <w:marTop w:val="0"/>
          <w:marBottom w:val="0"/>
          <w:divBdr>
            <w:top w:val="none" w:sz="0" w:space="0" w:color="auto"/>
            <w:left w:val="none" w:sz="0" w:space="0" w:color="auto"/>
            <w:bottom w:val="none" w:sz="0" w:space="0" w:color="auto"/>
            <w:right w:val="none" w:sz="0" w:space="0" w:color="auto"/>
          </w:divBdr>
        </w:div>
        <w:div w:id="746728604">
          <w:marLeft w:val="1166"/>
          <w:marRight w:val="0"/>
          <w:marTop w:val="0"/>
          <w:marBottom w:val="0"/>
          <w:divBdr>
            <w:top w:val="none" w:sz="0" w:space="0" w:color="auto"/>
            <w:left w:val="none" w:sz="0" w:space="0" w:color="auto"/>
            <w:bottom w:val="none" w:sz="0" w:space="0" w:color="auto"/>
            <w:right w:val="none" w:sz="0" w:space="0" w:color="auto"/>
          </w:divBdr>
        </w:div>
        <w:div w:id="834223335">
          <w:marLeft w:val="1166"/>
          <w:marRight w:val="0"/>
          <w:marTop w:val="0"/>
          <w:marBottom w:val="0"/>
          <w:divBdr>
            <w:top w:val="none" w:sz="0" w:space="0" w:color="auto"/>
            <w:left w:val="none" w:sz="0" w:space="0" w:color="auto"/>
            <w:bottom w:val="none" w:sz="0" w:space="0" w:color="auto"/>
            <w:right w:val="none" w:sz="0" w:space="0" w:color="auto"/>
          </w:divBdr>
        </w:div>
        <w:div w:id="953248589">
          <w:marLeft w:val="1166"/>
          <w:marRight w:val="0"/>
          <w:marTop w:val="0"/>
          <w:marBottom w:val="0"/>
          <w:divBdr>
            <w:top w:val="none" w:sz="0" w:space="0" w:color="auto"/>
            <w:left w:val="none" w:sz="0" w:space="0" w:color="auto"/>
            <w:bottom w:val="none" w:sz="0" w:space="0" w:color="auto"/>
            <w:right w:val="none" w:sz="0" w:space="0" w:color="auto"/>
          </w:divBdr>
        </w:div>
        <w:div w:id="1210846923">
          <w:marLeft w:val="1166"/>
          <w:marRight w:val="0"/>
          <w:marTop w:val="0"/>
          <w:marBottom w:val="0"/>
          <w:divBdr>
            <w:top w:val="none" w:sz="0" w:space="0" w:color="auto"/>
            <w:left w:val="none" w:sz="0" w:space="0" w:color="auto"/>
            <w:bottom w:val="none" w:sz="0" w:space="0" w:color="auto"/>
            <w:right w:val="none" w:sz="0" w:space="0" w:color="auto"/>
          </w:divBdr>
        </w:div>
        <w:div w:id="1400439720">
          <w:marLeft w:val="1166"/>
          <w:marRight w:val="0"/>
          <w:marTop w:val="0"/>
          <w:marBottom w:val="0"/>
          <w:divBdr>
            <w:top w:val="none" w:sz="0" w:space="0" w:color="auto"/>
            <w:left w:val="none" w:sz="0" w:space="0" w:color="auto"/>
            <w:bottom w:val="none" w:sz="0" w:space="0" w:color="auto"/>
            <w:right w:val="none" w:sz="0" w:space="0" w:color="auto"/>
          </w:divBdr>
        </w:div>
        <w:div w:id="1598176078">
          <w:marLeft w:val="1166"/>
          <w:marRight w:val="0"/>
          <w:marTop w:val="0"/>
          <w:marBottom w:val="0"/>
          <w:divBdr>
            <w:top w:val="none" w:sz="0" w:space="0" w:color="auto"/>
            <w:left w:val="none" w:sz="0" w:space="0" w:color="auto"/>
            <w:bottom w:val="none" w:sz="0" w:space="0" w:color="auto"/>
            <w:right w:val="none" w:sz="0" w:space="0" w:color="auto"/>
          </w:divBdr>
        </w:div>
        <w:div w:id="1673415441">
          <w:marLeft w:val="1166"/>
          <w:marRight w:val="0"/>
          <w:marTop w:val="0"/>
          <w:marBottom w:val="0"/>
          <w:divBdr>
            <w:top w:val="none" w:sz="0" w:space="0" w:color="auto"/>
            <w:left w:val="none" w:sz="0" w:space="0" w:color="auto"/>
            <w:bottom w:val="none" w:sz="0" w:space="0" w:color="auto"/>
            <w:right w:val="none" w:sz="0" w:space="0" w:color="auto"/>
          </w:divBdr>
        </w:div>
        <w:div w:id="1674913206">
          <w:marLeft w:val="1166"/>
          <w:marRight w:val="0"/>
          <w:marTop w:val="0"/>
          <w:marBottom w:val="0"/>
          <w:divBdr>
            <w:top w:val="none" w:sz="0" w:space="0" w:color="auto"/>
            <w:left w:val="none" w:sz="0" w:space="0" w:color="auto"/>
            <w:bottom w:val="none" w:sz="0" w:space="0" w:color="auto"/>
            <w:right w:val="none" w:sz="0" w:space="0" w:color="auto"/>
          </w:divBdr>
        </w:div>
        <w:div w:id="1729843409">
          <w:marLeft w:val="720"/>
          <w:marRight w:val="0"/>
          <w:marTop w:val="0"/>
          <w:marBottom w:val="0"/>
          <w:divBdr>
            <w:top w:val="none" w:sz="0" w:space="0" w:color="auto"/>
            <w:left w:val="none" w:sz="0" w:space="0" w:color="auto"/>
            <w:bottom w:val="none" w:sz="0" w:space="0" w:color="auto"/>
            <w:right w:val="none" w:sz="0" w:space="0" w:color="auto"/>
          </w:divBdr>
        </w:div>
        <w:div w:id="1875726937">
          <w:marLeft w:val="1166"/>
          <w:marRight w:val="0"/>
          <w:marTop w:val="0"/>
          <w:marBottom w:val="0"/>
          <w:divBdr>
            <w:top w:val="none" w:sz="0" w:space="0" w:color="auto"/>
            <w:left w:val="none" w:sz="0" w:space="0" w:color="auto"/>
            <w:bottom w:val="none" w:sz="0" w:space="0" w:color="auto"/>
            <w:right w:val="none" w:sz="0" w:space="0" w:color="auto"/>
          </w:divBdr>
        </w:div>
        <w:div w:id="2010331587">
          <w:marLeft w:val="1166"/>
          <w:marRight w:val="0"/>
          <w:marTop w:val="0"/>
          <w:marBottom w:val="0"/>
          <w:divBdr>
            <w:top w:val="none" w:sz="0" w:space="0" w:color="auto"/>
            <w:left w:val="none" w:sz="0" w:space="0" w:color="auto"/>
            <w:bottom w:val="none" w:sz="0" w:space="0" w:color="auto"/>
            <w:right w:val="none" w:sz="0" w:space="0" w:color="auto"/>
          </w:divBdr>
        </w:div>
        <w:div w:id="2012368248">
          <w:marLeft w:val="1166"/>
          <w:marRight w:val="0"/>
          <w:marTop w:val="0"/>
          <w:marBottom w:val="0"/>
          <w:divBdr>
            <w:top w:val="none" w:sz="0" w:space="0" w:color="auto"/>
            <w:left w:val="none" w:sz="0" w:space="0" w:color="auto"/>
            <w:bottom w:val="none" w:sz="0" w:space="0" w:color="auto"/>
            <w:right w:val="none" w:sz="0" w:space="0" w:color="auto"/>
          </w:divBdr>
        </w:div>
      </w:divsChild>
    </w:div>
    <w:div w:id="19046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web.census.gov/uploadpdf.aspx"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hitehouse.gov/omb/office-federal-financial-management"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24" Type="http://schemas.openxmlformats.org/officeDocument/2006/relationships/hyperlink" Target="https://www.usaspending.gov/award/ASST_NON_SLFRP1026_2001"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73aa5a-a53e-4c94-8a80-ca1e732d4aed">
      <Terms xmlns="http://schemas.microsoft.com/office/infopath/2007/PartnerControls"/>
    </lcf76f155ced4ddcb4097134ff3c332f>
    <TaxCatchAll xmlns="465a23b2-135f-454d-be52-f07bbef8c8fe" xsi:nil="true"/>
    <SharedWithUsers xmlns="465a23b2-135f-454d-be52-f07bbef8c8fe">
      <UserInfo>
        <DisplayName>Doran, Karen (DEQ)</DisplayName>
        <AccountId>449</AccountId>
        <AccountType/>
      </UserInfo>
      <UserInfo>
        <DisplayName>Davis, Philip (DEQ)</DisplayName>
        <AccountId>540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AECEFE95B2EC45B6415D77E34C913B" ma:contentTypeVersion="15" ma:contentTypeDescription="Create a new document." ma:contentTypeScope="" ma:versionID="d2db807f5893ad1845ed9ae13ad1e6bb">
  <xsd:schema xmlns:xsd="http://www.w3.org/2001/XMLSchema" xmlns:xs="http://www.w3.org/2001/XMLSchema" xmlns:p="http://schemas.microsoft.com/office/2006/metadata/properties" xmlns:ns2="b573aa5a-a53e-4c94-8a80-ca1e732d4aed" xmlns:ns3="465a23b2-135f-454d-be52-f07bbef8c8fe" targetNamespace="http://schemas.microsoft.com/office/2006/metadata/properties" ma:root="true" ma:fieldsID="3b28e3e76a88d2214184f846169ca0bc" ns2:_="" ns3:_="">
    <xsd:import namespace="b573aa5a-a53e-4c94-8a80-ca1e732d4aed"/>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3aa5a-a53e-4c94-8a80-ca1e732d4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F2B46-47AE-4730-8B55-4DB2A7918CEA}">
  <ds:schemaRefs>
    <ds:schemaRef ds:uri="http://purl.org/dc/terms/"/>
    <ds:schemaRef ds:uri="b573aa5a-a53e-4c94-8a80-ca1e732d4ae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465a23b2-135f-454d-be52-f07bbef8c8fe"/>
    <ds:schemaRef ds:uri="http://www.w3.org/XML/1998/namespace"/>
    <ds:schemaRef ds:uri="http://purl.org/dc/dcmitype/"/>
  </ds:schemaRefs>
</ds:datastoreItem>
</file>

<file path=customXml/itemProps2.xml><?xml version="1.0" encoding="utf-8"?>
<ds:datastoreItem xmlns:ds="http://schemas.openxmlformats.org/officeDocument/2006/customXml" ds:itemID="{641E2392-AB8D-4FBE-A055-66464CF9C434}">
  <ds:schemaRefs>
    <ds:schemaRef ds:uri="http://schemas.openxmlformats.org/officeDocument/2006/bibliography"/>
  </ds:schemaRefs>
</ds:datastoreItem>
</file>

<file path=customXml/itemProps3.xml><?xml version="1.0" encoding="utf-8"?>
<ds:datastoreItem xmlns:ds="http://schemas.openxmlformats.org/officeDocument/2006/customXml" ds:itemID="{7ABC0061-F64F-441F-AFB7-6CB0B56546ED}">
  <ds:schemaRefs>
    <ds:schemaRef ds:uri="http://schemas.microsoft.com/sharepoint/v3/contenttype/forms"/>
  </ds:schemaRefs>
</ds:datastoreItem>
</file>

<file path=customXml/itemProps4.xml><?xml version="1.0" encoding="utf-8"?>
<ds:datastoreItem xmlns:ds="http://schemas.openxmlformats.org/officeDocument/2006/customXml" ds:itemID="{0B1074B4-BB17-42F0-A8CE-354CB754770A}"/>
</file>

<file path=docProps/app.xml><?xml version="1.0" encoding="utf-8"?>
<Properties xmlns="http://schemas.openxmlformats.org/officeDocument/2006/extended-properties" xmlns:vt="http://schemas.openxmlformats.org/officeDocument/2006/docPropsVTypes">
  <Template>Normal.dotm</Template>
  <TotalTime>297</TotalTime>
  <Pages>25</Pages>
  <Words>7074</Words>
  <Characters>40328</Characters>
  <Application>Microsoft Office Word</Application>
  <DocSecurity>0</DocSecurity>
  <PresentationFormat>15|.DOCX</PresentationFormat>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Percival, Jan</dc:creator>
  <cp:keywords/>
  <dc:description/>
  <cp:lastModifiedBy>Soto, Kimber (DEQ)</cp:lastModifiedBy>
  <cp:revision>17</cp:revision>
  <cp:lastPrinted>2022-11-04T22:23:00Z</cp:lastPrinted>
  <dcterms:created xsi:type="dcterms:W3CDTF">2023-09-19T20:30:00Z</dcterms:created>
  <dcterms:modified xsi:type="dcterms:W3CDTF">2024-02-16T19:11:00Z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0x01010058AECEFE95B2EC45B6415D77E34C913B</vt:lpwstr>
  </property>
  <property fmtid="{D5CDD505-2E9C-101B-9397-08002B2CF9AE}" pid="3" name="Order">
    <vt:r8>2629800</vt:r8>
  </property>
  <property fmtid="{D5CDD505-2E9C-101B-9397-08002B2CF9AE}" pid="4" name="MediaServiceImageTags">
    <vt:lpwstr/>
  </property>
</Properties>
</file>