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B186F" w14:textId="53E55DAA" w:rsidR="00F340CC" w:rsidRPr="007C59AA" w:rsidRDefault="00F340CC" w:rsidP="005653A5">
      <w:pPr>
        <w:tabs>
          <w:tab w:val="left" w:pos="0"/>
        </w:tabs>
        <w:ind w:right="72"/>
        <w:contextualSpacing/>
        <w:textAlignment w:val="baseline"/>
        <w:rPr>
          <w:color w:val="C0504D" w:themeColor="accent2"/>
        </w:rPr>
      </w:pPr>
      <w:r w:rsidRPr="007C59AA">
        <w:rPr>
          <w:color w:val="C0504D" w:themeColor="accent2"/>
        </w:rPr>
        <w:t>D</w:t>
      </w:r>
      <w:r w:rsidR="00F935AE" w:rsidRPr="007C59AA">
        <w:rPr>
          <w:color w:val="C0504D" w:themeColor="accent2"/>
        </w:rPr>
        <w:t>ate</w:t>
      </w:r>
    </w:p>
    <w:p w14:paraId="2C35026A" w14:textId="1528204A" w:rsidR="00F935AE" w:rsidRPr="001C2E5D" w:rsidRDefault="00F935AE" w:rsidP="005653A5">
      <w:pPr>
        <w:tabs>
          <w:tab w:val="left" w:pos="0"/>
        </w:tabs>
        <w:ind w:right="72"/>
        <w:contextualSpacing/>
        <w:textAlignment w:val="baseline"/>
      </w:pPr>
    </w:p>
    <w:p w14:paraId="4C10D7DE" w14:textId="5E5C4CA9" w:rsidR="005653A5" w:rsidRPr="007C59AA" w:rsidRDefault="005653A5" w:rsidP="004E129A">
      <w:pPr>
        <w:tabs>
          <w:tab w:val="left" w:pos="5580"/>
        </w:tabs>
        <w:rPr>
          <w:color w:val="C0504D" w:themeColor="accent2"/>
        </w:rPr>
      </w:pPr>
      <w:r w:rsidRPr="007C59AA">
        <w:rPr>
          <w:color w:val="C0504D" w:themeColor="accent2"/>
        </w:rPr>
        <w:t xml:space="preserve">Applicant Contact Person Name </w:t>
      </w:r>
      <w:r w:rsidRPr="007C59AA">
        <w:rPr>
          <w:color w:val="C0504D" w:themeColor="accent2"/>
        </w:rPr>
        <w:tab/>
      </w:r>
      <w:r w:rsidRPr="001C2E5D">
        <w:rPr>
          <w:b/>
        </w:rPr>
        <w:t>SENT VIA EMAIL:</w:t>
      </w:r>
      <w:r w:rsidRPr="001C2E5D">
        <w:t xml:space="preserve"> </w:t>
      </w:r>
      <w:r w:rsidRPr="007C59AA">
        <w:rPr>
          <w:color w:val="C0504D" w:themeColor="accent2"/>
        </w:rPr>
        <w:t>email address</w:t>
      </w:r>
    </w:p>
    <w:p w14:paraId="3D362DB9" w14:textId="17C03DB2" w:rsidR="005653A5" w:rsidRPr="001C2E5D" w:rsidRDefault="005653A5" w:rsidP="004E129A">
      <w:pPr>
        <w:tabs>
          <w:tab w:val="left" w:pos="5580"/>
        </w:tabs>
      </w:pPr>
      <w:r w:rsidRPr="007C59AA">
        <w:rPr>
          <w:color w:val="C0504D" w:themeColor="accent2"/>
        </w:rPr>
        <w:t>Applicant Legal Name</w:t>
      </w:r>
      <w:r w:rsidRPr="001C2E5D">
        <w:rPr>
          <w:b/>
          <w:color w:val="000000"/>
        </w:rPr>
        <w:t xml:space="preserve"> </w:t>
      </w:r>
      <w:r w:rsidRPr="001C2E5D">
        <w:rPr>
          <w:b/>
          <w:color w:val="000000"/>
        </w:rPr>
        <w:tab/>
      </w:r>
      <w:r w:rsidRPr="001C2E5D">
        <w:rPr>
          <w:b/>
        </w:rPr>
        <w:t xml:space="preserve">RECEIPT CONFIRMATION </w:t>
      </w:r>
      <w:r w:rsidRPr="001C2E5D">
        <w:rPr>
          <w:b/>
          <w:color w:val="000000"/>
        </w:rPr>
        <w:t>REQUESTED</w:t>
      </w:r>
    </w:p>
    <w:p w14:paraId="6284F662" w14:textId="77777777" w:rsidR="005653A5" w:rsidRPr="007C59AA" w:rsidRDefault="005653A5" w:rsidP="005653A5">
      <w:pPr>
        <w:ind w:left="5850" w:hanging="5850"/>
        <w:rPr>
          <w:color w:val="C0504D" w:themeColor="accent2"/>
        </w:rPr>
      </w:pPr>
      <w:r w:rsidRPr="007C59AA">
        <w:rPr>
          <w:color w:val="C0504D" w:themeColor="accent2"/>
        </w:rPr>
        <w:t>Address</w:t>
      </w:r>
    </w:p>
    <w:p w14:paraId="21ED0830" w14:textId="77777777" w:rsidR="005653A5" w:rsidRPr="007C59AA" w:rsidRDefault="005653A5" w:rsidP="005653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rPr>
          <w:color w:val="C0504D" w:themeColor="accent2"/>
        </w:rPr>
      </w:pPr>
      <w:r w:rsidRPr="007C59AA">
        <w:rPr>
          <w:color w:val="C0504D" w:themeColor="accent2"/>
        </w:rPr>
        <w:t>City, State Zip</w:t>
      </w:r>
    </w:p>
    <w:p w14:paraId="1D5FD336" w14:textId="77777777" w:rsidR="005653A5" w:rsidRPr="001C2E5D" w:rsidRDefault="005653A5" w:rsidP="005653A5"/>
    <w:p w14:paraId="003673D2" w14:textId="50FE179C" w:rsidR="005653A5" w:rsidRPr="001C2E5D" w:rsidRDefault="005653A5" w:rsidP="005653A5">
      <w:r w:rsidRPr="001C2E5D">
        <w:t>Re:</w:t>
      </w:r>
      <w:r w:rsidRPr="001C2E5D">
        <w:tab/>
        <w:t xml:space="preserve">Joint Permit Application No. </w:t>
      </w:r>
      <w:r w:rsidRPr="007C59AA">
        <w:rPr>
          <w:color w:val="C0504D" w:themeColor="accent2"/>
        </w:rPr>
        <w:t>##-####</w:t>
      </w:r>
    </w:p>
    <w:p w14:paraId="4405F16B" w14:textId="77777777" w:rsidR="005653A5" w:rsidRPr="001C2E5D" w:rsidRDefault="005653A5" w:rsidP="005653A5">
      <w:r w:rsidRPr="001C2E5D">
        <w:tab/>
      </w:r>
      <w:r w:rsidRPr="007C59AA">
        <w:rPr>
          <w:color w:val="C0504D" w:themeColor="accent2"/>
        </w:rPr>
        <w:t>Project Name</w:t>
      </w:r>
      <w:r w:rsidRPr="001C2E5D">
        <w:t>,</w:t>
      </w:r>
      <w:r w:rsidRPr="007C59AA">
        <w:rPr>
          <w:color w:val="C0504D" w:themeColor="accent2"/>
        </w:rPr>
        <w:t xml:space="preserve"> County/City</w:t>
      </w:r>
      <w:r w:rsidRPr="001C2E5D">
        <w:t>, Virginia</w:t>
      </w:r>
    </w:p>
    <w:p w14:paraId="330B5D35" w14:textId="2B7E229D" w:rsidR="005653A5" w:rsidRPr="001C2E5D" w:rsidRDefault="005653A5" w:rsidP="005653A5">
      <w:r w:rsidRPr="001C2E5D">
        <w:tab/>
      </w:r>
      <w:r w:rsidRPr="001C2E5D">
        <w:rPr>
          <w:rFonts w:eastAsia="Times New Roman"/>
          <w:color w:val="000000"/>
        </w:rPr>
        <w:t>Notice of Preliminary Decision to Tentatively Deny Application</w:t>
      </w:r>
    </w:p>
    <w:p w14:paraId="5603791E" w14:textId="77777777" w:rsidR="005653A5" w:rsidRPr="001C2E5D" w:rsidRDefault="005653A5" w:rsidP="005653A5"/>
    <w:p w14:paraId="5E4A5CF2" w14:textId="034AA1F5" w:rsidR="005653A5" w:rsidRPr="001C2E5D" w:rsidRDefault="005653A5" w:rsidP="005653A5">
      <w:r w:rsidRPr="001C2E5D">
        <w:t xml:space="preserve">Dear </w:t>
      </w:r>
      <w:r w:rsidRPr="007C59AA">
        <w:rPr>
          <w:color w:val="C0504D" w:themeColor="accent2"/>
        </w:rPr>
        <w:t xml:space="preserve">Applicant Contact Person </w:t>
      </w:r>
      <w:r w:rsidR="006F7716" w:rsidRPr="007C59AA">
        <w:rPr>
          <w:color w:val="C0504D" w:themeColor="accent2"/>
        </w:rPr>
        <w:t>First and Last Names</w:t>
      </w:r>
      <w:r w:rsidRPr="001C2E5D">
        <w:t>:</w:t>
      </w:r>
    </w:p>
    <w:p w14:paraId="4C67FAE4" w14:textId="77777777" w:rsidR="005653A5" w:rsidRPr="001C2E5D" w:rsidRDefault="005653A5" w:rsidP="005653A5">
      <w:pPr>
        <w:tabs>
          <w:tab w:val="left" w:pos="0"/>
        </w:tabs>
        <w:ind w:right="72"/>
        <w:contextualSpacing/>
        <w:textAlignment w:val="baseline"/>
        <w:rPr>
          <w:rFonts w:eastAsia="Times New Roman"/>
        </w:rPr>
      </w:pPr>
    </w:p>
    <w:p w14:paraId="6F0F2E28" w14:textId="09D10127" w:rsidR="00664684" w:rsidRPr="001C2E5D" w:rsidRDefault="00087EB0" w:rsidP="005653A5">
      <w:pPr>
        <w:tabs>
          <w:tab w:val="left" w:pos="0"/>
        </w:tabs>
        <w:ind w:right="72"/>
        <w:contextualSpacing/>
        <w:textAlignment w:val="baseline"/>
        <w:rPr>
          <w:rFonts w:eastAsia="Times New Roman"/>
          <w:color w:val="000000"/>
        </w:rPr>
      </w:pPr>
      <w:r w:rsidRPr="001C2E5D">
        <w:rPr>
          <w:rFonts w:eastAsia="Times New Roman"/>
          <w:color w:val="000000"/>
        </w:rPr>
        <w:t xml:space="preserve">The </w:t>
      </w:r>
      <w:r w:rsidR="00D461EB" w:rsidRPr="001C2E5D">
        <w:rPr>
          <w:rFonts w:eastAsia="Times New Roman"/>
          <w:color w:val="000000"/>
        </w:rPr>
        <w:t xml:space="preserve">Virginia </w:t>
      </w:r>
      <w:r w:rsidRPr="001C2E5D">
        <w:rPr>
          <w:rFonts w:eastAsia="Times New Roman"/>
          <w:color w:val="000000"/>
        </w:rPr>
        <w:t>Department of Environmental Quality (DEQ</w:t>
      </w:r>
      <w:r w:rsidR="00521C6C" w:rsidRPr="001C2E5D">
        <w:rPr>
          <w:rFonts w:eastAsia="Times New Roman"/>
          <w:color w:val="000000"/>
        </w:rPr>
        <w:t xml:space="preserve"> or department</w:t>
      </w:r>
      <w:r w:rsidRPr="001C2E5D">
        <w:rPr>
          <w:rFonts w:eastAsia="Times New Roman"/>
          <w:color w:val="000000"/>
        </w:rPr>
        <w:t xml:space="preserve">) has reviewed your application for the above-referenced project, including additional information received through </w:t>
      </w:r>
      <w:r w:rsidR="00175545" w:rsidRPr="007C59AA">
        <w:rPr>
          <w:rFonts w:eastAsia="Times New Roman"/>
          <w:color w:val="C0504D" w:themeColor="accent2"/>
        </w:rPr>
        <w:t>D</w:t>
      </w:r>
      <w:r w:rsidR="005653A5" w:rsidRPr="007C59AA">
        <w:rPr>
          <w:rFonts w:eastAsia="Times New Roman"/>
          <w:color w:val="C0504D" w:themeColor="accent2"/>
        </w:rPr>
        <w:t>ate</w:t>
      </w:r>
      <w:r w:rsidRPr="001C2E5D">
        <w:rPr>
          <w:rFonts w:eastAsia="Times New Roman"/>
          <w:color w:val="000000"/>
        </w:rPr>
        <w:t xml:space="preserve">. </w:t>
      </w:r>
      <w:r w:rsidR="005653A5" w:rsidRPr="001C2E5D">
        <w:rPr>
          <w:rFonts w:eastAsia="Times New Roman"/>
          <w:color w:val="000000"/>
        </w:rPr>
        <w:t xml:space="preserve"> </w:t>
      </w:r>
      <w:r w:rsidRPr="001C2E5D">
        <w:rPr>
          <w:rFonts w:eastAsia="Times New Roman"/>
          <w:color w:val="000000"/>
        </w:rPr>
        <w:t xml:space="preserve">Based on our review, we are unable to conclude that the requirements of </w:t>
      </w:r>
      <w:r w:rsidR="00D461EB" w:rsidRPr="001C2E5D">
        <w:t xml:space="preserve">VWP Permit Program Regulation </w:t>
      </w:r>
      <w:r w:rsidRPr="001C2E5D">
        <w:rPr>
          <w:rFonts w:eastAsia="Times New Roman"/>
          <w:color w:val="000000"/>
        </w:rPr>
        <w:t xml:space="preserve">9VAC25-210-10 </w:t>
      </w:r>
      <w:r w:rsidRPr="001C2E5D">
        <w:rPr>
          <w:rFonts w:eastAsia="Times New Roman"/>
          <w:i/>
          <w:color w:val="000000"/>
        </w:rPr>
        <w:t xml:space="preserve">et seq. </w:t>
      </w:r>
      <w:r w:rsidRPr="001C2E5D">
        <w:rPr>
          <w:rFonts w:eastAsia="Times New Roman"/>
          <w:color w:val="000000"/>
        </w:rPr>
        <w:t xml:space="preserve">have been met. </w:t>
      </w:r>
      <w:r w:rsidR="00604F2B" w:rsidRPr="001C2E5D">
        <w:rPr>
          <w:rFonts w:eastAsia="Times New Roman"/>
          <w:color w:val="000000"/>
        </w:rPr>
        <w:t xml:space="preserve"> </w:t>
      </w:r>
      <w:r w:rsidRPr="001C2E5D">
        <w:rPr>
          <w:rFonts w:eastAsia="Times New Roman"/>
          <w:color w:val="000000"/>
        </w:rPr>
        <w:t xml:space="preserve">As such, this letter serves to notify you of the </w:t>
      </w:r>
      <w:r w:rsidR="00D5408D" w:rsidRPr="001C2E5D">
        <w:rPr>
          <w:rFonts w:eastAsia="Times New Roman"/>
          <w:color w:val="000000"/>
        </w:rPr>
        <w:t>department’s</w:t>
      </w:r>
      <w:r w:rsidRPr="001C2E5D">
        <w:rPr>
          <w:rFonts w:eastAsia="Times New Roman"/>
          <w:color w:val="000000"/>
        </w:rPr>
        <w:t xml:space="preserve"> preliminary decision to tentatively deny the above referenced application for a Virginia Water Protection </w:t>
      </w:r>
      <w:r w:rsidR="004E129A" w:rsidRPr="001C2E5D">
        <w:rPr>
          <w:rFonts w:eastAsia="Times New Roman"/>
          <w:color w:val="000000"/>
        </w:rPr>
        <w:t xml:space="preserve">(VWP) </w:t>
      </w:r>
      <w:r w:rsidRPr="001C2E5D">
        <w:rPr>
          <w:rFonts w:eastAsia="Times New Roman"/>
          <w:color w:val="000000"/>
        </w:rPr>
        <w:t>Permit.</w:t>
      </w:r>
    </w:p>
    <w:p w14:paraId="346A945E" w14:textId="77777777" w:rsidR="00F935AE" w:rsidRPr="001C2E5D" w:rsidRDefault="00F935AE" w:rsidP="005653A5">
      <w:pPr>
        <w:tabs>
          <w:tab w:val="left" w:pos="0"/>
        </w:tabs>
        <w:ind w:right="72"/>
        <w:contextualSpacing/>
        <w:textAlignment w:val="baseline"/>
        <w:rPr>
          <w:rFonts w:eastAsia="Times New Roman"/>
          <w:color w:val="000000"/>
        </w:rPr>
      </w:pPr>
    </w:p>
    <w:p w14:paraId="77CA99E9" w14:textId="3225F7A1" w:rsidR="00664684" w:rsidRPr="001C2E5D" w:rsidRDefault="00087EB0" w:rsidP="005653A5">
      <w:pPr>
        <w:tabs>
          <w:tab w:val="left" w:pos="0"/>
        </w:tabs>
        <w:ind w:right="72"/>
        <w:contextualSpacing/>
        <w:textAlignment w:val="baseline"/>
        <w:rPr>
          <w:color w:val="002060"/>
        </w:rPr>
      </w:pPr>
      <w:r w:rsidRPr="001C2E5D">
        <w:rPr>
          <w:rFonts w:eastAsia="Times New Roman"/>
          <w:color w:val="000000"/>
        </w:rPr>
        <w:t xml:space="preserve">Our specific reasons for this </w:t>
      </w:r>
      <w:r w:rsidR="00F9748C" w:rsidRPr="001C2E5D">
        <w:rPr>
          <w:rFonts w:eastAsia="Times New Roman"/>
          <w:color w:val="000000"/>
        </w:rPr>
        <w:t xml:space="preserve">preliminary </w:t>
      </w:r>
      <w:r w:rsidRPr="001C2E5D">
        <w:rPr>
          <w:rFonts w:eastAsia="Times New Roman"/>
          <w:color w:val="000000"/>
        </w:rPr>
        <w:t xml:space="preserve">decision to </w:t>
      </w:r>
      <w:r w:rsidR="00F9748C" w:rsidRPr="001C2E5D">
        <w:rPr>
          <w:rFonts w:eastAsia="Times New Roman"/>
          <w:color w:val="000000"/>
        </w:rPr>
        <w:t xml:space="preserve">tentatively </w:t>
      </w:r>
      <w:r w:rsidRPr="001C2E5D">
        <w:rPr>
          <w:rFonts w:eastAsia="Times New Roman"/>
          <w:color w:val="000000"/>
        </w:rPr>
        <w:t xml:space="preserve">deny, per 9VAC25-210-230, are as follows. </w:t>
      </w:r>
      <w:r w:rsidR="006D6098" w:rsidRPr="001C2E5D">
        <w:rPr>
          <w:color w:val="0000FF"/>
        </w:rPr>
        <w:t>[</w:t>
      </w:r>
      <w:r w:rsidR="00DA2D9A" w:rsidRPr="001C2E5D">
        <w:rPr>
          <w:color w:val="0000FF"/>
        </w:rPr>
        <w:t>Explain reason(s) specific to project – Ex.:</w:t>
      </w:r>
      <w:r w:rsidR="006D6098" w:rsidRPr="001C2E5D">
        <w:rPr>
          <w:rFonts w:eastAsia="Times New Roman"/>
          <w:color w:val="0000FF"/>
        </w:rPr>
        <w:t xml:space="preserve"> </w:t>
      </w:r>
      <w:r w:rsidR="005653A5" w:rsidRPr="001C2E5D">
        <w:rPr>
          <w:rFonts w:eastAsia="Times New Roman"/>
          <w:color w:val="0000FF"/>
        </w:rPr>
        <w:t xml:space="preserve"> </w:t>
      </w:r>
      <w:r w:rsidRPr="001C2E5D">
        <w:rPr>
          <w:color w:val="0000FF"/>
        </w:rPr>
        <w:t>As submitted, we believe that the project fails to adequately avoid and minimize impacts to state waters to the maximum practicable extent.</w:t>
      </w:r>
      <w:r w:rsidRPr="001C2E5D">
        <w:rPr>
          <w:rFonts w:eastAsia="Times New Roman"/>
          <w:color w:val="0000FF"/>
        </w:rPr>
        <w:t xml:space="preserve"> </w:t>
      </w:r>
      <w:r w:rsidR="005653A5" w:rsidRPr="001C2E5D">
        <w:rPr>
          <w:rFonts w:eastAsia="Times New Roman"/>
          <w:color w:val="0000FF"/>
        </w:rPr>
        <w:t xml:space="preserve"> </w:t>
      </w:r>
      <w:r w:rsidRPr="001C2E5D">
        <w:rPr>
          <w:color w:val="0000FF"/>
        </w:rPr>
        <w:t xml:space="preserve">In addition, the proposed compensatory mitigation plan is insufficient or unsatisfactory for the proposed impacts and fails to achieve no net loss of existing wetland acreage and function. </w:t>
      </w:r>
      <w:r w:rsidR="00604F2B" w:rsidRPr="001C2E5D">
        <w:rPr>
          <w:rFonts w:eastAsia="Times New Roman"/>
          <w:color w:val="0000FF"/>
        </w:rPr>
        <w:t xml:space="preserve"> </w:t>
      </w:r>
      <w:r w:rsidRPr="001C2E5D">
        <w:rPr>
          <w:color w:val="0000FF"/>
        </w:rPr>
        <w:t>As such, we have significant concern that the effect of this project's impacts, together with other existing or proposed impacts to wetlands, will cause or contribute to a significant impairment of state waters or fish and wildlife resources.</w:t>
      </w:r>
      <w:r w:rsidR="006D6098" w:rsidRPr="001C2E5D">
        <w:rPr>
          <w:color w:val="0000FF"/>
        </w:rPr>
        <w:t>]</w:t>
      </w:r>
    </w:p>
    <w:p w14:paraId="327F6F97" w14:textId="77777777" w:rsidR="00F935AE" w:rsidRPr="001C2E5D" w:rsidRDefault="00F935AE" w:rsidP="005653A5">
      <w:pPr>
        <w:tabs>
          <w:tab w:val="left" w:pos="0"/>
        </w:tabs>
        <w:ind w:right="72"/>
        <w:contextualSpacing/>
        <w:textAlignment w:val="baseline"/>
        <w:rPr>
          <w:rFonts w:eastAsia="Times New Roman"/>
          <w:color w:val="000000"/>
          <w:spacing w:val="-1"/>
        </w:rPr>
      </w:pPr>
    </w:p>
    <w:p w14:paraId="5DE8B5B7" w14:textId="7599B9BF" w:rsidR="00664684" w:rsidRPr="001C2E5D" w:rsidRDefault="00087EB0" w:rsidP="005653A5">
      <w:pPr>
        <w:tabs>
          <w:tab w:val="left" w:pos="0"/>
        </w:tabs>
        <w:ind w:right="72"/>
        <w:contextualSpacing/>
        <w:textAlignment w:val="baseline"/>
        <w:rPr>
          <w:rFonts w:eastAsia="Times New Roman"/>
          <w:color w:val="000000"/>
          <w:spacing w:val="-1"/>
        </w:rPr>
      </w:pPr>
      <w:r w:rsidRPr="001C2E5D">
        <w:rPr>
          <w:rFonts w:eastAsia="Times New Roman"/>
          <w:color w:val="000000"/>
          <w:spacing w:val="-1"/>
        </w:rPr>
        <w:t>Should you elect to withdraw your application, no VWP permit will be issued at this time.</w:t>
      </w:r>
      <w:r w:rsidR="00604F2B" w:rsidRPr="001C2E5D">
        <w:rPr>
          <w:rFonts w:eastAsia="Times New Roman"/>
          <w:color w:val="000000"/>
          <w:spacing w:val="-1"/>
        </w:rPr>
        <w:t xml:space="preserve"> </w:t>
      </w:r>
      <w:r w:rsidR="005653A5" w:rsidRPr="001C2E5D">
        <w:rPr>
          <w:rFonts w:eastAsia="Times New Roman"/>
          <w:color w:val="000000"/>
          <w:spacing w:val="-1"/>
        </w:rPr>
        <w:t xml:space="preserve"> </w:t>
      </w:r>
      <w:r w:rsidRPr="001C2E5D">
        <w:rPr>
          <w:rFonts w:eastAsia="Times New Roman"/>
          <w:color w:val="000000"/>
          <w:spacing w:val="-1"/>
        </w:rPr>
        <w:t xml:space="preserve">Should you elect to proceed as originally proposed, the </w:t>
      </w:r>
      <w:r w:rsidR="00D5408D" w:rsidRPr="001C2E5D">
        <w:rPr>
          <w:rFonts w:eastAsia="Times New Roman"/>
          <w:color w:val="000000"/>
          <w:spacing w:val="-1"/>
        </w:rPr>
        <w:t>department</w:t>
      </w:r>
      <w:r w:rsidRPr="001C2E5D">
        <w:rPr>
          <w:rFonts w:eastAsia="Times New Roman"/>
          <w:color w:val="000000"/>
          <w:spacing w:val="-1"/>
        </w:rPr>
        <w:t xml:space="preserve"> may deny the application and advise you pursuant to Procedural Rule No. 1 (9VAC25-230-10 </w:t>
      </w:r>
      <w:r w:rsidRPr="001C2E5D">
        <w:rPr>
          <w:rFonts w:eastAsia="Times New Roman"/>
          <w:i/>
          <w:color w:val="000000"/>
          <w:spacing w:val="-1"/>
        </w:rPr>
        <w:t xml:space="preserve">et seq.) </w:t>
      </w:r>
      <w:r w:rsidRPr="001C2E5D">
        <w:rPr>
          <w:rFonts w:eastAsia="Times New Roman"/>
          <w:color w:val="000000"/>
          <w:spacing w:val="-1"/>
        </w:rPr>
        <w:t>of your right to a public hearing to consider the denial.</w:t>
      </w:r>
    </w:p>
    <w:p w14:paraId="50C2838D" w14:textId="77777777" w:rsidR="005653A5" w:rsidRPr="001C2E5D" w:rsidRDefault="005653A5" w:rsidP="005653A5">
      <w:pPr>
        <w:tabs>
          <w:tab w:val="left" w:pos="0"/>
        </w:tabs>
        <w:ind w:right="72"/>
        <w:contextualSpacing/>
        <w:textAlignment w:val="baseline"/>
      </w:pPr>
    </w:p>
    <w:p w14:paraId="439020B8" w14:textId="2577C18F" w:rsidR="00F935AE" w:rsidRPr="001C2E5D" w:rsidRDefault="00ED7652" w:rsidP="005653A5">
      <w:pPr>
        <w:tabs>
          <w:tab w:val="left" w:pos="0"/>
        </w:tabs>
        <w:ind w:right="72"/>
        <w:contextualSpacing/>
        <w:textAlignment w:val="baseline"/>
        <w:rPr>
          <w:rFonts w:eastAsia="Times New Roman"/>
          <w:color w:val="000000"/>
          <w:spacing w:val="-2"/>
        </w:rPr>
      </w:pPr>
      <w:r w:rsidRPr="001C2E5D">
        <w:t>Please contact DEQ at</w:t>
      </w:r>
      <w:r w:rsidRPr="001C2E5D">
        <w:rPr>
          <w:rFonts w:ascii="Arial" w:hAnsi="Arial" w:cs="Arial"/>
          <w:color w:val="0000FF"/>
          <w:shd w:val="clear" w:color="auto" w:fill="FFFFFF"/>
        </w:rPr>
        <w:t xml:space="preserve"> </w:t>
      </w:r>
      <w:r w:rsidRPr="001C2E5D">
        <w:rPr>
          <w:color w:val="0000FF"/>
          <w:shd w:val="clear" w:color="auto" w:fill="FFFFFF"/>
        </w:rPr>
        <w:t xml:space="preserve">[select processing office email and phone #] </w:t>
      </w:r>
      <w:sdt>
        <w:sdtPr>
          <w:rPr>
            <w:rStyle w:val="Style3"/>
            <w:sz w:val="22"/>
          </w:rPr>
          <w:alias w:val="Region Email"/>
          <w:tag w:val="Region Email"/>
          <w:id w:val="-45531229"/>
          <w:placeholder>
            <w:docPart w:val="B764F60FDAEE4C529CB62E36DAD36B96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Content>
          <w:r w:rsidRPr="007C59AA">
            <w:rPr>
              <w:rStyle w:val="PlaceholderText"/>
              <w:color w:val="0000D0"/>
            </w:rPr>
            <w:t>Choose an item.</w:t>
          </w:r>
        </w:sdtContent>
      </w:sdt>
      <w:r w:rsidRPr="001C2E5D">
        <w:t xml:space="preserve"> or </w:t>
      </w:r>
      <w:sdt>
        <w:sdtPr>
          <w:alias w:val="Office Phone"/>
          <w:tag w:val="Office Phone"/>
          <w:id w:val="-2131387943"/>
          <w:placeholder>
            <w:docPart w:val="4C0F7ECC259E4840886ACF963FFF0766"/>
          </w:placeholder>
          <w:showingPlcHdr/>
          <w15:color w:val="FF6600"/>
          <w:dropDownList>
            <w:listItem w:value="Choose an item."/>
            <w:listItem w:displayText="540-562-6700 (BRRO)" w:value="540-562-6700"/>
            <w:listItem w:displayText="703-583-3800 (NRO)" w:value="703-583-3800"/>
            <w:listItem w:displayText="804-527-5020 (PRO)" w:value="804-527-5020"/>
            <w:listItem w:displayText="276-676-4800 (SWRO)" w:value="276-676-4800"/>
            <w:listItem w:displayText="757-518-2000 (TRO)" w:value="757-518-2000"/>
            <w:listItem w:displayText="540-217-7480 (VRO)" w:value="540-217-7480"/>
            <w:listItem w:displayText="804-698-4000 (CO)" w:value="804-698-4000"/>
          </w:dropDownList>
        </w:sdtPr>
        <w:sdtContent>
          <w:r w:rsidRPr="007C59AA">
            <w:rPr>
              <w:rStyle w:val="PlaceholderText"/>
              <w:color w:val="747474"/>
            </w:rPr>
            <w:t>Choose an item.</w:t>
          </w:r>
        </w:sdtContent>
      </w:sdt>
      <w:r w:rsidRPr="001C2E5D">
        <w:rPr>
          <w:color w:val="E36C0A" w:themeColor="accent6" w:themeShade="BF"/>
        </w:rPr>
        <w:t xml:space="preserve"> </w:t>
      </w:r>
      <w:r w:rsidRPr="001C2E5D">
        <w:t>if you have any questions.</w:t>
      </w:r>
    </w:p>
    <w:p w14:paraId="0B441A9F" w14:textId="77777777" w:rsidR="00F935AE" w:rsidRPr="001C2E5D" w:rsidRDefault="00F935AE" w:rsidP="005653A5">
      <w:pPr>
        <w:tabs>
          <w:tab w:val="left" w:pos="0"/>
        </w:tabs>
        <w:ind w:right="72"/>
        <w:contextualSpacing/>
        <w:textAlignment w:val="baseline"/>
        <w:rPr>
          <w:rFonts w:eastAsia="Times New Roman"/>
          <w:color w:val="000000"/>
          <w:spacing w:val="-2"/>
        </w:rPr>
      </w:pPr>
    </w:p>
    <w:p w14:paraId="4EBE0F31" w14:textId="6F96FA65" w:rsidR="00664684" w:rsidRPr="001C2E5D" w:rsidRDefault="00433522" w:rsidP="005653A5">
      <w:pPr>
        <w:tabs>
          <w:tab w:val="left" w:pos="0"/>
        </w:tabs>
        <w:ind w:right="72"/>
        <w:contextualSpacing/>
        <w:textAlignment w:val="baseline"/>
        <w:rPr>
          <w:rFonts w:eastAsia="Times New Roman"/>
          <w:color w:val="000000"/>
          <w:spacing w:val="-2"/>
        </w:rPr>
      </w:pPr>
      <w:r w:rsidRPr="001C2E5D">
        <w:t>Respectfully,</w:t>
      </w:r>
    </w:p>
    <w:p w14:paraId="79EA2BE2" w14:textId="77777777" w:rsidR="004E129A" w:rsidRPr="001C2E5D" w:rsidRDefault="004E129A" w:rsidP="005653A5">
      <w:pPr>
        <w:tabs>
          <w:tab w:val="left" w:pos="0"/>
        </w:tabs>
        <w:ind w:right="72"/>
        <w:contextualSpacing/>
        <w:textAlignment w:val="baseline"/>
      </w:pPr>
    </w:p>
    <w:p w14:paraId="461978BC" w14:textId="77777777" w:rsidR="00F340CC" w:rsidRPr="007C59AA" w:rsidRDefault="00F935AE" w:rsidP="005653A5">
      <w:pPr>
        <w:tabs>
          <w:tab w:val="left" w:pos="0"/>
        </w:tabs>
        <w:ind w:right="72"/>
        <w:contextualSpacing/>
        <w:textAlignment w:val="baseline"/>
        <w:rPr>
          <w:color w:val="C0504D" w:themeColor="accent2"/>
        </w:rPr>
      </w:pPr>
      <w:r w:rsidRPr="007C59AA">
        <w:rPr>
          <w:rFonts w:eastAsia="Times New Roman"/>
          <w:color w:val="C0504D" w:themeColor="accent2"/>
        </w:rPr>
        <w:t>Name</w:t>
      </w:r>
    </w:p>
    <w:p w14:paraId="5A398D5A" w14:textId="655400C0" w:rsidR="00664684" w:rsidRPr="001C2E5D" w:rsidRDefault="00F340CC" w:rsidP="005653A5">
      <w:pPr>
        <w:tabs>
          <w:tab w:val="left" w:pos="0"/>
        </w:tabs>
        <w:ind w:right="72"/>
        <w:contextualSpacing/>
        <w:textAlignment w:val="baseline"/>
        <w:rPr>
          <w:rFonts w:eastAsia="Times New Roman"/>
          <w:color w:val="000000"/>
        </w:rPr>
      </w:pPr>
      <w:r w:rsidRPr="001C2E5D">
        <w:rPr>
          <w:rFonts w:eastAsia="Times New Roman"/>
          <w:color w:val="000000"/>
        </w:rPr>
        <w:t>Regional Director</w:t>
      </w:r>
    </w:p>
    <w:p w14:paraId="6451E5D8" w14:textId="77777777" w:rsidR="00F935AE" w:rsidRPr="001C2E5D" w:rsidRDefault="00F935AE" w:rsidP="005653A5">
      <w:pPr>
        <w:tabs>
          <w:tab w:val="left" w:pos="0"/>
          <w:tab w:val="left" w:pos="1296"/>
        </w:tabs>
        <w:ind w:right="72"/>
        <w:contextualSpacing/>
        <w:textAlignment w:val="baseline"/>
        <w:rPr>
          <w:rFonts w:eastAsia="Times New Roman"/>
          <w:color w:val="000000"/>
        </w:rPr>
      </w:pPr>
    </w:p>
    <w:p w14:paraId="34EB7CF1" w14:textId="1AAE5314" w:rsidR="00664684" w:rsidRPr="007C59AA" w:rsidRDefault="00DA2D9A" w:rsidP="005653A5">
      <w:pPr>
        <w:tabs>
          <w:tab w:val="left" w:pos="0"/>
          <w:tab w:val="left" w:pos="720"/>
        </w:tabs>
        <w:ind w:right="72"/>
        <w:contextualSpacing/>
        <w:textAlignment w:val="baseline"/>
        <w:rPr>
          <w:rFonts w:eastAsia="Times New Roman"/>
          <w:color w:val="C0504D" w:themeColor="accent2"/>
        </w:rPr>
      </w:pPr>
      <w:r w:rsidRPr="001C2E5D">
        <w:rPr>
          <w:rFonts w:eastAsia="Times New Roman"/>
          <w:color w:val="000000"/>
        </w:rPr>
        <w:t>c</w:t>
      </w:r>
      <w:r w:rsidR="00087EB0" w:rsidRPr="001C2E5D">
        <w:rPr>
          <w:rFonts w:eastAsia="Times New Roman"/>
          <w:color w:val="000000"/>
        </w:rPr>
        <w:t>c:</w:t>
      </w:r>
      <w:r w:rsidR="00087EB0" w:rsidRPr="001C2E5D">
        <w:rPr>
          <w:rFonts w:eastAsia="Times New Roman"/>
          <w:color w:val="000000"/>
        </w:rPr>
        <w:tab/>
      </w:r>
      <w:r w:rsidR="00F935AE" w:rsidRPr="007C59AA">
        <w:rPr>
          <w:rFonts w:eastAsia="Times New Roman"/>
          <w:color w:val="C0504D" w:themeColor="accent2"/>
        </w:rPr>
        <w:t>Authorized Agent Name, Company</w:t>
      </w:r>
    </w:p>
    <w:p w14:paraId="520A1C9C" w14:textId="3DBF8DBF" w:rsidR="004E129A" w:rsidRPr="001C2E5D" w:rsidRDefault="004E129A" w:rsidP="004E129A">
      <w:pPr>
        <w:tabs>
          <w:tab w:val="left" w:pos="0"/>
          <w:tab w:val="left" w:pos="720"/>
        </w:tabs>
        <w:ind w:right="72"/>
        <w:contextualSpacing/>
        <w:textAlignment w:val="baseline"/>
        <w:rPr>
          <w:rFonts w:eastAsia="Times New Roman"/>
          <w:color w:val="000000"/>
        </w:rPr>
      </w:pPr>
      <w:r w:rsidRPr="001C2E5D">
        <w:rPr>
          <w:rFonts w:eastAsia="Times New Roman"/>
          <w:color w:val="000000"/>
        </w:rPr>
        <w:tab/>
      </w:r>
      <w:r w:rsidRPr="007C59AA">
        <w:rPr>
          <w:rFonts w:eastAsia="Times New Roman"/>
          <w:color w:val="C0504D" w:themeColor="accent2"/>
        </w:rPr>
        <w:t>Name</w:t>
      </w:r>
      <w:r w:rsidRPr="001C2E5D">
        <w:rPr>
          <w:rFonts w:eastAsia="Times New Roman"/>
          <w:color w:val="000000"/>
        </w:rPr>
        <w:t>, U.S. Army Corps of Engineers</w:t>
      </w:r>
    </w:p>
    <w:p w14:paraId="251720C3" w14:textId="77777777" w:rsidR="00347B99" w:rsidRPr="001C2E5D" w:rsidRDefault="004E129A" w:rsidP="005653A5">
      <w:pPr>
        <w:tabs>
          <w:tab w:val="left" w:pos="0"/>
          <w:tab w:val="left" w:pos="720"/>
        </w:tabs>
        <w:ind w:right="72"/>
        <w:contextualSpacing/>
        <w:textAlignment w:val="baseline"/>
      </w:pPr>
      <w:r w:rsidRPr="001C2E5D">
        <w:rPr>
          <w:rFonts w:eastAsia="Times New Roman"/>
          <w:color w:val="000000"/>
        </w:rPr>
        <w:tab/>
      </w:r>
      <w:r w:rsidR="00B8429D" w:rsidRPr="001C2E5D">
        <w:rPr>
          <w:rFonts w:eastAsia="Times New Roman"/>
        </w:rPr>
        <w:t>Beth Howell</w:t>
      </w:r>
      <w:r w:rsidRPr="001C2E5D">
        <w:rPr>
          <w:rFonts w:eastAsia="Times New Roman"/>
        </w:rPr>
        <w:t xml:space="preserve">, Virginia </w:t>
      </w:r>
      <w:r w:rsidRPr="001C2E5D">
        <w:rPr>
          <w:rFonts w:eastAsia="Times New Roman"/>
          <w:color w:val="000000"/>
        </w:rPr>
        <w:t>Marine Resources Commission</w:t>
      </w:r>
      <w:r w:rsidR="005E3EAD" w:rsidRPr="001C2E5D">
        <w:rPr>
          <w:rFonts w:eastAsia="Times New Roman"/>
          <w:color w:val="0000FF"/>
        </w:rPr>
        <w:t xml:space="preserve">, </w:t>
      </w:r>
      <w:r w:rsidR="005E3EAD" w:rsidRPr="001C2E5D">
        <w:t xml:space="preserve">Building 96, 380 Fenwick Road, Ft. Monroe, </w:t>
      </w:r>
    </w:p>
    <w:p w14:paraId="1AF329CC" w14:textId="2FDF5045" w:rsidR="004E129A" w:rsidRPr="004E129A" w:rsidRDefault="005E3EAD" w:rsidP="00347B99">
      <w:pPr>
        <w:tabs>
          <w:tab w:val="left" w:pos="0"/>
          <w:tab w:val="left" w:pos="720"/>
        </w:tabs>
        <w:ind w:left="720" w:right="72"/>
        <w:contextualSpacing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1C2E5D">
        <w:t>VA 23651</w:t>
      </w:r>
      <w:r w:rsidR="00B8429D" w:rsidRPr="001C2E5D">
        <w:t xml:space="preserve">, or </w:t>
      </w:r>
      <w:hyperlink r:id="rId9" w:history="1">
        <w:r w:rsidR="00B8429D" w:rsidRPr="001C2E5D">
          <w:rPr>
            <w:rStyle w:val="Hyperlink"/>
          </w:rPr>
          <w:t>jpa.permits@mrc.Virginia.gov</w:t>
        </w:r>
      </w:hyperlink>
    </w:p>
    <w:sectPr w:rsidR="004E129A" w:rsidRPr="004E129A" w:rsidSect="005653A5">
      <w:headerReference w:type="default" r:id="rId10"/>
      <w:footerReference w:type="default" r:id="rId11"/>
      <w:pgSz w:w="12341" w:h="15821"/>
      <w:pgMar w:top="144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CBBCA" w14:textId="77777777" w:rsidR="004F30C4" w:rsidRDefault="004F30C4" w:rsidP="00C115A0">
      <w:r>
        <w:separator/>
      </w:r>
    </w:p>
  </w:endnote>
  <w:endnote w:type="continuationSeparator" w:id="0">
    <w:p w14:paraId="5E42249D" w14:textId="77777777" w:rsidR="004F30C4" w:rsidRDefault="004F30C4" w:rsidP="00C115A0">
      <w:r>
        <w:continuationSeparator/>
      </w:r>
    </w:p>
  </w:endnote>
  <w:endnote w:type="continuationNotice" w:id="1">
    <w:p w14:paraId="10EDDE20" w14:textId="77777777" w:rsidR="004F30C4" w:rsidRDefault="004F30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CF0A0" w14:textId="5891D73A" w:rsidR="00C115A0" w:rsidRPr="006F7716" w:rsidRDefault="001C2E5D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D57C1" w14:textId="77777777" w:rsidR="004F30C4" w:rsidRDefault="004F30C4" w:rsidP="00C115A0">
      <w:r>
        <w:separator/>
      </w:r>
    </w:p>
  </w:footnote>
  <w:footnote w:type="continuationSeparator" w:id="0">
    <w:p w14:paraId="79F28071" w14:textId="77777777" w:rsidR="004F30C4" w:rsidRDefault="004F30C4" w:rsidP="00C115A0">
      <w:r>
        <w:continuationSeparator/>
      </w:r>
    </w:p>
  </w:footnote>
  <w:footnote w:type="continuationNotice" w:id="1">
    <w:p w14:paraId="2E73A111" w14:textId="77777777" w:rsidR="004F30C4" w:rsidRDefault="004F30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39003" w14:textId="77777777" w:rsidR="001C2E5D" w:rsidRPr="00294AE5" w:rsidRDefault="001C2E5D" w:rsidP="001C2E5D">
    <w:pPr>
      <w:pStyle w:val="ltrhdweb-and-seal"/>
    </w:pPr>
    <w:r>
      <w:rPr>
        <w:noProof/>
      </w:rPr>
      <w:drawing>
        <wp:inline distT="0" distB="0" distL="0" distR="0" wp14:anchorId="63090470" wp14:editId="6BFC34A5">
          <wp:extent cx="857250" cy="857250"/>
          <wp:effectExtent l="19050" t="0" r="0" b="0"/>
          <wp:docPr id="501305355" name="Picture 501305355" descr="state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08AF0F" w14:textId="77777777" w:rsidR="001C2E5D" w:rsidRDefault="001C2E5D" w:rsidP="001C2E5D">
    <w:pPr>
      <w:pStyle w:val="ltrhdCoV"/>
    </w:pPr>
    <w:r>
      <w:t>Commonwealth of Virginia</w:t>
    </w:r>
  </w:p>
  <w:p w14:paraId="6A30C8D5" w14:textId="77777777" w:rsidR="001C2E5D" w:rsidRDefault="001C2E5D" w:rsidP="001C2E5D">
    <w:pPr>
      <w:pStyle w:val="ltrhddeq"/>
    </w:pPr>
    <w:r w:rsidRPr="008B6E4D">
      <w:t xml:space="preserve">VIRGINIA DEPARTMENT OF ENVIRONMENTAL </w:t>
    </w:r>
    <w:r w:rsidRPr="0028450E">
      <w:t>QUALITY</w:t>
    </w:r>
  </w:p>
  <w:p w14:paraId="6C959347" w14:textId="77777777" w:rsidR="001C2E5D" w:rsidRPr="00595617" w:rsidRDefault="001C2E5D" w:rsidP="001C2E5D">
    <w:pPr>
      <w:pStyle w:val="ltrhdweb-and-seal"/>
      <w:rPr>
        <w:rStyle w:val="Hyperlink"/>
      </w:rPr>
    </w:pPr>
    <w:r w:rsidRPr="00595617">
      <w:t>www.deq.</w:t>
    </w:r>
    <w:r w:rsidRPr="00DC5989">
      <w:t>virginia</w:t>
    </w:r>
    <w:r w:rsidRPr="00595617">
      <w:t>.gov</w:t>
    </w:r>
  </w:p>
  <w:p w14:paraId="41400D51" w14:textId="77777777" w:rsidR="001C2E5D" w:rsidRDefault="001C2E5D" w:rsidP="001C2E5D">
    <w:pPr>
      <w:pStyle w:val="ltrhdnames"/>
    </w:pPr>
    <w:r>
      <w:t xml:space="preserve">Stefanie K. Taillon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Michael S. Rolband, PE, PWD, PWS Emeritus</w:t>
    </w:r>
  </w:p>
  <w:p w14:paraId="514BC673" w14:textId="70A63ECE" w:rsidR="001C2E5D" w:rsidRPr="00783037" w:rsidRDefault="001C2E5D" w:rsidP="001C2E5D">
    <w:pPr>
      <w:pStyle w:val="ltrhdnames"/>
    </w:pPr>
    <w:r>
      <w:t>Secretary of Natural and Historic Resources</w:t>
    </w:r>
    <w:r w:rsidR="00B00DE0">
      <w:tab/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Director</w:t>
    </w:r>
    <w:r>
      <w:ptab w:relativeTo="indent" w:alignment="right" w:leader="none"/>
    </w:r>
  </w:p>
  <w:p w14:paraId="286AEE42" w14:textId="77777777" w:rsidR="00C115A0" w:rsidRDefault="00C115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684"/>
    <w:rsid w:val="000606B1"/>
    <w:rsid w:val="00087EB0"/>
    <w:rsid w:val="000D1446"/>
    <w:rsid w:val="000E48F0"/>
    <w:rsid w:val="00175545"/>
    <w:rsid w:val="001C2E5D"/>
    <w:rsid w:val="001C7CE5"/>
    <w:rsid w:val="002633F6"/>
    <w:rsid w:val="00283935"/>
    <w:rsid w:val="00294EDA"/>
    <w:rsid w:val="002B6B49"/>
    <w:rsid w:val="003137F3"/>
    <w:rsid w:val="00347B99"/>
    <w:rsid w:val="00367D3C"/>
    <w:rsid w:val="003C3BB0"/>
    <w:rsid w:val="004168B9"/>
    <w:rsid w:val="00433522"/>
    <w:rsid w:val="00453118"/>
    <w:rsid w:val="004B474F"/>
    <w:rsid w:val="004E129A"/>
    <w:rsid w:val="004F30C4"/>
    <w:rsid w:val="00521C6C"/>
    <w:rsid w:val="00526CD0"/>
    <w:rsid w:val="00545041"/>
    <w:rsid w:val="005653A5"/>
    <w:rsid w:val="005E3EAD"/>
    <w:rsid w:val="00604F2B"/>
    <w:rsid w:val="00664684"/>
    <w:rsid w:val="006D6098"/>
    <w:rsid w:val="006F503B"/>
    <w:rsid w:val="006F7716"/>
    <w:rsid w:val="00715D1C"/>
    <w:rsid w:val="007329C2"/>
    <w:rsid w:val="00732B07"/>
    <w:rsid w:val="007C59AA"/>
    <w:rsid w:val="0082359D"/>
    <w:rsid w:val="00852EEF"/>
    <w:rsid w:val="0093033E"/>
    <w:rsid w:val="00981B14"/>
    <w:rsid w:val="00991948"/>
    <w:rsid w:val="009E3993"/>
    <w:rsid w:val="009F2CE5"/>
    <w:rsid w:val="00A06861"/>
    <w:rsid w:val="00A24750"/>
    <w:rsid w:val="00B00DE0"/>
    <w:rsid w:val="00B620AC"/>
    <w:rsid w:val="00B8429D"/>
    <w:rsid w:val="00B9298E"/>
    <w:rsid w:val="00BE5D83"/>
    <w:rsid w:val="00C115A0"/>
    <w:rsid w:val="00D40B2B"/>
    <w:rsid w:val="00D461EB"/>
    <w:rsid w:val="00D5408D"/>
    <w:rsid w:val="00D5670A"/>
    <w:rsid w:val="00DA2D9A"/>
    <w:rsid w:val="00ED7652"/>
    <w:rsid w:val="00F319F6"/>
    <w:rsid w:val="00F340CC"/>
    <w:rsid w:val="00F935AE"/>
    <w:rsid w:val="00F9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F0CEE"/>
  <w15:docId w15:val="{706BD3A7-6F9D-4F2F-A5A1-B3A00D3A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15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A0"/>
  </w:style>
  <w:style w:type="paragraph" w:styleId="Footer">
    <w:name w:val="footer"/>
    <w:basedOn w:val="Normal"/>
    <w:link w:val="FooterChar"/>
    <w:uiPriority w:val="99"/>
    <w:unhideWhenUsed/>
    <w:rsid w:val="00C115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A0"/>
  </w:style>
  <w:style w:type="paragraph" w:styleId="ListParagraph">
    <w:name w:val="List Paragraph"/>
    <w:basedOn w:val="Normal"/>
    <w:uiPriority w:val="34"/>
    <w:qFormat/>
    <w:rsid w:val="00F935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2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B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B0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633F6"/>
    <w:rPr>
      <w:color w:val="808080"/>
    </w:rPr>
  </w:style>
  <w:style w:type="character" w:customStyle="1" w:styleId="Style3">
    <w:name w:val="Style3"/>
    <w:basedOn w:val="Hyperlink"/>
    <w:uiPriority w:val="1"/>
    <w:rsid w:val="00ED7652"/>
    <w:rPr>
      <w:rFonts w:ascii="Times New Roman" w:hAnsi="Times New Roman"/>
      <w:color w:val="0000FF"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ED76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29D"/>
    <w:rPr>
      <w:color w:val="605E5C"/>
      <w:shd w:val="clear" w:color="auto" w:fill="E1DFDD"/>
    </w:rPr>
  </w:style>
  <w:style w:type="paragraph" w:customStyle="1" w:styleId="ltrhdCoV">
    <w:name w:val="ltrhd_CoV"/>
    <w:rsid w:val="001C2E5D"/>
    <w:pPr>
      <w:spacing w:before="120"/>
      <w:jc w:val="center"/>
    </w:pPr>
    <w:rPr>
      <w:rFonts w:ascii="CG Times" w:eastAsia="Times New Roman" w:hAnsi="CG Times"/>
      <w:i/>
      <w:color w:val="000080"/>
      <w:sz w:val="28"/>
      <w:szCs w:val="28"/>
    </w:rPr>
  </w:style>
  <w:style w:type="paragraph" w:customStyle="1" w:styleId="ltrhddeq">
    <w:name w:val="ltrhd_deq"/>
    <w:rsid w:val="001C2E5D"/>
    <w:pPr>
      <w:spacing w:before="120"/>
      <w:jc w:val="center"/>
    </w:pPr>
    <w:rPr>
      <w:rFonts w:ascii="CG Times" w:eastAsia="Times New Roman" w:hAnsi="CG Times"/>
      <w:i/>
      <w:color w:val="000080"/>
      <w:sz w:val="28"/>
      <w:szCs w:val="28"/>
    </w:rPr>
  </w:style>
  <w:style w:type="paragraph" w:customStyle="1" w:styleId="ltrhdnames">
    <w:name w:val="ltrhd_names"/>
    <w:next w:val="Normal"/>
    <w:rsid w:val="001C2E5D"/>
    <w:rPr>
      <w:rFonts w:eastAsia="Times New Roman"/>
      <w:color w:val="000080"/>
      <w:sz w:val="16"/>
      <w:szCs w:val="20"/>
    </w:rPr>
  </w:style>
  <w:style w:type="paragraph" w:customStyle="1" w:styleId="ltrhdweb-and-seal">
    <w:name w:val="ltrhd_web-and-seal"/>
    <w:rsid w:val="001C2E5D"/>
    <w:pPr>
      <w:spacing w:before="20"/>
      <w:jc w:val="center"/>
    </w:pPr>
    <w:rPr>
      <w:rFonts w:eastAsia="Times New Roman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drId3" Type="http://schemas.openxmlformats.org/wordprocessingml/2006/fontTable" Target="fontTable0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pa.permits@mrc.Virginia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64F60FDAEE4C529CB62E36DAD36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469A3-4C4B-461E-BA0B-C1DCD2CA5699}"/>
      </w:docPartPr>
      <w:docPartBody>
        <w:p w:rsidR="00E41E3C" w:rsidRDefault="00131FEB" w:rsidP="00131FEB">
          <w:pPr>
            <w:pStyle w:val="B764F60FDAEE4C529CB62E36DAD36B96"/>
          </w:pPr>
          <w:r w:rsidRPr="003B3FED">
            <w:rPr>
              <w:rStyle w:val="PlaceholderText"/>
            </w:rPr>
            <w:t>Choose an item.</w:t>
          </w:r>
        </w:p>
      </w:docPartBody>
    </w:docPart>
    <w:docPart>
      <w:docPartPr>
        <w:name w:val="4C0F7ECC259E4840886ACF963FFF0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A0622-97AF-4CD5-B057-37262C5F5AB3}"/>
      </w:docPartPr>
      <w:docPartBody>
        <w:p w:rsidR="00E41E3C" w:rsidRDefault="00131FEB" w:rsidP="00131FEB">
          <w:pPr>
            <w:pStyle w:val="4C0F7ECC259E4840886ACF963FFF0766"/>
          </w:pPr>
          <w:r w:rsidRPr="00B024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11"/>
    <w:rsid w:val="00131FEB"/>
    <w:rsid w:val="00294EDA"/>
    <w:rsid w:val="003E0F06"/>
    <w:rsid w:val="00453118"/>
    <w:rsid w:val="00647BE8"/>
    <w:rsid w:val="00884F11"/>
    <w:rsid w:val="00B9298E"/>
    <w:rsid w:val="00BD7958"/>
    <w:rsid w:val="00E4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FEB"/>
    <w:rPr>
      <w:color w:val="808080"/>
    </w:rPr>
  </w:style>
  <w:style w:type="paragraph" w:customStyle="1" w:styleId="B764F60FDAEE4C529CB62E36DAD36B96">
    <w:name w:val="B764F60FDAEE4C529CB62E36DAD36B96"/>
    <w:rsid w:val="00131FEB"/>
  </w:style>
  <w:style w:type="paragraph" w:customStyle="1" w:styleId="4C0F7ECC259E4840886ACF963FFF0766">
    <w:name w:val="4C0F7ECC259E4840886ACF963FFF0766"/>
    <w:rsid w:val="00131F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57998-39e2-4bc1-be68-7fc758322aa6">
      <UserInfo>
        <DisplayName/>
        <AccountId xsi:nil="true"/>
        <AccountType/>
      </UserInfo>
    </SharedWithUsers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6" ma:contentTypeDescription="Create a new document." ma:contentTypeScope="" ma:versionID="566ac4d922b89df212ce3db11188f620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84649e6c5dc8112432e56cc467e024a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F82E49-8FFC-4892-96F2-57A87AFB8D58}">
  <ds:schemaRefs>
    <ds:schemaRef ds:uri="http://schemas.microsoft.com/office/2006/metadata/properties"/>
    <ds:schemaRef ds:uri="http://schemas.microsoft.com/office/infopath/2007/PartnerControls"/>
    <ds:schemaRef ds:uri="f8457998-39e2-4bc1-be68-7fc758322aa6"/>
    <ds:schemaRef ds:uri="0258927d-29eb-41ef-8fdb-67255e113bd6"/>
  </ds:schemaRefs>
</ds:datastoreItem>
</file>

<file path=customXml/itemProps2.xml><?xml version="1.0" encoding="utf-8"?>
<ds:datastoreItem xmlns:ds="http://schemas.openxmlformats.org/officeDocument/2006/customXml" ds:itemID="{5C4EFA4D-F50B-499E-923E-2BC3AF623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7BF64-F516-4207-B46C-75CBB6ED3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8927d-29eb-41ef-8fdb-67255e113bd6"/>
    <ds:schemaRef ds:uri="f8457998-39e2-4bc1-be68-7fc758322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Parolari, Bert (DEQ)</dc:creator>
  <cp:lastModifiedBy>Henicheck, Michelle (DEQ)</cp:lastModifiedBy>
  <cp:revision>6</cp:revision>
  <dcterms:created xsi:type="dcterms:W3CDTF">2025-03-17T17:34:00Z</dcterms:created>
  <dcterms:modified xsi:type="dcterms:W3CDTF">2025-05-12T21:37:00Z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0x0101006A7F199CB405F4408DA7E8BA61EDF674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