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E5FA0" w14:textId="4373E655" w:rsidR="004501F0" w:rsidRPr="00F86C6B" w:rsidRDefault="004501F0" w:rsidP="00A62012">
      <w:pPr>
        <w:pStyle w:val="EndnoteText"/>
        <w:suppressAutoHyphens/>
        <w:rPr>
          <w:rFonts w:ascii="Times New Roman" w:hAnsi="Times New Roman"/>
          <w:color w:val="C0504D" w:themeColor="accent2"/>
          <w:szCs w:val="24"/>
        </w:rPr>
      </w:pPr>
      <w:r w:rsidRPr="00F86C6B">
        <w:rPr>
          <w:rFonts w:ascii="Times New Roman" w:hAnsi="Times New Roman"/>
          <w:color w:val="C0504D" w:themeColor="accent2"/>
          <w:szCs w:val="24"/>
        </w:rPr>
        <w:t>Date</w:t>
      </w:r>
    </w:p>
    <w:p w14:paraId="71876F50" w14:textId="77777777" w:rsidR="007E6925" w:rsidRPr="00F86C6B" w:rsidRDefault="007E6925" w:rsidP="00A62012">
      <w:pPr>
        <w:rPr>
          <w:color w:val="C0504D" w:themeColor="accent2"/>
          <w:szCs w:val="24"/>
        </w:rPr>
      </w:pPr>
    </w:p>
    <w:p w14:paraId="73C6495E" w14:textId="68EA900A" w:rsidR="007E6925" w:rsidRPr="006640A3" w:rsidRDefault="007E6925" w:rsidP="00A62012">
      <w:pPr>
        <w:tabs>
          <w:tab w:val="left" w:pos="4680"/>
        </w:tabs>
        <w:rPr>
          <w:szCs w:val="24"/>
        </w:rPr>
      </w:pPr>
      <w:r w:rsidRPr="00F86C6B">
        <w:rPr>
          <w:color w:val="C0504D" w:themeColor="accent2"/>
          <w:szCs w:val="24"/>
        </w:rPr>
        <w:t xml:space="preserve">Applicant Contact </w:t>
      </w:r>
      <w:r w:rsidR="001B31A2" w:rsidRPr="00F86C6B">
        <w:rPr>
          <w:color w:val="C0504D" w:themeColor="accent2"/>
          <w:szCs w:val="24"/>
        </w:rPr>
        <w:t xml:space="preserve">Person </w:t>
      </w:r>
      <w:r w:rsidRPr="00F86C6B">
        <w:rPr>
          <w:color w:val="C0504D" w:themeColor="accent2"/>
          <w:szCs w:val="24"/>
        </w:rPr>
        <w:t>Name</w:t>
      </w:r>
      <w:r w:rsidR="001B31A2" w:rsidRPr="00F86C6B">
        <w:rPr>
          <w:b/>
          <w:color w:val="C0504D" w:themeColor="accent2"/>
          <w:szCs w:val="24"/>
        </w:rPr>
        <w:t xml:space="preserve"> </w:t>
      </w:r>
      <w:r w:rsidR="001B31A2">
        <w:rPr>
          <w:b/>
          <w:color w:val="FF0000"/>
          <w:szCs w:val="24"/>
        </w:rPr>
        <w:tab/>
      </w:r>
      <w:r w:rsidR="001B31A2" w:rsidRPr="001B31A2">
        <w:rPr>
          <w:b/>
          <w:szCs w:val="24"/>
        </w:rPr>
        <w:t xml:space="preserve">SENT VIA </w:t>
      </w:r>
      <w:r w:rsidR="001B31A2" w:rsidRPr="006640A3">
        <w:rPr>
          <w:b/>
          <w:szCs w:val="24"/>
        </w:rPr>
        <w:t>E-MAIL:</w:t>
      </w:r>
      <w:r w:rsidR="001B31A2" w:rsidRPr="006640A3">
        <w:rPr>
          <w:szCs w:val="24"/>
        </w:rPr>
        <w:t xml:space="preserve"> </w:t>
      </w:r>
      <w:r w:rsidR="001B31A2" w:rsidRPr="00F86C6B">
        <w:rPr>
          <w:color w:val="C0504D" w:themeColor="accent2"/>
          <w:szCs w:val="24"/>
        </w:rPr>
        <w:t>email address</w:t>
      </w:r>
    </w:p>
    <w:p w14:paraId="18F99E5A" w14:textId="3CA3602D" w:rsidR="00D36F6C" w:rsidRPr="006640A3" w:rsidRDefault="007E6925" w:rsidP="00A62012">
      <w:pPr>
        <w:tabs>
          <w:tab w:val="left" w:pos="4680"/>
          <w:tab w:val="left" w:pos="9270"/>
        </w:tabs>
        <w:rPr>
          <w:szCs w:val="24"/>
        </w:rPr>
      </w:pPr>
      <w:r w:rsidRPr="00F86C6B">
        <w:rPr>
          <w:color w:val="C0504D" w:themeColor="accent2"/>
          <w:szCs w:val="24"/>
        </w:rPr>
        <w:t xml:space="preserve">Applicant </w:t>
      </w:r>
      <w:r w:rsidR="001B31A2" w:rsidRPr="00F86C6B">
        <w:rPr>
          <w:color w:val="C0504D" w:themeColor="accent2"/>
          <w:szCs w:val="24"/>
        </w:rPr>
        <w:t>Legal</w:t>
      </w:r>
      <w:r w:rsidRPr="00F86C6B">
        <w:rPr>
          <w:color w:val="C0504D" w:themeColor="accent2"/>
          <w:szCs w:val="24"/>
        </w:rPr>
        <w:t xml:space="preserve"> Name</w:t>
      </w:r>
      <w:r w:rsidRPr="00E1615F">
        <w:rPr>
          <w:color w:val="FF0000"/>
          <w:szCs w:val="24"/>
        </w:rPr>
        <w:tab/>
      </w:r>
      <w:r w:rsidR="001B31A2" w:rsidRPr="006640A3">
        <w:rPr>
          <w:b/>
          <w:szCs w:val="24"/>
        </w:rPr>
        <w:t>RECEIPT CONFIRMATION REQUESTED</w:t>
      </w:r>
    </w:p>
    <w:p w14:paraId="3B3C9845" w14:textId="6E2601E6" w:rsidR="00D36F6C" w:rsidRPr="00F86C6B" w:rsidRDefault="007E6925" w:rsidP="00A62012">
      <w:pPr>
        <w:tabs>
          <w:tab w:val="left" w:pos="-720"/>
          <w:tab w:val="left" w:pos="0"/>
          <w:tab w:val="left" w:pos="720"/>
          <w:tab w:val="left" w:pos="4680"/>
          <w:tab w:val="left" w:pos="5310"/>
          <w:tab w:val="left" w:pos="5580"/>
          <w:tab w:val="right" w:pos="10224"/>
        </w:tabs>
        <w:suppressAutoHyphens/>
        <w:rPr>
          <w:color w:val="C0504D" w:themeColor="accent2"/>
          <w:szCs w:val="24"/>
        </w:rPr>
      </w:pPr>
      <w:r w:rsidRPr="00F86C6B">
        <w:rPr>
          <w:color w:val="C0504D" w:themeColor="accent2"/>
          <w:szCs w:val="24"/>
        </w:rPr>
        <w:t>Address</w:t>
      </w:r>
    </w:p>
    <w:p w14:paraId="1EAA640A" w14:textId="1B4CB519" w:rsidR="007E6925" w:rsidRPr="00F86C6B" w:rsidRDefault="001D19DD" w:rsidP="00A62012">
      <w:pPr>
        <w:tabs>
          <w:tab w:val="left" w:pos="-720"/>
          <w:tab w:val="left" w:pos="0"/>
          <w:tab w:val="left" w:pos="720"/>
          <w:tab w:val="left" w:pos="1440"/>
          <w:tab w:val="left" w:pos="2160"/>
          <w:tab w:val="left" w:pos="2880"/>
          <w:tab w:val="left" w:pos="3600"/>
          <w:tab w:val="left" w:pos="3888"/>
          <w:tab w:val="left" w:pos="4320"/>
        </w:tabs>
        <w:suppressAutoHyphens/>
        <w:rPr>
          <w:color w:val="C0504D" w:themeColor="accent2"/>
          <w:szCs w:val="24"/>
        </w:rPr>
      </w:pPr>
      <w:r w:rsidRPr="00F86C6B">
        <w:rPr>
          <w:color w:val="C0504D" w:themeColor="accent2"/>
          <w:szCs w:val="24"/>
        </w:rPr>
        <w:t>City, State Zip</w:t>
      </w:r>
    </w:p>
    <w:p w14:paraId="09CC865D" w14:textId="77777777" w:rsidR="002F3FC8" w:rsidRPr="00E1615F" w:rsidRDefault="002F3FC8" w:rsidP="00A62012">
      <w:pPr>
        <w:tabs>
          <w:tab w:val="left" w:pos="-720"/>
          <w:tab w:val="left" w:pos="0"/>
          <w:tab w:val="left" w:pos="720"/>
          <w:tab w:val="left" w:pos="1440"/>
          <w:tab w:val="left" w:pos="2160"/>
          <w:tab w:val="left" w:pos="2880"/>
          <w:tab w:val="left" w:pos="3600"/>
          <w:tab w:val="left" w:pos="3888"/>
          <w:tab w:val="left" w:pos="4320"/>
        </w:tabs>
        <w:suppressAutoHyphens/>
        <w:rPr>
          <w:szCs w:val="24"/>
        </w:rPr>
      </w:pPr>
    </w:p>
    <w:p w14:paraId="0FA1AA4B" w14:textId="77777777" w:rsidR="001E7BC3" w:rsidRPr="00F86C6B" w:rsidRDefault="004501F0" w:rsidP="001E7BC3">
      <w:pPr>
        <w:suppressAutoHyphens/>
        <w:ind w:left="720" w:hanging="720"/>
        <w:rPr>
          <w:color w:val="C0504D" w:themeColor="accent2"/>
          <w:szCs w:val="24"/>
        </w:rPr>
      </w:pPr>
      <w:r w:rsidRPr="00E1615F">
        <w:rPr>
          <w:szCs w:val="24"/>
        </w:rPr>
        <w:t>Re:</w:t>
      </w:r>
      <w:r w:rsidRPr="00E1615F">
        <w:rPr>
          <w:szCs w:val="24"/>
        </w:rPr>
        <w:tab/>
      </w:r>
      <w:r w:rsidR="001E7BC3" w:rsidRPr="001D6C6E">
        <w:rPr>
          <w:szCs w:val="24"/>
        </w:rPr>
        <w:t xml:space="preserve">Joint Permit Application </w:t>
      </w:r>
      <w:r w:rsidR="001E7BC3">
        <w:rPr>
          <w:szCs w:val="24"/>
        </w:rPr>
        <w:t>No.</w:t>
      </w:r>
      <w:r w:rsidR="001E7BC3" w:rsidRPr="001D6C6E">
        <w:rPr>
          <w:szCs w:val="24"/>
        </w:rPr>
        <w:t xml:space="preserve"> </w:t>
      </w:r>
      <w:r w:rsidR="001E7BC3" w:rsidRPr="00F86C6B">
        <w:rPr>
          <w:color w:val="C0504D" w:themeColor="accent2"/>
          <w:szCs w:val="24"/>
        </w:rPr>
        <w:t>##-####</w:t>
      </w:r>
    </w:p>
    <w:p w14:paraId="124E2AF4" w14:textId="4D6AA751" w:rsidR="002F3FC8" w:rsidRPr="00E1615F" w:rsidRDefault="002F3FC8" w:rsidP="001E7BC3">
      <w:pPr>
        <w:suppressAutoHyphens/>
        <w:ind w:left="720"/>
        <w:rPr>
          <w:szCs w:val="24"/>
        </w:rPr>
      </w:pPr>
      <w:r w:rsidRPr="00F86C6B">
        <w:rPr>
          <w:color w:val="C0504D" w:themeColor="accent2"/>
          <w:szCs w:val="24"/>
        </w:rPr>
        <w:t>Project Name</w:t>
      </w:r>
      <w:r w:rsidRPr="00E1615F">
        <w:rPr>
          <w:szCs w:val="24"/>
        </w:rPr>
        <w:t xml:space="preserve">, </w:t>
      </w:r>
      <w:r w:rsidRPr="00F86C6B">
        <w:rPr>
          <w:color w:val="C0504D" w:themeColor="accent2"/>
          <w:szCs w:val="24"/>
        </w:rPr>
        <w:t>County</w:t>
      </w:r>
      <w:r w:rsidR="00A34913" w:rsidRPr="00F86C6B">
        <w:rPr>
          <w:color w:val="C0504D" w:themeColor="accent2"/>
          <w:szCs w:val="24"/>
        </w:rPr>
        <w:t>/City</w:t>
      </w:r>
      <w:r w:rsidRPr="00E1615F">
        <w:rPr>
          <w:szCs w:val="24"/>
        </w:rPr>
        <w:t>, Virginia</w:t>
      </w:r>
    </w:p>
    <w:p w14:paraId="5BD29D1E" w14:textId="77777777" w:rsidR="004501F0" w:rsidRPr="00E1615F" w:rsidRDefault="004501F0" w:rsidP="00A62012">
      <w:pPr>
        <w:suppressAutoHyphens/>
        <w:ind w:left="720"/>
        <w:rPr>
          <w:szCs w:val="24"/>
        </w:rPr>
      </w:pPr>
      <w:r w:rsidRPr="00E1615F">
        <w:rPr>
          <w:szCs w:val="24"/>
        </w:rPr>
        <w:t>Draft Permit and Public Notice</w:t>
      </w:r>
    </w:p>
    <w:p w14:paraId="39E276DE" w14:textId="77777777" w:rsidR="004501F0" w:rsidRPr="00E1615F" w:rsidRDefault="004501F0" w:rsidP="00A62012">
      <w:pPr>
        <w:tabs>
          <w:tab w:val="left" w:pos="-720"/>
          <w:tab w:val="left" w:pos="0"/>
          <w:tab w:val="left" w:pos="720"/>
          <w:tab w:val="left" w:pos="1440"/>
          <w:tab w:val="left" w:pos="2160"/>
          <w:tab w:val="left" w:pos="2880"/>
          <w:tab w:val="left" w:pos="3600"/>
          <w:tab w:val="left" w:pos="3888"/>
          <w:tab w:val="left" w:pos="4320"/>
        </w:tabs>
        <w:suppressAutoHyphens/>
        <w:rPr>
          <w:szCs w:val="24"/>
        </w:rPr>
      </w:pPr>
    </w:p>
    <w:p w14:paraId="3FF6FCDD" w14:textId="4BE3E1ED" w:rsidR="004501F0" w:rsidRPr="00E1615F" w:rsidRDefault="004501F0" w:rsidP="00A62012">
      <w:pPr>
        <w:tabs>
          <w:tab w:val="left" w:pos="-720"/>
          <w:tab w:val="left" w:pos="0"/>
          <w:tab w:val="left" w:pos="720"/>
          <w:tab w:val="left" w:pos="1440"/>
          <w:tab w:val="left" w:pos="2160"/>
          <w:tab w:val="left" w:pos="2880"/>
          <w:tab w:val="left" w:pos="3600"/>
          <w:tab w:val="left" w:pos="3888"/>
          <w:tab w:val="left" w:pos="4320"/>
        </w:tabs>
        <w:suppressAutoHyphens/>
        <w:rPr>
          <w:szCs w:val="24"/>
        </w:rPr>
      </w:pPr>
      <w:r w:rsidRPr="00E1615F">
        <w:rPr>
          <w:szCs w:val="24"/>
        </w:rPr>
        <w:t xml:space="preserve">Dear </w:t>
      </w:r>
      <w:r w:rsidRPr="00F86C6B">
        <w:rPr>
          <w:color w:val="C0504D" w:themeColor="accent2"/>
          <w:szCs w:val="24"/>
        </w:rPr>
        <w:t>Applicant</w:t>
      </w:r>
      <w:r w:rsidR="001B31A2" w:rsidRPr="00F86C6B">
        <w:rPr>
          <w:color w:val="C0504D" w:themeColor="accent2"/>
          <w:szCs w:val="24"/>
        </w:rPr>
        <w:t xml:space="preserve"> Contact Person </w:t>
      </w:r>
      <w:r w:rsidR="00327B1C" w:rsidRPr="00F86C6B">
        <w:rPr>
          <w:color w:val="C0504D" w:themeColor="accent2"/>
          <w:szCs w:val="24"/>
        </w:rPr>
        <w:t>First and Last Names</w:t>
      </w:r>
      <w:r w:rsidRPr="00E1615F">
        <w:rPr>
          <w:szCs w:val="24"/>
        </w:rPr>
        <w:t>:</w:t>
      </w:r>
    </w:p>
    <w:p w14:paraId="014F7871" w14:textId="77777777" w:rsidR="004501F0" w:rsidRPr="00E1615F" w:rsidRDefault="004501F0" w:rsidP="00A62012">
      <w:pPr>
        <w:tabs>
          <w:tab w:val="left" w:pos="-720"/>
          <w:tab w:val="left" w:pos="0"/>
          <w:tab w:val="left" w:pos="720"/>
          <w:tab w:val="left" w:pos="1440"/>
          <w:tab w:val="left" w:pos="2160"/>
          <w:tab w:val="left" w:pos="2880"/>
          <w:tab w:val="left" w:pos="3600"/>
          <w:tab w:val="left" w:pos="3888"/>
          <w:tab w:val="left" w:pos="4320"/>
        </w:tabs>
        <w:suppressAutoHyphens/>
        <w:rPr>
          <w:szCs w:val="24"/>
        </w:rPr>
      </w:pPr>
    </w:p>
    <w:p w14:paraId="60CC2578" w14:textId="2642D6BB" w:rsidR="004501F0" w:rsidRPr="00E1615F" w:rsidRDefault="004501F0" w:rsidP="00A62012">
      <w:pPr>
        <w:tabs>
          <w:tab w:val="left" w:pos="-720"/>
          <w:tab w:val="left" w:pos="0"/>
          <w:tab w:val="left" w:pos="720"/>
          <w:tab w:val="left" w:pos="1440"/>
          <w:tab w:val="left" w:pos="2160"/>
          <w:tab w:val="left" w:pos="2880"/>
          <w:tab w:val="left" w:pos="3600"/>
          <w:tab w:val="left" w:pos="3888"/>
          <w:tab w:val="left" w:pos="4320"/>
        </w:tabs>
        <w:suppressAutoHyphens/>
        <w:rPr>
          <w:szCs w:val="24"/>
        </w:rPr>
      </w:pPr>
      <w:r w:rsidRPr="00E1615F">
        <w:rPr>
          <w:szCs w:val="24"/>
        </w:rPr>
        <w:t xml:space="preserve">Enclosed for your review </w:t>
      </w:r>
      <w:r w:rsidR="002F3FC8" w:rsidRPr="00E1615F">
        <w:rPr>
          <w:szCs w:val="24"/>
        </w:rPr>
        <w:t>are</w:t>
      </w:r>
      <w:r w:rsidRPr="00E1615F">
        <w:rPr>
          <w:szCs w:val="24"/>
        </w:rPr>
        <w:t xml:space="preserve"> the Virginia Department of Environmental Quality (DEQ) </w:t>
      </w:r>
      <w:r w:rsidR="00D535E4">
        <w:rPr>
          <w:szCs w:val="24"/>
        </w:rPr>
        <w:t>public notice</w:t>
      </w:r>
      <w:r w:rsidRPr="00E1615F">
        <w:rPr>
          <w:szCs w:val="24"/>
        </w:rPr>
        <w:t xml:space="preserve"> and draft Virginia Water Protection (VWP) individual permit to be issued for the above-referenced project.</w:t>
      </w:r>
      <w:r w:rsidR="00F669B5">
        <w:rPr>
          <w:szCs w:val="24"/>
        </w:rPr>
        <w:t xml:space="preserve"> Please review all conditions provide herein.</w:t>
      </w:r>
    </w:p>
    <w:p w14:paraId="12C6630F" w14:textId="77777777" w:rsidR="004501F0" w:rsidRPr="00E1615F" w:rsidRDefault="004501F0" w:rsidP="00A62012">
      <w:pPr>
        <w:tabs>
          <w:tab w:val="left" w:pos="-720"/>
          <w:tab w:val="left" w:pos="0"/>
          <w:tab w:val="left" w:pos="720"/>
          <w:tab w:val="left" w:pos="1440"/>
          <w:tab w:val="left" w:pos="2160"/>
          <w:tab w:val="left" w:pos="2880"/>
          <w:tab w:val="left" w:pos="3600"/>
          <w:tab w:val="left" w:pos="3888"/>
          <w:tab w:val="left" w:pos="4320"/>
        </w:tabs>
        <w:suppressAutoHyphens/>
        <w:rPr>
          <w:szCs w:val="24"/>
        </w:rPr>
      </w:pPr>
    </w:p>
    <w:p w14:paraId="3BA787D3" w14:textId="6D349634" w:rsidR="001A3B78" w:rsidRDefault="004501F0" w:rsidP="00A62012">
      <w:pPr>
        <w:pStyle w:val="Document1"/>
        <w:keepNext w:val="0"/>
        <w:keepLines w:val="0"/>
        <w:widowControl/>
        <w:tabs>
          <w:tab w:val="left" w:pos="0"/>
          <w:tab w:val="left" w:pos="720"/>
          <w:tab w:val="left" w:pos="1440"/>
          <w:tab w:val="left" w:pos="2160"/>
          <w:tab w:val="left" w:pos="2880"/>
          <w:tab w:val="left" w:pos="3600"/>
          <w:tab w:val="left" w:pos="3888"/>
          <w:tab w:val="left" w:pos="4320"/>
        </w:tabs>
        <w:rPr>
          <w:rFonts w:ascii="Times New Roman" w:hAnsi="Times New Roman"/>
          <w:snapToGrid/>
          <w:szCs w:val="24"/>
        </w:rPr>
      </w:pPr>
      <w:r w:rsidRPr="00E1615F">
        <w:rPr>
          <w:rFonts w:ascii="Times New Roman" w:hAnsi="Times New Roman"/>
          <w:snapToGrid/>
          <w:szCs w:val="24"/>
        </w:rPr>
        <w:t xml:space="preserve">Acceptance of the permit is evidenced by publishing the enclosed </w:t>
      </w:r>
      <w:r w:rsidR="00D535E4">
        <w:rPr>
          <w:rFonts w:ascii="Times New Roman" w:hAnsi="Times New Roman"/>
          <w:snapToGrid/>
          <w:szCs w:val="24"/>
        </w:rPr>
        <w:t>public notice</w:t>
      </w:r>
      <w:r w:rsidRPr="00E1615F">
        <w:rPr>
          <w:rFonts w:ascii="Times New Roman" w:hAnsi="Times New Roman"/>
          <w:snapToGrid/>
          <w:szCs w:val="24"/>
        </w:rPr>
        <w:t>, which must be done once at</w:t>
      </w:r>
      <w:r w:rsidR="002F3FC8" w:rsidRPr="00E1615F">
        <w:rPr>
          <w:rFonts w:ascii="Times New Roman" w:hAnsi="Times New Roman"/>
          <w:snapToGrid/>
          <w:szCs w:val="24"/>
        </w:rPr>
        <w:t xml:space="preserve"> your (</w:t>
      </w:r>
      <w:r w:rsidRPr="00E1615F">
        <w:rPr>
          <w:rFonts w:ascii="Times New Roman" w:hAnsi="Times New Roman"/>
          <w:snapToGrid/>
          <w:szCs w:val="24"/>
        </w:rPr>
        <w:t>the applicant’s</w:t>
      </w:r>
      <w:r w:rsidR="002F3FC8" w:rsidRPr="00E1615F">
        <w:rPr>
          <w:rFonts w:ascii="Times New Roman" w:hAnsi="Times New Roman"/>
          <w:snapToGrid/>
          <w:szCs w:val="24"/>
        </w:rPr>
        <w:t>)</w:t>
      </w:r>
      <w:r w:rsidRPr="00E1615F">
        <w:rPr>
          <w:rFonts w:ascii="Times New Roman" w:hAnsi="Times New Roman"/>
          <w:snapToGrid/>
          <w:szCs w:val="24"/>
        </w:rPr>
        <w:t xml:space="preserve"> expense in a newspaper of general circulation in the area of the project. </w:t>
      </w:r>
      <w:r w:rsidR="00091D39">
        <w:rPr>
          <w:rFonts w:ascii="Times New Roman" w:hAnsi="Times New Roman"/>
          <w:snapToGrid/>
          <w:szCs w:val="24"/>
        </w:rPr>
        <w:t xml:space="preserve"> </w:t>
      </w:r>
      <w:r w:rsidR="001A3B78" w:rsidRPr="001E7BC3">
        <w:rPr>
          <w:rFonts w:ascii="Times New Roman" w:hAnsi="Times New Roman"/>
          <w:szCs w:val="24"/>
        </w:rPr>
        <w:t xml:space="preserve">Once the </w:t>
      </w:r>
      <w:r w:rsidR="00D535E4">
        <w:rPr>
          <w:rFonts w:ascii="Times New Roman" w:hAnsi="Times New Roman"/>
          <w:szCs w:val="24"/>
        </w:rPr>
        <w:t>public notice</w:t>
      </w:r>
      <w:r w:rsidR="001A3B78" w:rsidRPr="001E7BC3">
        <w:rPr>
          <w:rFonts w:ascii="Times New Roman" w:hAnsi="Times New Roman"/>
          <w:szCs w:val="24"/>
        </w:rPr>
        <w:t xml:space="preserve"> is published, changes cannot be made to the permit unless public comments warrant a change.</w:t>
      </w:r>
      <w:r w:rsidR="001A3B78">
        <w:rPr>
          <w:rFonts w:ascii="Times New Roman" w:hAnsi="Times New Roman"/>
          <w:szCs w:val="24"/>
        </w:rPr>
        <w:t xml:space="preserve">  </w:t>
      </w:r>
      <w:r w:rsidRPr="00E1615F">
        <w:rPr>
          <w:rFonts w:ascii="Times New Roman" w:hAnsi="Times New Roman"/>
          <w:snapToGrid/>
          <w:szCs w:val="24"/>
        </w:rPr>
        <w:t xml:space="preserve">Publication of the </w:t>
      </w:r>
      <w:r w:rsidR="00D535E4">
        <w:rPr>
          <w:rFonts w:ascii="Times New Roman" w:hAnsi="Times New Roman"/>
          <w:snapToGrid/>
          <w:szCs w:val="24"/>
        </w:rPr>
        <w:t>public notice</w:t>
      </w:r>
      <w:r w:rsidRPr="00E1615F">
        <w:rPr>
          <w:rFonts w:ascii="Times New Roman" w:hAnsi="Times New Roman"/>
          <w:snapToGrid/>
          <w:szCs w:val="24"/>
        </w:rPr>
        <w:t xml:space="preserve"> initiates the required 30-calendar day comment period. </w:t>
      </w:r>
      <w:r w:rsidR="00E339D1">
        <w:rPr>
          <w:rFonts w:ascii="Times New Roman" w:hAnsi="Times New Roman"/>
          <w:snapToGrid/>
          <w:szCs w:val="24"/>
        </w:rPr>
        <w:t xml:space="preserve"> </w:t>
      </w:r>
      <w:r w:rsidR="00F17570">
        <w:rPr>
          <w:rFonts w:ascii="Times New Roman" w:hAnsi="Times New Roman"/>
          <w:snapToGrid/>
          <w:szCs w:val="24"/>
        </w:rPr>
        <w:t xml:space="preserve">To complete the public comment period dates, follow these </w:t>
      </w:r>
      <w:r w:rsidR="00F17570" w:rsidRPr="00F17570">
        <w:rPr>
          <w:rFonts w:ascii="Times New Roman" w:hAnsi="Times New Roman"/>
          <w:snapToGrid/>
          <w:szCs w:val="24"/>
        </w:rPr>
        <w:t xml:space="preserve">instructions: </w:t>
      </w:r>
      <w:r w:rsidR="00F17570" w:rsidRPr="003E71FD">
        <w:rPr>
          <w:rFonts w:ascii="Times New Roman" w:hAnsi="Times New Roman"/>
          <w:szCs w:val="24"/>
        </w:rPr>
        <w:t xml:space="preserve">The </w:t>
      </w:r>
      <w:r w:rsidR="003E71FD">
        <w:rPr>
          <w:rFonts w:ascii="Times New Roman" w:hAnsi="Times New Roman"/>
          <w:szCs w:val="24"/>
        </w:rPr>
        <w:t xml:space="preserve">first day of the </w:t>
      </w:r>
      <w:r w:rsidR="00F17570" w:rsidRPr="003E71FD">
        <w:rPr>
          <w:rFonts w:ascii="Times New Roman" w:hAnsi="Times New Roman"/>
          <w:szCs w:val="24"/>
        </w:rPr>
        <w:t xml:space="preserve">public comment period </w:t>
      </w:r>
      <w:r w:rsidR="003E71FD">
        <w:rPr>
          <w:rFonts w:ascii="Times New Roman" w:hAnsi="Times New Roman"/>
          <w:szCs w:val="24"/>
        </w:rPr>
        <w:t>i</w:t>
      </w:r>
      <w:r w:rsidR="00F17570" w:rsidRPr="003E71FD">
        <w:rPr>
          <w:rFonts w:ascii="Times New Roman" w:hAnsi="Times New Roman"/>
          <w:szCs w:val="24"/>
        </w:rPr>
        <w:t xml:space="preserve">s </w:t>
      </w:r>
      <w:r w:rsidR="003E71FD">
        <w:rPr>
          <w:rFonts w:ascii="Times New Roman" w:hAnsi="Times New Roman"/>
          <w:szCs w:val="24"/>
        </w:rPr>
        <w:t xml:space="preserve">the date </w:t>
      </w:r>
      <w:r w:rsidR="00F17570" w:rsidRPr="003E71FD">
        <w:rPr>
          <w:rFonts w:ascii="Times New Roman" w:hAnsi="Times New Roman"/>
          <w:szCs w:val="24"/>
        </w:rPr>
        <w:t xml:space="preserve">of </w:t>
      </w:r>
      <w:r w:rsidR="000D1536">
        <w:rPr>
          <w:rFonts w:ascii="Times New Roman" w:hAnsi="Times New Roman"/>
          <w:szCs w:val="24"/>
        </w:rPr>
        <w:t xml:space="preserve">the </w:t>
      </w:r>
      <w:r w:rsidR="00F17570" w:rsidRPr="003E71FD">
        <w:rPr>
          <w:rFonts w:ascii="Times New Roman" w:hAnsi="Times New Roman"/>
          <w:szCs w:val="24"/>
        </w:rPr>
        <w:t>publication of the notice. However, when counting days to the end of the public comment period, start with the day after publication.  If the last day of the public comment period falls on a Saturday, Sunday or Holiday, set the close of the comment period on the first business day after th</w:t>
      </w:r>
      <w:r w:rsidR="00F17570" w:rsidRPr="00F17570">
        <w:rPr>
          <w:rFonts w:ascii="Times New Roman" w:hAnsi="Times New Roman"/>
          <w:szCs w:val="24"/>
        </w:rPr>
        <w:t xml:space="preserve">e Saturday, Sunday or Holiday. </w:t>
      </w:r>
      <w:r w:rsidR="00D70784" w:rsidRPr="00E1615F">
        <w:rPr>
          <w:rFonts w:ascii="Times New Roman" w:hAnsi="Times New Roman"/>
          <w:snapToGrid/>
          <w:szCs w:val="24"/>
        </w:rPr>
        <w:t xml:space="preserve">  It is </w:t>
      </w:r>
      <w:r w:rsidR="002F3FC8" w:rsidRPr="00E1615F">
        <w:rPr>
          <w:rFonts w:ascii="Times New Roman" w:hAnsi="Times New Roman"/>
          <w:snapToGrid/>
          <w:szCs w:val="24"/>
        </w:rPr>
        <w:t>your</w:t>
      </w:r>
      <w:r w:rsidR="00D70784" w:rsidRPr="00E1615F">
        <w:rPr>
          <w:rFonts w:ascii="Times New Roman" w:hAnsi="Times New Roman"/>
          <w:snapToGrid/>
          <w:szCs w:val="24"/>
        </w:rPr>
        <w:t xml:space="preserve"> responsibility to ensure that the comment period stated on the public notice is for a</w:t>
      </w:r>
      <w:r w:rsidR="003E71FD">
        <w:rPr>
          <w:rFonts w:ascii="Times New Roman" w:hAnsi="Times New Roman"/>
          <w:snapToGrid/>
          <w:szCs w:val="24"/>
        </w:rPr>
        <w:t xml:space="preserve"> </w:t>
      </w:r>
      <w:r w:rsidR="003B70AD">
        <w:rPr>
          <w:rFonts w:ascii="Times New Roman" w:hAnsi="Times New Roman"/>
          <w:snapToGrid/>
          <w:szCs w:val="24"/>
        </w:rPr>
        <w:t>minimum of 30 days (additional days may occur as noted above)</w:t>
      </w:r>
      <w:r w:rsidR="007D0F5F">
        <w:rPr>
          <w:rFonts w:ascii="Times New Roman" w:hAnsi="Times New Roman"/>
          <w:snapToGrid/>
          <w:szCs w:val="24"/>
        </w:rPr>
        <w:t>.</w:t>
      </w:r>
      <w:r w:rsidR="003E71FD">
        <w:rPr>
          <w:rFonts w:ascii="Times New Roman" w:hAnsi="Times New Roman"/>
          <w:snapToGrid/>
          <w:szCs w:val="24"/>
        </w:rPr>
        <w:t xml:space="preserve"> </w:t>
      </w:r>
      <w:r w:rsidR="003E71FD" w:rsidRPr="00C3564A">
        <w:rPr>
          <w:rFonts w:ascii="Times New Roman" w:hAnsi="Times New Roman"/>
          <w:i/>
          <w:snapToGrid/>
          <w:szCs w:val="24"/>
        </w:rPr>
        <w:t>Failure to do so may result in the extension of the comment period and permit delays.</w:t>
      </w:r>
    </w:p>
    <w:p w14:paraId="4FB34852" w14:textId="77777777" w:rsidR="001A3B78" w:rsidRDefault="001A3B78" w:rsidP="00A62012">
      <w:pPr>
        <w:pStyle w:val="Document1"/>
        <w:keepNext w:val="0"/>
        <w:keepLines w:val="0"/>
        <w:widowControl/>
        <w:tabs>
          <w:tab w:val="left" w:pos="0"/>
          <w:tab w:val="left" w:pos="720"/>
          <w:tab w:val="left" w:pos="1440"/>
          <w:tab w:val="left" w:pos="2160"/>
          <w:tab w:val="left" w:pos="2880"/>
          <w:tab w:val="left" w:pos="3600"/>
          <w:tab w:val="left" w:pos="3888"/>
          <w:tab w:val="left" w:pos="4320"/>
        </w:tabs>
        <w:rPr>
          <w:rFonts w:ascii="Times New Roman" w:hAnsi="Times New Roman"/>
          <w:snapToGrid/>
          <w:szCs w:val="24"/>
        </w:rPr>
      </w:pPr>
    </w:p>
    <w:p w14:paraId="43E6C664" w14:textId="157333AB" w:rsidR="00012D1A" w:rsidRDefault="004501F0" w:rsidP="00A62012">
      <w:pPr>
        <w:pStyle w:val="Document1"/>
        <w:keepNext w:val="0"/>
        <w:keepLines w:val="0"/>
        <w:widowControl/>
        <w:tabs>
          <w:tab w:val="left" w:pos="0"/>
          <w:tab w:val="left" w:pos="720"/>
          <w:tab w:val="left" w:pos="1440"/>
          <w:tab w:val="left" w:pos="2160"/>
          <w:tab w:val="left" w:pos="2880"/>
          <w:tab w:val="left" w:pos="3600"/>
          <w:tab w:val="left" w:pos="3888"/>
          <w:tab w:val="left" w:pos="4320"/>
        </w:tabs>
        <w:rPr>
          <w:rFonts w:ascii="Times New Roman" w:hAnsi="Times New Roman"/>
          <w:szCs w:val="24"/>
        </w:rPr>
      </w:pPr>
      <w:r w:rsidRPr="00E1615F">
        <w:rPr>
          <w:rFonts w:ascii="Times New Roman" w:hAnsi="Times New Roman"/>
          <w:snapToGrid/>
          <w:szCs w:val="24"/>
        </w:rPr>
        <w:t xml:space="preserve">DEQ requires proof of publication of the </w:t>
      </w:r>
      <w:r w:rsidR="00D535E4">
        <w:rPr>
          <w:rFonts w:ascii="Times New Roman" w:hAnsi="Times New Roman"/>
          <w:snapToGrid/>
          <w:szCs w:val="24"/>
        </w:rPr>
        <w:t>public notice</w:t>
      </w:r>
      <w:r w:rsidRPr="00E1615F">
        <w:rPr>
          <w:rFonts w:ascii="Times New Roman" w:hAnsi="Times New Roman"/>
          <w:snapToGrid/>
          <w:szCs w:val="24"/>
        </w:rPr>
        <w:t xml:space="preserve">. </w:t>
      </w:r>
      <w:r w:rsidR="00091D39">
        <w:rPr>
          <w:rFonts w:ascii="Times New Roman" w:hAnsi="Times New Roman"/>
          <w:snapToGrid/>
          <w:szCs w:val="24"/>
        </w:rPr>
        <w:t xml:space="preserve"> </w:t>
      </w:r>
      <w:r w:rsidRPr="00E1615F">
        <w:rPr>
          <w:rFonts w:ascii="Times New Roman" w:hAnsi="Times New Roman"/>
          <w:snapToGrid/>
          <w:szCs w:val="24"/>
        </w:rPr>
        <w:t>Please instruct the publisher to complete the attached sworn verification statement and forward the statement to my attention</w:t>
      </w:r>
      <w:r w:rsidR="006E0A91">
        <w:rPr>
          <w:rFonts w:ascii="Times New Roman" w:hAnsi="Times New Roman"/>
          <w:snapToGrid/>
          <w:szCs w:val="24"/>
        </w:rPr>
        <w:t>.</w:t>
      </w:r>
      <w:r w:rsidR="00012D1A">
        <w:rPr>
          <w:rFonts w:ascii="Times New Roman" w:hAnsi="Times New Roman"/>
          <w:szCs w:val="24"/>
        </w:rPr>
        <w:t xml:space="preserve"> </w:t>
      </w:r>
      <w:r w:rsidR="00E339D1">
        <w:rPr>
          <w:rFonts w:ascii="Times New Roman" w:hAnsi="Times New Roman"/>
          <w:szCs w:val="24"/>
        </w:rPr>
        <w:t xml:space="preserve"> Please a</w:t>
      </w:r>
      <w:r w:rsidR="00012D1A">
        <w:rPr>
          <w:rFonts w:ascii="Times New Roman" w:hAnsi="Times New Roman"/>
          <w:szCs w:val="24"/>
        </w:rPr>
        <w:t>lso</w:t>
      </w:r>
      <w:r w:rsidR="006B5A74" w:rsidRPr="00E1615F">
        <w:rPr>
          <w:rFonts w:ascii="Times New Roman" w:hAnsi="Times New Roman"/>
          <w:szCs w:val="24"/>
        </w:rPr>
        <w:t xml:space="preserve"> notify me via email </w:t>
      </w:r>
      <w:r w:rsidR="00FA05C5">
        <w:rPr>
          <w:rFonts w:ascii="Times New Roman" w:hAnsi="Times New Roman"/>
          <w:szCs w:val="24"/>
        </w:rPr>
        <w:t>as soon as a publication date is known</w:t>
      </w:r>
      <w:r w:rsidR="00BA2C5F">
        <w:rPr>
          <w:rFonts w:ascii="Times New Roman" w:hAnsi="Times New Roman"/>
          <w:szCs w:val="24"/>
        </w:rPr>
        <w:t xml:space="preserve"> (9VAC25-210-55)</w:t>
      </w:r>
      <w:r w:rsidR="006B5A74" w:rsidRPr="00E1615F">
        <w:rPr>
          <w:rFonts w:ascii="Times New Roman" w:hAnsi="Times New Roman"/>
          <w:szCs w:val="24"/>
        </w:rPr>
        <w:t>.</w:t>
      </w:r>
    </w:p>
    <w:p w14:paraId="063C8B3C" w14:textId="5BB639F0" w:rsidR="000B4FD1" w:rsidRDefault="000B4FD1" w:rsidP="00A62012">
      <w:pPr>
        <w:pStyle w:val="Document1"/>
        <w:keepNext w:val="0"/>
        <w:keepLines w:val="0"/>
        <w:widowControl/>
        <w:tabs>
          <w:tab w:val="left" w:pos="0"/>
          <w:tab w:val="left" w:pos="720"/>
          <w:tab w:val="left" w:pos="1440"/>
          <w:tab w:val="left" w:pos="2160"/>
          <w:tab w:val="left" w:pos="2880"/>
          <w:tab w:val="left" w:pos="3600"/>
          <w:tab w:val="left" w:pos="3888"/>
          <w:tab w:val="left" w:pos="4320"/>
        </w:tabs>
        <w:rPr>
          <w:rFonts w:ascii="Times New Roman" w:hAnsi="Times New Roman"/>
          <w:szCs w:val="24"/>
        </w:rPr>
      </w:pPr>
    </w:p>
    <w:p w14:paraId="6981E973" w14:textId="522F23D8" w:rsidR="00520DE4" w:rsidRDefault="00520DE4" w:rsidP="00E51534">
      <w:pPr>
        <w:pStyle w:val="Document1"/>
        <w:keepNext w:val="0"/>
        <w:keepLines w:val="0"/>
        <w:widowControl/>
        <w:tabs>
          <w:tab w:val="left" w:pos="0"/>
          <w:tab w:val="left" w:pos="720"/>
          <w:tab w:val="left" w:pos="1440"/>
          <w:tab w:val="left" w:pos="2160"/>
          <w:tab w:val="left" w:pos="2880"/>
          <w:tab w:val="left" w:pos="3600"/>
          <w:tab w:val="left" w:pos="3888"/>
          <w:tab w:val="left" w:pos="4320"/>
        </w:tabs>
        <w:rPr>
          <w:rFonts w:ascii="Times New Roman" w:hAnsi="Times New Roman"/>
          <w:szCs w:val="24"/>
        </w:rPr>
      </w:pPr>
      <w:r w:rsidRPr="001A3B78">
        <w:rPr>
          <w:rFonts w:ascii="Times New Roman" w:hAnsi="Times New Roman"/>
          <w:szCs w:val="24"/>
        </w:rPr>
        <w:t xml:space="preserve">If you have any questions, comments, or objections concerning the </w:t>
      </w:r>
      <w:r>
        <w:rPr>
          <w:rFonts w:ascii="Times New Roman" w:hAnsi="Times New Roman"/>
          <w:szCs w:val="24"/>
        </w:rPr>
        <w:t>public notice</w:t>
      </w:r>
      <w:r w:rsidRPr="001A3B78">
        <w:rPr>
          <w:rFonts w:ascii="Times New Roman" w:hAnsi="Times New Roman"/>
          <w:szCs w:val="24"/>
        </w:rPr>
        <w:t xml:space="preserve"> or draft permit, please contact me </w:t>
      </w:r>
      <w:r w:rsidRPr="001E7BC3">
        <w:rPr>
          <w:rFonts w:ascii="Times New Roman" w:hAnsi="Times New Roman"/>
        </w:rPr>
        <w:t xml:space="preserve">within </w:t>
      </w:r>
      <w:r w:rsidRPr="001E7BC3">
        <w:rPr>
          <w:rFonts w:ascii="Times New Roman" w:hAnsi="Times New Roman"/>
          <w:b/>
          <w:color w:val="000000"/>
          <w:szCs w:val="24"/>
        </w:rPr>
        <w:t>14 calendar days</w:t>
      </w:r>
      <w:r w:rsidRPr="001E7BC3">
        <w:rPr>
          <w:rFonts w:ascii="Times New Roman" w:hAnsi="Times New Roman"/>
          <w:szCs w:val="24"/>
        </w:rPr>
        <w:t xml:space="preserve"> </w:t>
      </w:r>
      <w:r w:rsidRPr="001E7BC3">
        <w:rPr>
          <w:rFonts w:ascii="Times New Roman" w:hAnsi="Times New Roman"/>
        </w:rPr>
        <w:t>of the date of this letter</w:t>
      </w:r>
      <w:r w:rsidR="008A7690" w:rsidRPr="000D1536">
        <w:rPr>
          <w:rFonts w:ascii="Times New Roman" w:hAnsi="Times New Roman"/>
          <w:szCs w:val="24"/>
        </w:rPr>
        <w:t>.</w:t>
      </w:r>
      <w:r w:rsidR="008A7690" w:rsidRPr="003E71FD">
        <w:rPr>
          <w:rFonts w:ascii="Times New Roman" w:hAnsi="Times New Roman"/>
          <w:color w:val="000000"/>
          <w:szCs w:val="24"/>
        </w:rPr>
        <w:t xml:space="preserve"> If the </w:t>
      </w:r>
      <w:r w:rsidR="008A7690">
        <w:rPr>
          <w:rFonts w:ascii="Times New Roman" w:hAnsi="Times New Roman"/>
          <w:color w:val="000000"/>
          <w:szCs w:val="24"/>
        </w:rPr>
        <w:t>public notice</w:t>
      </w:r>
      <w:r w:rsidR="008A7690" w:rsidRPr="003E71FD">
        <w:rPr>
          <w:rFonts w:ascii="Times New Roman" w:hAnsi="Times New Roman"/>
          <w:color w:val="000000"/>
          <w:szCs w:val="24"/>
        </w:rPr>
        <w:t xml:space="preserve"> is not published within 14 days of this letter</w:t>
      </w:r>
      <w:r w:rsidR="008A7690">
        <w:rPr>
          <w:rFonts w:ascii="Times New Roman" w:hAnsi="Times New Roman"/>
          <w:color w:val="000000"/>
          <w:szCs w:val="24"/>
        </w:rPr>
        <w:t>,</w:t>
      </w:r>
      <w:r w:rsidRPr="000D1536">
        <w:rPr>
          <w:rFonts w:ascii="Times New Roman" w:hAnsi="Times New Roman"/>
          <w:szCs w:val="24"/>
        </w:rPr>
        <w:t xml:space="preserve"> </w:t>
      </w:r>
      <w:r w:rsidRPr="008A7690">
        <w:rPr>
          <w:rFonts w:ascii="Times New Roman" w:hAnsi="Times New Roman"/>
          <w:szCs w:val="24"/>
        </w:rPr>
        <w:t>DEQ will su</w:t>
      </w:r>
      <w:r w:rsidRPr="00E1615F">
        <w:rPr>
          <w:rFonts w:ascii="Times New Roman" w:hAnsi="Times New Roman"/>
          <w:szCs w:val="24"/>
        </w:rPr>
        <w:t xml:space="preserve">spend processing of your permit application until </w:t>
      </w:r>
      <w:r w:rsidR="00FA05C5">
        <w:rPr>
          <w:rFonts w:ascii="Times New Roman" w:hAnsi="Times New Roman"/>
          <w:szCs w:val="24"/>
        </w:rPr>
        <w:t xml:space="preserve">the notice is published </w:t>
      </w:r>
      <w:r w:rsidR="00FA05C5">
        <w:rPr>
          <w:rFonts w:ascii="Times New Roman" w:hAnsi="Times New Roman"/>
          <w:snapToGrid/>
          <w:szCs w:val="24"/>
        </w:rPr>
        <w:t>(9VAC25-210-140)</w:t>
      </w:r>
      <w:r w:rsidRPr="001A3B78">
        <w:rPr>
          <w:rFonts w:ascii="Times New Roman" w:hAnsi="Times New Roman"/>
          <w:szCs w:val="24"/>
        </w:rPr>
        <w:t>.</w:t>
      </w:r>
      <w:r w:rsidR="00FA05C5">
        <w:rPr>
          <w:rFonts w:ascii="Times New Roman" w:hAnsi="Times New Roman"/>
          <w:szCs w:val="24"/>
        </w:rPr>
        <w:t xml:space="preserve"> </w:t>
      </w:r>
      <w:r w:rsidR="007C7A10">
        <w:rPr>
          <w:rFonts w:ascii="Times New Roman" w:hAnsi="Times New Roman"/>
          <w:szCs w:val="24"/>
        </w:rPr>
        <w:t>Failure to execute submittal of a public notice in accordance with regulations or to submit verification of the publication date may</w:t>
      </w:r>
      <w:r w:rsidR="00FA05C5">
        <w:rPr>
          <w:rFonts w:ascii="Times New Roman" w:hAnsi="Times New Roman"/>
          <w:szCs w:val="24"/>
        </w:rPr>
        <w:t xml:space="preserve"> caus</w:t>
      </w:r>
      <w:r w:rsidR="007C7A10">
        <w:rPr>
          <w:rFonts w:ascii="Times New Roman" w:hAnsi="Times New Roman"/>
          <w:szCs w:val="24"/>
        </w:rPr>
        <w:t>e</w:t>
      </w:r>
      <w:r w:rsidR="00FA05C5">
        <w:rPr>
          <w:rFonts w:ascii="Times New Roman" w:hAnsi="Times New Roman"/>
          <w:szCs w:val="24"/>
        </w:rPr>
        <w:t xml:space="preserve"> project delays</w:t>
      </w:r>
      <w:r w:rsidR="007C7A10">
        <w:rPr>
          <w:rFonts w:ascii="Times New Roman" w:hAnsi="Times New Roman"/>
          <w:szCs w:val="24"/>
        </w:rPr>
        <w:t xml:space="preserve"> and may result in denial of the application (9VAC25-210-230)</w:t>
      </w:r>
      <w:r w:rsidR="00FA05C5">
        <w:rPr>
          <w:rFonts w:ascii="Times New Roman" w:hAnsi="Times New Roman"/>
          <w:szCs w:val="24"/>
        </w:rPr>
        <w:t>.</w:t>
      </w:r>
    </w:p>
    <w:p w14:paraId="1BDDD02F" w14:textId="77777777" w:rsidR="00520DE4" w:rsidRPr="00E1615F" w:rsidRDefault="00520DE4" w:rsidP="00520DE4">
      <w:pPr>
        <w:pStyle w:val="Document1"/>
        <w:keepNext w:val="0"/>
        <w:keepLines w:val="0"/>
        <w:widowControl/>
        <w:tabs>
          <w:tab w:val="left" w:pos="0"/>
          <w:tab w:val="left" w:pos="720"/>
          <w:tab w:val="left" w:pos="1440"/>
          <w:tab w:val="left" w:pos="2160"/>
          <w:tab w:val="left" w:pos="2880"/>
          <w:tab w:val="left" w:pos="3600"/>
          <w:tab w:val="left" w:pos="3888"/>
          <w:tab w:val="left" w:pos="4320"/>
        </w:tabs>
        <w:ind w:firstLine="720"/>
        <w:rPr>
          <w:rFonts w:ascii="Times New Roman" w:hAnsi="Times New Roman"/>
          <w:snapToGrid/>
          <w:szCs w:val="24"/>
        </w:rPr>
      </w:pPr>
    </w:p>
    <w:p w14:paraId="78D98E6A" w14:textId="0232475A" w:rsidR="000B4FD1" w:rsidRPr="0068393A" w:rsidRDefault="000B4FD1" w:rsidP="00E51534">
      <w:pPr>
        <w:pStyle w:val="Document1"/>
        <w:keepNext w:val="0"/>
        <w:keepLines w:val="0"/>
        <w:widowControl/>
        <w:tabs>
          <w:tab w:val="left" w:pos="0"/>
          <w:tab w:val="left" w:pos="720"/>
          <w:tab w:val="left" w:pos="1440"/>
          <w:tab w:val="left" w:pos="2160"/>
          <w:tab w:val="left" w:pos="2880"/>
          <w:tab w:val="left" w:pos="3600"/>
          <w:tab w:val="left" w:pos="3888"/>
          <w:tab w:val="left" w:pos="4320"/>
        </w:tabs>
        <w:rPr>
          <w:rFonts w:ascii="Times New Roman" w:hAnsi="Times New Roman"/>
          <w:szCs w:val="24"/>
        </w:rPr>
      </w:pPr>
      <w:r>
        <w:rPr>
          <w:rFonts w:ascii="Times New Roman" w:hAnsi="Times New Roman"/>
          <w:iCs/>
          <w:color w:val="0000FF"/>
          <w:shd w:val="clear" w:color="auto" w:fill="FFFFFF"/>
        </w:rPr>
        <w:t>[</w:t>
      </w:r>
      <w:r w:rsidRPr="0068393A">
        <w:rPr>
          <w:rFonts w:ascii="Times New Roman" w:hAnsi="Times New Roman"/>
          <w:iCs/>
          <w:color w:val="0000FF"/>
          <w:shd w:val="clear" w:color="auto" w:fill="FFFFFF"/>
        </w:rPr>
        <w:t>Insert if compensation is required:</w:t>
      </w:r>
      <w:r>
        <w:rPr>
          <w:rFonts w:ascii="Times New Roman" w:hAnsi="Times New Roman"/>
          <w:iCs/>
          <w:color w:val="0000FF"/>
          <w:shd w:val="clear" w:color="auto" w:fill="FFFFFF"/>
        </w:rPr>
        <w:t xml:space="preserve"> </w:t>
      </w:r>
      <w:r w:rsidR="00520DE4" w:rsidRPr="00204D39">
        <w:rPr>
          <w:rFonts w:ascii="Times New Roman" w:hAnsi="Times New Roman"/>
          <w:iCs/>
          <w:shd w:val="clear" w:color="auto" w:fill="FFFFFF"/>
        </w:rPr>
        <w:t xml:space="preserve">Please be advised </w:t>
      </w:r>
      <w:r w:rsidR="00BE54C9">
        <w:rPr>
          <w:rFonts w:ascii="Times New Roman" w:hAnsi="Times New Roman"/>
          <w:iCs/>
          <w:shd w:val="clear" w:color="auto" w:fill="FFFFFF"/>
        </w:rPr>
        <w:t xml:space="preserve">that </w:t>
      </w:r>
      <w:r w:rsidR="00520DE4">
        <w:rPr>
          <w:rFonts w:ascii="Times New Roman" w:hAnsi="Times New Roman"/>
          <w:iCs/>
          <w:shd w:val="clear" w:color="auto" w:fill="FFFFFF"/>
        </w:rPr>
        <w:t>m</w:t>
      </w:r>
      <w:r w:rsidRPr="00204D39">
        <w:rPr>
          <w:rFonts w:ascii="Times New Roman" w:hAnsi="Times New Roman"/>
          <w:iCs/>
          <w:shd w:val="clear" w:color="auto" w:fill="FFFFFF"/>
        </w:rPr>
        <w:t>itigation involves</w:t>
      </w:r>
      <w:r w:rsidR="003273D6" w:rsidRPr="00204D39">
        <w:rPr>
          <w:rFonts w:ascii="Times New Roman" w:hAnsi="Times New Roman"/>
          <w:iCs/>
          <w:shd w:val="clear" w:color="auto" w:fill="FFFFFF"/>
        </w:rPr>
        <w:t xml:space="preserve"> </w:t>
      </w:r>
      <w:r w:rsidRPr="00204D39">
        <w:rPr>
          <w:rFonts w:ascii="Times New Roman" w:hAnsi="Times New Roman"/>
          <w:iCs/>
          <w:shd w:val="clear" w:color="auto" w:fill="FFFFFF"/>
        </w:rPr>
        <w:t>the requirement to compensate for any unavoidable impacts to State Waters, and compensatory mitigation credits required for permit issuance could comprise a significant portion of project costs.</w:t>
      </w:r>
      <w:r w:rsidR="003273D6" w:rsidRPr="00204D39">
        <w:rPr>
          <w:rFonts w:ascii="Times New Roman" w:hAnsi="Times New Roman"/>
          <w:iCs/>
          <w:shd w:val="clear" w:color="auto" w:fill="FFFFFF"/>
        </w:rPr>
        <w:t xml:space="preserve">  </w:t>
      </w:r>
      <w:r w:rsidR="00976FEF" w:rsidRPr="00204D39">
        <w:rPr>
          <w:rFonts w:ascii="Times New Roman" w:hAnsi="Times New Roman"/>
          <w:iCs/>
          <w:shd w:val="clear" w:color="auto" w:fill="FFFFFF"/>
        </w:rPr>
        <w:t xml:space="preserve">Credit </w:t>
      </w:r>
      <w:r w:rsidR="00951386" w:rsidRPr="00204D39">
        <w:rPr>
          <w:rFonts w:ascii="Times New Roman" w:hAnsi="Times New Roman"/>
          <w:szCs w:val="24"/>
        </w:rPr>
        <w:t xml:space="preserve">prices are derived by individual mitigation bank sponsors, not DEQ, and are subject to market fluctuations. </w:t>
      </w:r>
      <w:r w:rsidR="003273D6" w:rsidRPr="00204D39">
        <w:rPr>
          <w:rFonts w:ascii="Times New Roman" w:hAnsi="Times New Roman"/>
          <w:szCs w:val="24"/>
        </w:rPr>
        <w:t xml:space="preserve"> </w:t>
      </w:r>
      <w:r w:rsidR="00976FEF" w:rsidRPr="00204D39">
        <w:rPr>
          <w:rFonts w:ascii="Times New Roman" w:hAnsi="Times New Roman"/>
          <w:szCs w:val="24"/>
        </w:rPr>
        <w:t>A</w:t>
      </w:r>
      <w:r w:rsidRPr="00204D39">
        <w:rPr>
          <w:rFonts w:ascii="Times New Roman" w:hAnsi="Times New Roman"/>
          <w:iCs/>
          <w:shd w:val="clear" w:color="auto" w:fill="FFFFFF"/>
        </w:rPr>
        <w:t>pplicants should inquire with any approved mitigation banks or in-lieu fee programs in the watershed in which impacts are proposed to determine the availability and current price of mitigation credits</w:t>
      </w:r>
      <w:r w:rsidRPr="00204D39">
        <w:rPr>
          <w:rFonts w:ascii="Times New Roman" w:hAnsi="Times New Roman"/>
          <w:iCs/>
          <w:szCs w:val="24"/>
          <w:shd w:val="clear" w:color="auto" w:fill="FFFFFF"/>
        </w:rPr>
        <w:t>.</w:t>
      </w:r>
      <w:r w:rsidR="008A6FD6" w:rsidRPr="00204D39">
        <w:rPr>
          <w:rFonts w:ascii="Times New Roman" w:hAnsi="Times New Roman"/>
          <w:iCs/>
          <w:szCs w:val="24"/>
          <w:shd w:val="clear" w:color="auto" w:fill="FFFFFF"/>
        </w:rPr>
        <w:t xml:space="preserve"> </w:t>
      </w:r>
      <w:r w:rsidR="003273D6" w:rsidRPr="00204D39">
        <w:rPr>
          <w:rFonts w:ascii="Times New Roman" w:hAnsi="Times New Roman"/>
          <w:iCs/>
          <w:szCs w:val="24"/>
          <w:shd w:val="clear" w:color="auto" w:fill="FFFFFF"/>
        </w:rPr>
        <w:t xml:space="preserve"> </w:t>
      </w:r>
      <w:r w:rsidR="008A6FD6" w:rsidRPr="00204D39">
        <w:rPr>
          <w:rFonts w:ascii="Times New Roman" w:hAnsi="Times New Roman"/>
          <w:szCs w:val="24"/>
        </w:rPr>
        <w:t xml:space="preserve">Mitigation banking information can be found on the U.S. Army Corps of Engineers’ </w:t>
      </w:r>
      <w:hyperlink r:id="rId10" w:history="1">
        <w:r w:rsidR="008A6FD6" w:rsidRPr="00204D39">
          <w:rPr>
            <w:rStyle w:val="Hyperlink"/>
            <w:rFonts w:ascii="Times New Roman" w:hAnsi="Times New Roman"/>
            <w:color w:val="auto"/>
            <w:szCs w:val="24"/>
          </w:rPr>
          <w:t>RIBITS</w:t>
        </w:r>
      </w:hyperlink>
      <w:r w:rsidR="008A6FD6" w:rsidRPr="00204D39">
        <w:rPr>
          <w:rFonts w:ascii="Times New Roman" w:hAnsi="Times New Roman"/>
          <w:szCs w:val="24"/>
        </w:rPr>
        <w:t xml:space="preserve"> website (</w:t>
      </w:r>
      <w:hyperlink r:id="rId11" w:history="1">
        <w:r w:rsidR="00480ABB" w:rsidRPr="00480ABB">
          <w:rPr>
            <w:rStyle w:val="Hyperlink"/>
            <w:rFonts w:ascii="Times New Roman" w:hAnsi="Times New Roman"/>
            <w:szCs w:val="24"/>
          </w:rPr>
          <w:t>https://ribits.ops.usace.army.mil/</w:t>
        </w:r>
      </w:hyperlink>
      <w:r w:rsidR="008A6FD6" w:rsidRPr="00480ABB">
        <w:rPr>
          <w:rFonts w:ascii="Times New Roman" w:hAnsi="Times New Roman"/>
          <w:szCs w:val="24"/>
        </w:rPr>
        <w:t>)</w:t>
      </w:r>
      <w:r w:rsidR="008A6FD6" w:rsidRPr="00204D39">
        <w:rPr>
          <w:rFonts w:ascii="Times New Roman" w:hAnsi="Times New Roman"/>
          <w:szCs w:val="24"/>
        </w:rPr>
        <w:t>, or through a general internet search.</w:t>
      </w:r>
      <w:r w:rsidRPr="00520DE4">
        <w:rPr>
          <w:rFonts w:ascii="Times New Roman" w:hAnsi="Times New Roman"/>
          <w:iCs/>
          <w:color w:val="0000FF"/>
          <w:szCs w:val="24"/>
          <w:shd w:val="clear" w:color="auto" w:fill="FFFFFF"/>
        </w:rPr>
        <w:t>]</w:t>
      </w:r>
    </w:p>
    <w:p w14:paraId="6462765A" w14:textId="7E34DBDE" w:rsidR="00012D1A" w:rsidRDefault="00012D1A" w:rsidP="00A62012">
      <w:pPr>
        <w:pStyle w:val="Document1"/>
        <w:keepNext w:val="0"/>
        <w:keepLines w:val="0"/>
        <w:widowControl/>
        <w:tabs>
          <w:tab w:val="left" w:pos="0"/>
          <w:tab w:val="left" w:pos="720"/>
          <w:tab w:val="left" w:pos="1440"/>
          <w:tab w:val="left" w:pos="2160"/>
          <w:tab w:val="left" w:pos="2880"/>
          <w:tab w:val="left" w:pos="3600"/>
          <w:tab w:val="left" w:pos="3888"/>
          <w:tab w:val="left" w:pos="4320"/>
        </w:tabs>
        <w:rPr>
          <w:rFonts w:ascii="Times New Roman" w:hAnsi="Times New Roman"/>
          <w:szCs w:val="24"/>
        </w:rPr>
      </w:pPr>
    </w:p>
    <w:p w14:paraId="67CF3B7B" w14:textId="5600A324" w:rsidR="004501F0" w:rsidRPr="00E1615F" w:rsidRDefault="00480ABB" w:rsidP="00E51534">
      <w:pPr>
        <w:tabs>
          <w:tab w:val="left" w:pos="-720"/>
          <w:tab w:val="left" w:pos="0"/>
          <w:tab w:val="left" w:pos="720"/>
          <w:tab w:val="left" w:pos="1440"/>
          <w:tab w:val="left" w:pos="2160"/>
          <w:tab w:val="left" w:pos="2880"/>
          <w:tab w:val="left" w:pos="3600"/>
          <w:tab w:val="left" w:pos="3888"/>
          <w:tab w:val="left" w:pos="4320"/>
        </w:tabs>
        <w:suppressAutoHyphens/>
        <w:rPr>
          <w:szCs w:val="24"/>
        </w:rPr>
      </w:pPr>
      <w:r>
        <w:t>P</w:t>
      </w:r>
      <w:r w:rsidRPr="000A0A04">
        <w:t xml:space="preserve">lease contact </w:t>
      </w:r>
      <w:r>
        <w:t>DEQ at</w:t>
      </w:r>
      <w:r w:rsidRPr="006B646D">
        <w:rPr>
          <w:rFonts w:ascii="Arial" w:hAnsi="Arial" w:cs="Arial"/>
          <w:color w:val="0000FF"/>
          <w:shd w:val="clear" w:color="auto" w:fill="FFFFFF"/>
        </w:rPr>
        <w:t xml:space="preserve"> </w:t>
      </w:r>
      <w:r w:rsidRPr="00D028CB">
        <w:rPr>
          <w:color w:val="0000FF"/>
          <w:szCs w:val="24"/>
          <w:shd w:val="clear" w:color="auto" w:fill="FFFFFF"/>
        </w:rPr>
        <w:t>[select processing office email</w:t>
      </w:r>
      <w:r>
        <w:rPr>
          <w:color w:val="0000FF"/>
          <w:szCs w:val="24"/>
          <w:shd w:val="clear" w:color="auto" w:fill="FFFFFF"/>
        </w:rPr>
        <w:t xml:space="preserve"> and phone #</w:t>
      </w:r>
      <w:r w:rsidRPr="00D028CB">
        <w:rPr>
          <w:color w:val="0000FF"/>
          <w:szCs w:val="24"/>
          <w:shd w:val="clear" w:color="auto" w:fill="FFFFFF"/>
        </w:rPr>
        <w:t>]</w:t>
      </w:r>
      <w:r>
        <w:rPr>
          <w:color w:val="0000FF"/>
          <w:szCs w:val="24"/>
          <w:shd w:val="clear" w:color="auto" w:fill="FFFFFF"/>
        </w:rPr>
        <w:t xml:space="preserve"> </w:t>
      </w:r>
      <w:sdt>
        <w:sdtPr>
          <w:rPr>
            <w:rStyle w:val="Style3"/>
          </w:rPr>
          <w:alias w:val="Region Email"/>
          <w:tag w:val="Region Email"/>
          <w:id w:val="-45531229"/>
          <w:placeholder>
            <w:docPart w:val="4E93B61CA05542969AC624B0780FA729"/>
          </w:placeholder>
          <w:showingPlcHdr/>
          <w15:color w:val="FF6600"/>
          <w:dropDownList>
            <w:listItem w:value="Choose an item."/>
            <w:listItem w:displayText="shawn.crist@deq.virginia.gov" w:value="shawn.crist@deq.virginia.gov (BRRO)"/>
            <w:listItem w:displayText="vwp.nro@deq.virginia.gov" w:value="vwp.nro@deq.virginia.gov"/>
            <w:listItem w:displayText="pro.vwpcompliance@deq.virginia.gov" w:value="pro.vwpcompliance@deq.virginia.gov"/>
            <w:listItem w:displayText="swro.waterpermits@deq.virginia.gov" w:value="swro.waterpermits@deq.virginia.gov"/>
            <w:listItem w:displayText="vwp.tro@deq.virginia.gov" w:value="vwp.tro@deq.virginia.gov"/>
            <w:listItem w:displayText="vro.vwp@deq.virginia.gov" w:value="vro.vwp@deq.virginia.gov"/>
            <w:listItem w:displayText="vwppublicnotices@deq.virginia.gov" w:value="vwppublicnotices@deq.virginia.gov"/>
            <w:listItem w:displayText="withdrawal.permitting@deq.virginia.gov" w:value="withdrawal.permitting@deq.virginia.gov"/>
          </w:dropDownList>
        </w:sdtPr>
        <w:sdtContent>
          <w:r w:rsidRPr="00F86C6B">
            <w:rPr>
              <w:rStyle w:val="PlaceholderText"/>
              <w:color w:val="0000D0"/>
            </w:rPr>
            <w:t>Choose an item.</w:t>
          </w:r>
        </w:sdtContent>
      </w:sdt>
      <w:r w:rsidRPr="003E43D3">
        <w:t xml:space="preserve"> </w:t>
      </w:r>
      <w:r>
        <w:t xml:space="preserve">or </w:t>
      </w:r>
      <w:sdt>
        <w:sdtPr>
          <w:alias w:val="Office Phone"/>
          <w:tag w:val="Office Phone"/>
          <w:id w:val="-2131387943"/>
          <w:placeholder>
            <w:docPart w:val="48CFD5DD8755496891B234946F00B40A"/>
          </w:placeholder>
          <w:showingPlcHdr/>
          <w15:color w:val="FF6600"/>
          <w:dropDownList>
            <w:listItem w:value="Choose an item."/>
            <w:listItem w:displayText="540-562-6700 (BRRO)" w:value="540-562-6700"/>
            <w:listItem w:displayText="703-583-3800 (NRO)" w:value="703-583-3800"/>
            <w:listItem w:displayText="804-527-5020 (PRO)" w:value="804-527-5020"/>
            <w:listItem w:displayText="276-676-4800 (SWRO)" w:value="276-676-4800"/>
            <w:listItem w:displayText="757-518-2000 (TRO)" w:value="757-518-2000"/>
            <w:listItem w:displayText="540-217-7480 (VRO)" w:value="540-217-7480"/>
            <w:listItem w:displayText="804-698-4000 (CO)" w:value="804-698-4000"/>
          </w:dropDownList>
        </w:sdtPr>
        <w:sdtContent>
          <w:r w:rsidRPr="00F86C6B">
            <w:rPr>
              <w:rStyle w:val="PlaceholderText"/>
              <w:color w:val="747474"/>
            </w:rPr>
            <w:t>Choose an item.</w:t>
          </w:r>
        </w:sdtContent>
      </w:sdt>
      <w:r w:rsidRPr="009379FF">
        <w:rPr>
          <w:color w:val="E36C0A" w:themeColor="accent6" w:themeShade="BF"/>
        </w:rPr>
        <w:t xml:space="preserve"> </w:t>
      </w:r>
      <w:r>
        <w:t>i</w:t>
      </w:r>
      <w:r w:rsidRPr="000A0A04">
        <w:t>f you have any questions</w:t>
      </w:r>
      <w:r>
        <w:t>.</w:t>
      </w:r>
    </w:p>
    <w:p w14:paraId="1429D0C7" w14:textId="77777777" w:rsidR="00EA01A7" w:rsidRDefault="00EA01A7" w:rsidP="00A62012">
      <w:pPr>
        <w:suppressAutoHyphens/>
        <w:rPr>
          <w:color w:val="000000"/>
          <w:szCs w:val="24"/>
        </w:rPr>
      </w:pPr>
    </w:p>
    <w:p w14:paraId="5CB59072" w14:textId="29B8AB7E" w:rsidR="004501F0" w:rsidRDefault="006B5A74" w:rsidP="00A62012">
      <w:pPr>
        <w:suppressAutoHyphens/>
        <w:rPr>
          <w:color w:val="000000"/>
          <w:szCs w:val="24"/>
        </w:rPr>
      </w:pPr>
      <w:r w:rsidRPr="00E1615F">
        <w:rPr>
          <w:color w:val="000000"/>
          <w:szCs w:val="24"/>
        </w:rPr>
        <w:t>Respectfully</w:t>
      </w:r>
      <w:r w:rsidR="004501F0" w:rsidRPr="00E1615F">
        <w:rPr>
          <w:color w:val="000000"/>
          <w:szCs w:val="24"/>
        </w:rPr>
        <w:t>,</w:t>
      </w:r>
    </w:p>
    <w:p w14:paraId="2C97D0CC" w14:textId="5731FBA6" w:rsidR="006900A9" w:rsidRDefault="006900A9" w:rsidP="00A62012">
      <w:pPr>
        <w:suppressAutoHyphens/>
        <w:rPr>
          <w:color w:val="000000"/>
          <w:szCs w:val="24"/>
        </w:rPr>
      </w:pPr>
    </w:p>
    <w:p w14:paraId="338FEB78" w14:textId="77777777" w:rsidR="006900A9" w:rsidRPr="00E1615F" w:rsidRDefault="006900A9" w:rsidP="00A62012">
      <w:pPr>
        <w:suppressAutoHyphens/>
        <w:rPr>
          <w:color w:val="000000"/>
          <w:szCs w:val="24"/>
        </w:rPr>
      </w:pPr>
    </w:p>
    <w:p w14:paraId="2FF1C863" w14:textId="035F4E64" w:rsidR="002F3FC8" w:rsidRPr="00F16A2B" w:rsidRDefault="001B31A2" w:rsidP="00F16A2B">
      <w:pPr>
        <w:pStyle w:val="EndnoteText"/>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zCs w:val="24"/>
        </w:rPr>
      </w:pPr>
      <w:r w:rsidRPr="00F86C6B">
        <w:rPr>
          <w:rFonts w:ascii="Times New Roman" w:hAnsi="Times New Roman"/>
          <w:color w:val="C0504D" w:themeColor="accent2"/>
          <w:szCs w:val="24"/>
        </w:rPr>
        <w:t>Name</w:t>
      </w:r>
      <w:r w:rsidR="00F16A2B" w:rsidRPr="00F86C6B">
        <w:rPr>
          <w:rFonts w:ascii="Times New Roman" w:hAnsi="Times New Roman"/>
          <w:color w:val="C0504D" w:themeColor="accent2"/>
          <w:szCs w:val="24"/>
        </w:rPr>
        <w:t xml:space="preserve">, </w:t>
      </w:r>
      <w:r w:rsidR="002F3FC8" w:rsidRPr="00F16A2B">
        <w:rPr>
          <w:rFonts w:ascii="Times New Roman" w:hAnsi="Times New Roman"/>
          <w:szCs w:val="24"/>
        </w:rPr>
        <w:t>VWP Permit Writer</w:t>
      </w:r>
    </w:p>
    <w:p w14:paraId="397F7E74" w14:textId="77777777" w:rsidR="00F16A2B" w:rsidRPr="00213121" w:rsidRDefault="00F16A2B" w:rsidP="00F16A2B">
      <w:pPr>
        <w:jc w:val="both"/>
        <w:rPr>
          <w:szCs w:val="24"/>
        </w:rPr>
      </w:pPr>
      <w:r w:rsidRPr="00213121">
        <w:rPr>
          <w:szCs w:val="24"/>
        </w:rPr>
        <w:t>Virginia Department of Environmental Quality</w:t>
      </w:r>
    </w:p>
    <w:p w14:paraId="6B230965" w14:textId="77777777" w:rsidR="00F16A2B" w:rsidRPr="00213121" w:rsidRDefault="00F16A2B" w:rsidP="00F16A2B">
      <w:pPr>
        <w:jc w:val="both"/>
        <w:rPr>
          <w:szCs w:val="24"/>
        </w:rPr>
      </w:pPr>
      <w:r w:rsidRPr="00F86C6B">
        <w:rPr>
          <w:color w:val="C0504D" w:themeColor="accent2"/>
          <w:szCs w:val="24"/>
        </w:rPr>
        <w:t>Office</w:t>
      </w:r>
    </w:p>
    <w:p w14:paraId="3A2C5F0E" w14:textId="77777777" w:rsidR="00F16A2B" w:rsidRPr="00213121" w:rsidRDefault="00F16A2B" w:rsidP="00F16A2B">
      <w:pPr>
        <w:jc w:val="both"/>
        <w:rPr>
          <w:szCs w:val="24"/>
        </w:rPr>
      </w:pPr>
      <w:r w:rsidRPr="00F86C6B">
        <w:rPr>
          <w:color w:val="C0504D" w:themeColor="accent2"/>
          <w:szCs w:val="24"/>
        </w:rPr>
        <w:t>Address</w:t>
      </w:r>
    </w:p>
    <w:p w14:paraId="69A1387B" w14:textId="77777777" w:rsidR="004501F0" w:rsidRPr="00E1615F" w:rsidRDefault="004501F0" w:rsidP="00A62012">
      <w:pPr>
        <w:tabs>
          <w:tab w:val="left" w:pos="-720"/>
          <w:tab w:val="left" w:pos="0"/>
          <w:tab w:val="left" w:pos="720"/>
          <w:tab w:val="left" w:pos="1440"/>
          <w:tab w:val="left" w:pos="2160"/>
          <w:tab w:val="left" w:pos="2880"/>
          <w:tab w:val="left" w:pos="3600"/>
          <w:tab w:val="left" w:pos="3888"/>
          <w:tab w:val="left" w:pos="4320"/>
        </w:tabs>
        <w:suppressAutoHyphens/>
        <w:rPr>
          <w:szCs w:val="24"/>
        </w:rPr>
      </w:pPr>
    </w:p>
    <w:p w14:paraId="6900C190" w14:textId="210AA303" w:rsidR="002F3FC8" w:rsidRPr="00E1615F" w:rsidRDefault="002F3FC8" w:rsidP="00A62012">
      <w:pPr>
        <w:tabs>
          <w:tab w:val="left" w:pos="-720"/>
          <w:tab w:val="left" w:pos="0"/>
          <w:tab w:val="left" w:pos="720"/>
          <w:tab w:val="left" w:pos="1440"/>
          <w:tab w:val="left" w:pos="2160"/>
          <w:tab w:val="left" w:pos="2880"/>
          <w:tab w:val="left" w:pos="3600"/>
          <w:tab w:val="left" w:pos="3888"/>
          <w:tab w:val="left" w:pos="4320"/>
        </w:tabs>
        <w:suppressAutoHyphens/>
        <w:ind w:left="1440" w:hanging="1440"/>
        <w:rPr>
          <w:szCs w:val="24"/>
        </w:rPr>
      </w:pPr>
      <w:r w:rsidRPr="00E1615F">
        <w:rPr>
          <w:szCs w:val="24"/>
        </w:rPr>
        <w:t>Enclosures:</w:t>
      </w:r>
      <w:r w:rsidRPr="00E1615F">
        <w:rPr>
          <w:szCs w:val="24"/>
        </w:rPr>
        <w:tab/>
        <w:t xml:space="preserve">Public Notice, Public Notice Verification Form, </w:t>
      </w:r>
      <w:r w:rsidR="00601A6F">
        <w:rPr>
          <w:szCs w:val="24"/>
        </w:rPr>
        <w:t xml:space="preserve">Draft </w:t>
      </w:r>
      <w:r w:rsidRPr="00E1615F">
        <w:rPr>
          <w:szCs w:val="24"/>
        </w:rPr>
        <w:t xml:space="preserve">Permit Cover Page, </w:t>
      </w:r>
      <w:r w:rsidR="00601A6F" w:rsidRPr="00601A6F">
        <w:rPr>
          <w:szCs w:val="24"/>
        </w:rPr>
        <w:t xml:space="preserve">Draft </w:t>
      </w:r>
      <w:r w:rsidRPr="00E1615F">
        <w:rPr>
          <w:szCs w:val="24"/>
        </w:rPr>
        <w:t>Part I - Special Conditions, Part II - General Conditions</w:t>
      </w:r>
      <w:r w:rsidR="00FC65B8" w:rsidRPr="00E1615F">
        <w:rPr>
          <w:szCs w:val="24"/>
        </w:rPr>
        <w:t xml:space="preserve">, </w:t>
      </w:r>
      <w:r w:rsidR="00601A6F">
        <w:rPr>
          <w:szCs w:val="24"/>
        </w:rPr>
        <w:t>Attachment 1-</w:t>
      </w:r>
      <w:r w:rsidR="00601A6F" w:rsidRPr="00A62012">
        <w:rPr>
          <w:i/>
          <w:szCs w:val="24"/>
        </w:rPr>
        <w:t>VWP Permit Construction Status Update Form</w:t>
      </w:r>
      <w:r w:rsidR="0044011A" w:rsidRPr="00E1615F">
        <w:rPr>
          <w:szCs w:val="24"/>
        </w:rPr>
        <w:t xml:space="preserve">, </w:t>
      </w:r>
      <w:r w:rsidR="00601A6F">
        <w:rPr>
          <w:szCs w:val="24"/>
        </w:rPr>
        <w:t>Attachment 2-</w:t>
      </w:r>
      <w:r w:rsidR="00601A6F" w:rsidRPr="00A62012">
        <w:rPr>
          <w:i/>
          <w:szCs w:val="24"/>
        </w:rPr>
        <w:t>Monthly VWP Permit Inspection Checklist</w:t>
      </w:r>
    </w:p>
    <w:p w14:paraId="5D0EAD51" w14:textId="77777777" w:rsidR="00D36F6C" w:rsidRPr="006640A3" w:rsidRDefault="00D36F6C" w:rsidP="00A62012">
      <w:pPr>
        <w:tabs>
          <w:tab w:val="left" w:pos="-1440"/>
        </w:tabs>
        <w:rPr>
          <w:szCs w:val="24"/>
        </w:rPr>
      </w:pPr>
    </w:p>
    <w:p w14:paraId="258137A4" w14:textId="25EE64F3" w:rsidR="00D36F6C" w:rsidRPr="006640A3" w:rsidRDefault="00246D64" w:rsidP="00A62012">
      <w:pPr>
        <w:tabs>
          <w:tab w:val="left" w:pos="-1440"/>
        </w:tabs>
        <w:rPr>
          <w:szCs w:val="24"/>
        </w:rPr>
      </w:pPr>
      <w:r>
        <w:rPr>
          <w:szCs w:val="24"/>
        </w:rPr>
        <w:t>c</w:t>
      </w:r>
      <w:r w:rsidR="006640A3">
        <w:rPr>
          <w:szCs w:val="24"/>
        </w:rPr>
        <w:t>c</w:t>
      </w:r>
      <w:r w:rsidR="001B31A2">
        <w:rPr>
          <w:szCs w:val="24"/>
        </w:rPr>
        <w:t>:</w:t>
      </w:r>
      <w:r w:rsidR="006640A3">
        <w:rPr>
          <w:szCs w:val="24"/>
        </w:rPr>
        <w:tab/>
      </w:r>
      <w:r w:rsidR="001B31A2" w:rsidRPr="00F86C6B">
        <w:rPr>
          <w:color w:val="C0504D" w:themeColor="accent2"/>
          <w:szCs w:val="24"/>
        </w:rPr>
        <w:t>Authorized A</w:t>
      </w:r>
      <w:r w:rsidR="00D36F6C" w:rsidRPr="00F86C6B">
        <w:rPr>
          <w:color w:val="C0504D" w:themeColor="accent2"/>
          <w:szCs w:val="24"/>
        </w:rPr>
        <w:t>gent</w:t>
      </w:r>
      <w:r w:rsidR="00A62012" w:rsidRPr="00F86C6B">
        <w:rPr>
          <w:color w:val="C0504D" w:themeColor="accent2"/>
          <w:szCs w:val="24"/>
        </w:rPr>
        <w:t xml:space="preserve"> Name</w:t>
      </w:r>
      <w:r w:rsidR="007E6925" w:rsidRPr="007D0F5F">
        <w:rPr>
          <w:szCs w:val="24"/>
        </w:rPr>
        <w:t>,</w:t>
      </w:r>
      <w:r w:rsidR="00D36F6C" w:rsidRPr="00F86C6B">
        <w:rPr>
          <w:color w:val="C0504D" w:themeColor="accent2"/>
          <w:szCs w:val="24"/>
        </w:rPr>
        <w:t xml:space="preserve"> Company</w:t>
      </w:r>
    </w:p>
    <w:p w14:paraId="694047D2" w14:textId="145E4D87" w:rsidR="00D36F6C" w:rsidRPr="006640A3" w:rsidRDefault="00D36F6C" w:rsidP="00A62012">
      <w:pPr>
        <w:tabs>
          <w:tab w:val="left" w:pos="8807"/>
        </w:tabs>
        <w:ind w:firstLine="720"/>
        <w:rPr>
          <w:szCs w:val="24"/>
        </w:rPr>
      </w:pPr>
      <w:r w:rsidRPr="00F86C6B">
        <w:rPr>
          <w:color w:val="C0504D" w:themeColor="accent2"/>
          <w:szCs w:val="24"/>
        </w:rPr>
        <w:t>Name</w:t>
      </w:r>
      <w:r w:rsidRPr="001B31A2">
        <w:t>,</w:t>
      </w:r>
      <w:r w:rsidRPr="006640A3">
        <w:rPr>
          <w:szCs w:val="24"/>
        </w:rPr>
        <w:t xml:space="preserve"> U.S. Army Corps of Engineers</w:t>
      </w:r>
    </w:p>
    <w:p w14:paraId="19AD8115" w14:textId="097164F6" w:rsidR="004501F0" w:rsidRPr="00A36730" w:rsidRDefault="00CA5BD3" w:rsidP="00204D39">
      <w:pPr>
        <w:tabs>
          <w:tab w:val="left" w:pos="-720"/>
          <w:tab w:val="left" w:pos="0"/>
          <w:tab w:val="left" w:pos="720"/>
          <w:tab w:val="left" w:pos="1440"/>
          <w:tab w:val="left" w:pos="2160"/>
          <w:tab w:val="left" w:pos="2880"/>
          <w:tab w:val="left" w:pos="3600"/>
          <w:tab w:val="left" w:pos="3888"/>
          <w:tab w:val="left" w:pos="4320"/>
        </w:tabs>
        <w:suppressAutoHyphens/>
        <w:ind w:left="720"/>
        <w:rPr>
          <w:szCs w:val="24"/>
        </w:rPr>
      </w:pPr>
      <w:r w:rsidRPr="0052529F">
        <w:rPr>
          <w:szCs w:val="24"/>
        </w:rPr>
        <w:t>Beth Howell</w:t>
      </w:r>
      <w:r w:rsidR="00D36F6C" w:rsidRPr="0052529F">
        <w:rPr>
          <w:szCs w:val="24"/>
        </w:rPr>
        <w:t xml:space="preserve">, Virginia </w:t>
      </w:r>
      <w:r w:rsidR="00D36F6C" w:rsidRPr="006640A3">
        <w:rPr>
          <w:szCs w:val="24"/>
        </w:rPr>
        <w:t>Marine Resources Commission</w:t>
      </w:r>
      <w:r w:rsidR="001C74B7">
        <w:rPr>
          <w:color w:val="0000FF"/>
          <w:szCs w:val="24"/>
        </w:rPr>
        <w:t xml:space="preserve">, </w:t>
      </w:r>
      <w:r w:rsidR="001C74B7" w:rsidRPr="006D35C4">
        <w:t>Building 96, 380 Fenwick Road, Ft. Monroe, VA 23651</w:t>
      </w:r>
      <w:r>
        <w:t xml:space="preserve">, or </w:t>
      </w:r>
      <w:hyperlink r:id="rId12" w:history="1">
        <w:r w:rsidRPr="00CA5BD3">
          <w:rPr>
            <w:rStyle w:val="Hyperlink"/>
          </w:rPr>
          <w:t>jpa.permits@mrc.Virginia.gov</w:t>
        </w:r>
      </w:hyperlink>
    </w:p>
    <w:sectPr w:rsidR="004501F0" w:rsidRPr="00A36730" w:rsidSect="00204D39">
      <w:headerReference w:type="default" r:id="rId13"/>
      <w:footerReference w:type="default" r:id="rId14"/>
      <w:headerReference w:type="first" r:id="rId15"/>
      <w:footerReference w:type="first" r:id="rId16"/>
      <w:pgSz w:w="12240" w:h="15840" w:code="1"/>
      <w:pgMar w:top="1440" w:right="1008" w:bottom="720" w:left="100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7774B" w14:textId="77777777" w:rsidR="0033645B" w:rsidRDefault="0033645B">
      <w:r>
        <w:separator/>
      </w:r>
    </w:p>
  </w:endnote>
  <w:endnote w:type="continuationSeparator" w:id="0">
    <w:p w14:paraId="1DF5D700" w14:textId="77777777" w:rsidR="0033645B" w:rsidRDefault="0033645B">
      <w:r>
        <w:continuationSeparator/>
      </w:r>
    </w:p>
  </w:endnote>
  <w:endnote w:type="continuationNotice" w:id="1">
    <w:p w14:paraId="41CF5BD1" w14:textId="77777777" w:rsidR="0033645B" w:rsidRDefault="00336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A8DDC" w14:textId="4BFAC27D" w:rsidR="00EA01A7" w:rsidRPr="00327B1C" w:rsidRDefault="00FD71CF" w:rsidP="003E71FD">
    <w:pPr>
      <w:rPr>
        <w:rFonts w:asciiTheme="minorHAnsi" w:hAnsiTheme="minorHAnsi" w:cstheme="minorHAnsi"/>
        <w:sz w:val="20"/>
      </w:rPr>
    </w:pPr>
    <w:r>
      <w:rPr>
        <w:rFonts w:asciiTheme="minorHAnsi" w:hAnsiTheme="minorHAnsi" w:cstheme="minorHAnsi"/>
        <w:sz w:val="20"/>
      </w:rPr>
      <w:t>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ECBBC" w14:textId="1B2ABB72" w:rsidR="00B65D37" w:rsidRPr="00327B1C" w:rsidRDefault="00FD71CF" w:rsidP="003E71FD">
    <w:pPr>
      <w:rPr>
        <w:rFonts w:asciiTheme="minorHAnsi" w:hAnsiTheme="minorHAnsi" w:cstheme="minorHAnsi"/>
        <w:sz w:val="20"/>
      </w:rPr>
    </w:pPr>
    <w:r>
      <w:rPr>
        <w:rFonts w:asciiTheme="minorHAnsi" w:hAnsiTheme="minorHAnsi" w:cstheme="minorHAnsi"/>
        <w:sz w:val="20"/>
      </w:rP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65CB4" w14:textId="77777777" w:rsidR="0033645B" w:rsidRDefault="0033645B">
      <w:r>
        <w:separator/>
      </w:r>
    </w:p>
  </w:footnote>
  <w:footnote w:type="continuationSeparator" w:id="0">
    <w:p w14:paraId="3B2F30E4" w14:textId="77777777" w:rsidR="0033645B" w:rsidRDefault="0033645B">
      <w:r>
        <w:continuationSeparator/>
      </w:r>
    </w:p>
  </w:footnote>
  <w:footnote w:type="continuationNotice" w:id="1">
    <w:p w14:paraId="141BD820" w14:textId="77777777" w:rsidR="0033645B" w:rsidRDefault="003364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BE0D4" w14:textId="737F1018" w:rsidR="0044011A" w:rsidRPr="00F86C6B" w:rsidRDefault="00093710" w:rsidP="0044011A">
    <w:pPr>
      <w:pStyle w:val="Header"/>
      <w:rPr>
        <w:color w:val="C0504D" w:themeColor="accent2"/>
      </w:rPr>
    </w:pPr>
    <w:r w:rsidRPr="00F86C6B">
      <w:rPr>
        <w:color w:val="C0504D" w:themeColor="accent2"/>
      </w:rPr>
      <w:t xml:space="preserve">Applicant </w:t>
    </w:r>
    <w:r w:rsidR="005D10BA" w:rsidRPr="00F86C6B">
      <w:rPr>
        <w:color w:val="C0504D" w:themeColor="accent2"/>
      </w:rPr>
      <w:t xml:space="preserve">Contact Person </w:t>
    </w:r>
    <w:r w:rsidRPr="00F86C6B">
      <w:rPr>
        <w:color w:val="C0504D" w:themeColor="accent2"/>
      </w:rPr>
      <w:t>Name</w:t>
    </w:r>
  </w:p>
  <w:p w14:paraId="573D2884" w14:textId="51070B1D" w:rsidR="0044011A" w:rsidRPr="00F86C6B" w:rsidRDefault="001E7BC3" w:rsidP="0044011A">
    <w:pPr>
      <w:pStyle w:val="Header"/>
      <w:rPr>
        <w:color w:val="C0504D" w:themeColor="accent2"/>
      </w:rPr>
    </w:pPr>
    <w:r w:rsidRPr="001D6C6E">
      <w:rPr>
        <w:szCs w:val="24"/>
      </w:rPr>
      <w:t xml:space="preserve">Joint Permit Application </w:t>
    </w:r>
    <w:r>
      <w:rPr>
        <w:szCs w:val="24"/>
      </w:rPr>
      <w:t>No.</w:t>
    </w:r>
    <w:r w:rsidRPr="001D6C6E">
      <w:rPr>
        <w:szCs w:val="24"/>
      </w:rPr>
      <w:t xml:space="preserve"> </w:t>
    </w:r>
    <w:r w:rsidRPr="00F86C6B">
      <w:rPr>
        <w:color w:val="C0504D" w:themeColor="accent2"/>
        <w:szCs w:val="24"/>
      </w:rPr>
      <w:t>##-####</w:t>
    </w:r>
  </w:p>
  <w:p w14:paraId="4E2588EC" w14:textId="5F4C7CD8" w:rsidR="001B31A2" w:rsidRPr="00F86C6B" w:rsidRDefault="001B31A2" w:rsidP="0044011A">
    <w:pPr>
      <w:pStyle w:val="Header"/>
      <w:rPr>
        <w:color w:val="C0504D" w:themeColor="accent2"/>
      </w:rPr>
    </w:pPr>
    <w:r w:rsidRPr="00F86C6B">
      <w:rPr>
        <w:color w:val="C0504D" w:themeColor="accent2"/>
      </w:rPr>
      <w:t>Date</w:t>
    </w:r>
  </w:p>
  <w:p w14:paraId="60482166" w14:textId="77777777" w:rsidR="0044011A" w:rsidRPr="008D192E" w:rsidRDefault="0044011A" w:rsidP="0044011A">
    <w:pPr>
      <w:pStyle w:val="Header"/>
    </w:pPr>
    <w:r w:rsidRPr="008D192E">
      <w:t>Page 2 of 2</w:t>
    </w:r>
  </w:p>
  <w:p w14:paraId="4A3630E7" w14:textId="77777777" w:rsidR="00BC232C" w:rsidRDefault="00BC2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676C4" w14:textId="77777777" w:rsidR="00FD71CF" w:rsidRPr="00294AE5" w:rsidRDefault="00FD71CF" w:rsidP="00FD71CF">
    <w:pPr>
      <w:pStyle w:val="ltrhdweb-and-seal"/>
    </w:pPr>
    <w:bookmarkStart w:id="0" w:name="_Hlk189563233"/>
    <w:bookmarkStart w:id="1" w:name="_Hlk189563234"/>
    <w:r>
      <w:rPr>
        <w:noProof/>
      </w:rPr>
      <w:drawing>
        <wp:inline distT="0" distB="0" distL="0" distR="0" wp14:anchorId="64AAC165" wp14:editId="05CA1EEE">
          <wp:extent cx="857250" cy="857250"/>
          <wp:effectExtent l="19050" t="0" r="0" b="0"/>
          <wp:docPr id="501305355" name="Picture 501305355"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pic:cNvPicPr>
                    <a:picLocks noChangeAspect="1" noChangeArrowheads="1"/>
                  </pic:cNvPicPr>
                </pic:nvPicPr>
                <pic:blipFill>
                  <a:blip r:embed="rId1"/>
                  <a:srcRect/>
                  <a:stretch>
                    <a:fillRect/>
                  </a:stretch>
                </pic:blipFill>
                <pic:spPr bwMode="auto">
                  <a:xfrm>
                    <a:off x="0" y="0"/>
                    <a:ext cx="857250" cy="857250"/>
                  </a:xfrm>
                  <a:prstGeom prst="rect">
                    <a:avLst/>
                  </a:prstGeom>
                  <a:noFill/>
                  <a:ln w="9525">
                    <a:noFill/>
                    <a:miter lim="800000"/>
                    <a:headEnd/>
                    <a:tailEnd/>
                  </a:ln>
                </pic:spPr>
              </pic:pic>
            </a:graphicData>
          </a:graphic>
        </wp:inline>
      </w:drawing>
    </w:r>
  </w:p>
  <w:p w14:paraId="77A73D7A" w14:textId="77777777" w:rsidR="00FD71CF" w:rsidRDefault="00FD71CF" w:rsidP="00FD71CF">
    <w:pPr>
      <w:pStyle w:val="ltrhdCoV"/>
    </w:pPr>
    <w:r>
      <w:t>Commonwealth of Virginia</w:t>
    </w:r>
  </w:p>
  <w:p w14:paraId="65EE7052" w14:textId="77777777" w:rsidR="00FD71CF" w:rsidRDefault="00FD71CF" w:rsidP="00FD71CF">
    <w:pPr>
      <w:pStyle w:val="ltrhddeq"/>
    </w:pPr>
    <w:r w:rsidRPr="008B6E4D">
      <w:t xml:space="preserve">VIRGINIA DEPARTMENT OF ENVIRONMENTAL </w:t>
    </w:r>
    <w:r w:rsidRPr="0028450E">
      <w:t>QUALITY</w:t>
    </w:r>
  </w:p>
  <w:p w14:paraId="0757F580" w14:textId="77777777" w:rsidR="00FD71CF" w:rsidRPr="00595617" w:rsidRDefault="00FD71CF" w:rsidP="00FD71CF">
    <w:pPr>
      <w:pStyle w:val="ltrhdweb-and-seal"/>
      <w:rPr>
        <w:rStyle w:val="Hyperlink"/>
      </w:rPr>
    </w:pPr>
    <w:r w:rsidRPr="00595617">
      <w:t>www.deq.</w:t>
    </w:r>
    <w:r w:rsidRPr="00DC5989">
      <w:t>virginia</w:t>
    </w:r>
    <w:r w:rsidRPr="00595617">
      <w:t>.gov</w:t>
    </w:r>
  </w:p>
  <w:p w14:paraId="5471DEB4" w14:textId="77777777" w:rsidR="00FD71CF" w:rsidRDefault="00FD71CF" w:rsidP="00FD71CF">
    <w:pPr>
      <w:pStyle w:val="ltrhdnames"/>
    </w:pPr>
    <w:r>
      <w:t xml:space="preserve">Stefanie K. Taillon </w:t>
    </w:r>
    <w:r>
      <w:tab/>
    </w:r>
    <w:r>
      <w:tab/>
    </w:r>
    <w:r>
      <w:tab/>
    </w:r>
    <w:r>
      <w:tab/>
    </w:r>
    <w:r>
      <w:tab/>
    </w:r>
    <w:r>
      <w:tab/>
    </w:r>
    <w:r>
      <w:tab/>
      <w:t xml:space="preserve">              Michael S. Rolband, PE, PWD, PWS Emeritus</w:t>
    </w:r>
  </w:p>
  <w:p w14:paraId="2F7989DD" w14:textId="26B25DD1" w:rsidR="00FD71CF" w:rsidRPr="00783037" w:rsidRDefault="00FD71CF" w:rsidP="00FD71CF">
    <w:pPr>
      <w:pStyle w:val="ltrhdnames"/>
    </w:pPr>
    <w:r>
      <w:t>Secretary of Natural and Historic Resources</w:t>
    </w:r>
    <w:r w:rsidR="00B24454">
      <w:tab/>
    </w:r>
    <w:r>
      <w:t xml:space="preserve"> </w:t>
    </w:r>
    <w:r>
      <w:tab/>
    </w:r>
    <w:r>
      <w:tab/>
    </w:r>
    <w:r>
      <w:tab/>
    </w:r>
    <w:r>
      <w:tab/>
    </w:r>
    <w:r>
      <w:tab/>
    </w:r>
    <w:r>
      <w:tab/>
    </w:r>
    <w:r>
      <w:tab/>
      <w:t xml:space="preserve">                      Director</w:t>
    </w:r>
    <w:r>
      <w:ptab w:relativeTo="indent" w:alignment="right" w:leader="none"/>
    </w:r>
    <w:bookmarkEnd w:id="0"/>
    <w:bookmarkEnd w:id="1"/>
  </w:p>
  <w:p w14:paraId="5636FBC5" w14:textId="7CB975F0" w:rsidR="00626688" w:rsidRDefault="00626688" w:rsidP="008E745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8F8486C"/>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41B1DDE"/>
    <w:multiLevelType w:val="singleLevel"/>
    <w:tmpl w:val="80AA6E6E"/>
    <w:lvl w:ilvl="0">
      <w:start w:val="1"/>
      <w:numFmt w:val="decimal"/>
      <w:pStyle w:val="HangingIndent"/>
      <w:lvlText w:val="%1."/>
      <w:lvlJc w:val="left"/>
      <w:pPr>
        <w:tabs>
          <w:tab w:val="num" w:pos="360"/>
        </w:tabs>
        <w:ind w:left="360" w:hanging="360"/>
      </w:pPr>
    </w:lvl>
  </w:abstractNum>
  <w:num w:numId="1" w16cid:durableId="208301770">
    <w:abstractNumId w:val="1"/>
  </w:num>
  <w:num w:numId="2" w16cid:durableId="1460295489">
    <w:abstractNumId w:val="1"/>
  </w:num>
  <w:num w:numId="3" w16cid:durableId="1728988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672"/>
    <w:rsid w:val="00012D1A"/>
    <w:rsid w:val="0003094F"/>
    <w:rsid w:val="00070C83"/>
    <w:rsid w:val="00073C6C"/>
    <w:rsid w:val="00091D39"/>
    <w:rsid w:val="00093710"/>
    <w:rsid w:val="000A27C6"/>
    <w:rsid w:val="000B4FD1"/>
    <w:rsid w:val="000D1536"/>
    <w:rsid w:val="00100081"/>
    <w:rsid w:val="00105B62"/>
    <w:rsid w:val="00111F34"/>
    <w:rsid w:val="00120756"/>
    <w:rsid w:val="00137A43"/>
    <w:rsid w:val="00140711"/>
    <w:rsid w:val="00166242"/>
    <w:rsid w:val="001727F6"/>
    <w:rsid w:val="001A17B3"/>
    <w:rsid w:val="001A3B78"/>
    <w:rsid w:val="001B31A2"/>
    <w:rsid w:val="001C74B7"/>
    <w:rsid w:val="001D19DD"/>
    <w:rsid w:val="001E7BC3"/>
    <w:rsid w:val="00204D39"/>
    <w:rsid w:val="00246D64"/>
    <w:rsid w:val="00280C62"/>
    <w:rsid w:val="00290478"/>
    <w:rsid w:val="00292FE1"/>
    <w:rsid w:val="002A4E06"/>
    <w:rsid w:val="002B3904"/>
    <w:rsid w:val="002B4672"/>
    <w:rsid w:val="002D5318"/>
    <w:rsid w:val="002F3FC8"/>
    <w:rsid w:val="00313087"/>
    <w:rsid w:val="003273D6"/>
    <w:rsid w:val="00327B1C"/>
    <w:rsid w:val="0033570A"/>
    <w:rsid w:val="0033645B"/>
    <w:rsid w:val="0034027C"/>
    <w:rsid w:val="00346D7C"/>
    <w:rsid w:val="003650FE"/>
    <w:rsid w:val="00370420"/>
    <w:rsid w:val="00386863"/>
    <w:rsid w:val="003A2B42"/>
    <w:rsid w:val="003B70AD"/>
    <w:rsid w:val="003C2E00"/>
    <w:rsid w:val="003D2E59"/>
    <w:rsid w:val="003E71FD"/>
    <w:rsid w:val="003F48DC"/>
    <w:rsid w:val="0044011A"/>
    <w:rsid w:val="00443923"/>
    <w:rsid w:val="004501F0"/>
    <w:rsid w:val="00453118"/>
    <w:rsid w:val="004752EA"/>
    <w:rsid w:val="00480ABB"/>
    <w:rsid w:val="00480CC9"/>
    <w:rsid w:val="00487AC7"/>
    <w:rsid w:val="004B0E58"/>
    <w:rsid w:val="004F0121"/>
    <w:rsid w:val="005001F8"/>
    <w:rsid w:val="0050439B"/>
    <w:rsid w:val="00520DE4"/>
    <w:rsid w:val="0052529F"/>
    <w:rsid w:val="00526F11"/>
    <w:rsid w:val="00577CA1"/>
    <w:rsid w:val="00583BBE"/>
    <w:rsid w:val="005B033E"/>
    <w:rsid w:val="005C263A"/>
    <w:rsid w:val="005D10BA"/>
    <w:rsid w:val="00601A6F"/>
    <w:rsid w:val="00626688"/>
    <w:rsid w:val="006640A3"/>
    <w:rsid w:val="0068393A"/>
    <w:rsid w:val="006900A9"/>
    <w:rsid w:val="006B5130"/>
    <w:rsid w:val="006B5A74"/>
    <w:rsid w:val="006C4DCF"/>
    <w:rsid w:val="006D5D0C"/>
    <w:rsid w:val="006E0A91"/>
    <w:rsid w:val="006E6342"/>
    <w:rsid w:val="00717E2F"/>
    <w:rsid w:val="00726BDA"/>
    <w:rsid w:val="00761552"/>
    <w:rsid w:val="00765907"/>
    <w:rsid w:val="0077445D"/>
    <w:rsid w:val="00790494"/>
    <w:rsid w:val="007A561B"/>
    <w:rsid w:val="007A7721"/>
    <w:rsid w:val="007C7A10"/>
    <w:rsid w:val="007D0F5F"/>
    <w:rsid w:val="007D1CA5"/>
    <w:rsid w:val="007E6925"/>
    <w:rsid w:val="00852A50"/>
    <w:rsid w:val="00853F52"/>
    <w:rsid w:val="0085421A"/>
    <w:rsid w:val="008A6FD6"/>
    <w:rsid w:val="008A7690"/>
    <w:rsid w:val="008B19E0"/>
    <w:rsid w:val="008D192E"/>
    <w:rsid w:val="008D60CA"/>
    <w:rsid w:val="008E7455"/>
    <w:rsid w:val="009072B3"/>
    <w:rsid w:val="00910317"/>
    <w:rsid w:val="0092008E"/>
    <w:rsid w:val="0093290A"/>
    <w:rsid w:val="009335F6"/>
    <w:rsid w:val="0093473D"/>
    <w:rsid w:val="00951386"/>
    <w:rsid w:val="00976FEF"/>
    <w:rsid w:val="00977989"/>
    <w:rsid w:val="009B05E3"/>
    <w:rsid w:val="009C4FAE"/>
    <w:rsid w:val="009C7262"/>
    <w:rsid w:val="00A078E9"/>
    <w:rsid w:val="00A152D4"/>
    <w:rsid w:val="00A27FBB"/>
    <w:rsid w:val="00A34913"/>
    <w:rsid w:val="00A36730"/>
    <w:rsid w:val="00A42950"/>
    <w:rsid w:val="00A5268D"/>
    <w:rsid w:val="00A62012"/>
    <w:rsid w:val="00AC1839"/>
    <w:rsid w:val="00AC5AD2"/>
    <w:rsid w:val="00AE3540"/>
    <w:rsid w:val="00B16B56"/>
    <w:rsid w:val="00B24454"/>
    <w:rsid w:val="00B51BBC"/>
    <w:rsid w:val="00B65D37"/>
    <w:rsid w:val="00BA1DAE"/>
    <w:rsid w:val="00BA2C5F"/>
    <w:rsid w:val="00BB5133"/>
    <w:rsid w:val="00BC232C"/>
    <w:rsid w:val="00BE54C9"/>
    <w:rsid w:val="00C139E7"/>
    <w:rsid w:val="00C40251"/>
    <w:rsid w:val="00C441E3"/>
    <w:rsid w:val="00C858F0"/>
    <w:rsid w:val="00CA5BD3"/>
    <w:rsid w:val="00CA6642"/>
    <w:rsid w:val="00CC2616"/>
    <w:rsid w:val="00D36F6C"/>
    <w:rsid w:val="00D535E4"/>
    <w:rsid w:val="00D70784"/>
    <w:rsid w:val="00D84880"/>
    <w:rsid w:val="00DA0262"/>
    <w:rsid w:val="00DA5462"/>
    <w:rsid w:val="00E1227C"/>
    <w:rsid w:val="00E14072"/>
    <w:rsid w:val="00E1615F"/>
    <w:rsid w:val="00E339D1"/>
    <w:rsid w:val="00E51534"/>
    <w:rsid w:val="00E568C1"/>
    <w:rsid w:val="00EA01A7"/>
    <w:rsid w:val="00EA1626"/>
    <w:rsid w:val="00ED2D51"/>
    <w:rsid w:val="00F16A2B"/>
    <w:rsid w:val="00F17570"/>
    <w:rsid w:val="00F24045"/>
    <w:rsid w:val="00F3778C"/>
    <w:rsid w:val="00F60FB9"/>
    <w:rsid w:val="00F669B5"/>
    <w:rsid w:val="00F706D0"/>
    <w:rsid w:val="00F86C6B"/>
    <w:rsid w:val="00FA05C5"/>
    <w:rsid w:val="00FC65B8"/>
    <w:rsid w:val="00FD71CF"/>
    <w:rsid w:val="00FD7647"/>
    <w:rsid w:val="00FF6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A7E68"/>
  <w15:docId w15:val="{189E4432-8B07-4FC0-97DA-939AD292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616"/>
    <w:rPr>
      <w:sz w:val="24"/>
    </w:rPr>
  </w:style>
  <w:style w:type="paragraph" w:styleId="Heading2">
    <w:name w:val="heading 2"/>
    <w:basedOn w:val="Normal"/>
    <w:next w:val="Normal"/>
    <w:link w:val="Heading2Char"/>
    <w:qFormat/>
    <w:rsid w:val="004752EA"/>
    <w:pPr>
      <w:keepNext/>
      <w:jc w:val="center"/>
      <w:outlineLvl w:val="1"/>
    </w:pPr>
    <w:rPr>
      <w:rFonts w:ascii="Imprint MT Shadow" w:hAnsi="Imprint MT Shadow"/>
    </w:rPr>
  </w:style>
  <w:style w:type="paragraph" w:styleId="Heading4">
    <w:name w:val="heading 4"/>
    <w:basedOn w:val="Normal"/>
    <w:next w:val="Normal"/>
    <w:link w:val="Heading4Char"/>
    <w:qFormat/>
    <w:rsid w:val="004752EA"/>
    <w:pPr>
      <w:keepNext/>
      <w:jc w:val="center"/>
      <w:outlineLvl w:val="3"/>
    </w:pPr>
    <w:rPr>
      <w:b/>
      <w:color w:val="000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ingIndent">
    <w:name w:val="Hanging Indent"/>
    <w:basedOn w:val="Normal"/>
    <w:autoRedefine/>
    <w:rsid w:val="00CC2616"/>
    <w:pPr>
      <w:numPr>
        <w:numId w:val="2"/>
      </w:numPr>
      <w:tabs>
        <w:tab w:val="left" w:pos="720"/>
      </w:tabs>
      <w:spacing w:after="120"/>
    </w:pPr>
    <w:rPr>
      <w:snapToGrid w:val="0"/>
    </w:rPr>
  </w:style>
  <w:style w:type="paragraph" w:styleId="BodyTextIndent">
    <w:name w:val="Body Text Indent"/>
    <w:basedOn w:val="Normal"/>
    <w:rsid w:val="00CC2616"/>
    <w:pPr>
      <w:widowControl w:val="0"/>
      <w:tabs>
        <w:tab w:val="left" w:pos="0"/>
        <w:tab w:val="right" w:pos="864"/>
        <w:tab w:val="left" w:pos="1440"/>
      </w:tabs>
      <w:suppressAutoHyphens/>
      <w:ind w:left="720" w:hanging="720"/>
    </w:pPr>
    <w:rPr>
      <w:snapToGrid w:val="0"/>
    </w:rPr>
  </w:style>
  <w:style w:type="paragraph" w:styleId="EndnoteText">
    <w:name w:val="endnote text"/>
    <w:basedOn w:val="Normal"/>
    <w:semiHidden/>
    <w:rsid w:val="00CC2616"/>
    <w:pPr>
      <w:widowControl w:val="0"/>
    </w:pPr>
    <w:rPr>
      <w:rFonts w:ascii="Courier New" w:hAnsi="Courier New"/>
      <w:snapToGrid w:val="0"/>
    </w:rPr>
  </w:style>
  <w:style w:type="paragraph" w:customStyle="1" w:styleId="Document1">
    <w:name w:val="Document 1"/>
    <w:rsid w:val="00CC2616"/>
    <w:pPr>
      <w:keepNext/>
      <w:keepLines/>
      <w:widowControl w:val="0"/>
      <w:tabs>
        <w:tab w:val="left" w:pos="-720"/>
      </w:tabs>
      <w:suppressAutoHyphens/>
    </w:pPr>
    <w:rPr>
      <w:rFonts w:ascii="Courier New" w:hAnsi="Courier New"/>
      <w:snapToGrid w:val="0"/>
      <w:sz w:val="24"/>
    </w:rPr>
  </w:style>
  <w:style w:type="paragraph" w:styleId="Header">
    <w:name w:val="header"/>
    <w:basedOn w:val="Normal"/>
    <w:link w:val="HeaderChar"/>
    <w:uiPriority w:val="99"/>
    <w:rsid w:val="00CC2616"/>
    <w:pPr>
      <w:tabs>
        <w:tab w:val="center" w:pos="4320"/>
        <w:tab w:val="right" w:pos="8640"/>
      </w:tabs>
    </w:pPr>
  </w:style>
  <w:style w:type="paragraph" w:styleId="Footer">
    <w:name w:val="footer"/>
    <w:basedOn w:val="Normal"/>
    <w:link w:val="FooterChar"/>
    <w:uiPriority w:val="99"/>
    <w:rsid w:val="00CC2616"/>
    <w:pPr>
      <w:tabs>
        <w:tab w:val="center" w:pos="4320"/>
        <w:tab w:val="right" w:pos="8640"/>
      </w:tabs>
    </w:pPr>
  </w:style>
  <w:style w:type="paragraph" w:styleId="BalloonText">
    <w:name w:val="Balloon Text"/>
    <w:basedOn w:val="Normal"/>
    <w:link w:val="BalloonTextChar"/>
    <w:rsid w:val="009C4FAE"/>
    <w:rPr>
      <w:rFonts w:ascii="Tahoma" w:hAnsi="Tahoma" w:cs="Tahoma"/>
      <w:sz w:val="16"/>
      <w:szCs w:val="16"/>
    </w:rPr>
  </w:style>
  <w:style w:type="character" w:customStyle="1" w:styleId="BalloonTextChar">
    <w:name w:val="Balloon Text Char"/>
    <w:basedOn w:val="DefaultParagraphFont"/>
    <w:link w:val="BalloonText"/>
    <w:rsid w:val="009C4FAE"/>
    <w:rPr>
      <w:rFonts w:ascii="Tahoma" w:hAnsi="Tahoma" w:cs="Tahoma"/>
      <w:sz w:val="16"/>
      <w:szCs w:val="16"/>
    </w:rPr>
  </w:style>
  <w:style w:type="character" w:styleId="CommentReference">
    <w:name w:val="annotation reference"/>
    <w:basedOn w:val="DefaultParagraphFont"/>
    <w:rsid w:val="009C4FAE"/>
    <w:rPr>
      <w:sz w:val="16"/>
      <w:szCs w:val="16"/>
    </w:rPr>
  </w:style>
  <w:style w:type="paragraph" w:styleId="CommentText">
    <w:name w:val="annotation text"/>
    <w:basedOn w:val="Normal"/>
    <w:link w:val="CommentTextChar"/>
    <w:rsid w:val="009C4FAE"/>
    <w:rPr>
      <w:sz w:val="20"/>
    </w:rPr>
  </w:style>
  <w:style w:type="character" w:customStyle="1" w:styleId="CommentTextChar">
    <w:name w:val="Comment Text Char"/>
    <w:basedOn w:val="DefaultParagraphFont"/>
    <w:link w:val="CommentText"/>
    <w:rsid w:val="009C4FAE"/>
  </w:style>
  <w:style w:type="paragraph" w:styleId="CommentSubject">
    <w:name w:val="annotation subject"/>
    <w:basedOn w:val="CommentText"/>
    <w:next w:val="CommentText"/>
    <w:link w:val="CommentSubjectChar"/>
    <w:rsid w:val="009C4FAE"/>
    <w:rPr>
      <w:b/>
      <w:bCs/>
    </w:rPr>
  </w:style>
  <w:style w:type="character" w:customStyle="1" w:styleId="CommentSubjectChar">
    <w:name w:val="Comment Subject Char"/>
    <w:basedOn w:val="CommentTextChar"/>
    <w:link w:val="CommentSubject"/>
    <w:rsid w:val="009C4FAE"/>
    <w:rPr>
      <w:b/>
      <w:bCs/>
    </w:rPr>
  </w:style>
  <w:style w:type="character" w:customStyle="1" w:styleId="HeaderChar">
    <w:name w:val="Header Char"/>
    <w:basedOn w:val="DefaultParagraphFont"/>
    <w:link w:val="Header"/>
    <w:uiPriority w:val="99"/>
    <w:rsid w:val="0044011A"/>
    <w:rPr>
      <w:sz w:val="24"/>
    </w:rPr>
  </w:style>
  <w:style w:type="character" w:customStyle="1" w:styleId="Heading2Char">
    <w:name w:val="Heading 2 Char"/>
    <w:basedOn w:val="DefaultParagraphFont"/>
    <w:link w:val="Heading2"/>
    <w:rsid w:val="00AE3540"/>
    <w:rPr>
      <w:rFonts w:ascii="Imprint MT Shadow" w:hAnsi="Imprint MT Shadow"/>
      <w:sz w:val="24"/>
    </w:rPr>
  </w:style>
  <w:style w:type="character" w:customStyle="1" w:styleId="Heading4Char">
    <w:name w:val="Heading 4 Char"/>
    <w:basedOn w:val="DefaultParagraphFont"/>
    <w:link w:val="Heading4"/>
    <w:rsid w:val="00AE3540"/>
    <w:rPr>
      <w:b/>
      <w:color w:val="000080"/>
    </w:rPr>
  </w:style>
  <w:style w:type="paragraph" w:styleId="Revision">
    <w:name w:val="Revision"/>
    <w:hidden/>
    <w:uiPriority w:val="99"/>
    <w:semiHidden/>
    <w:rsid w:val="0003094F"/>
    <w:rPr>
      <w:sz w:val="24"/>
    </w:rPr>
  </w:style>
  <w:style w:type="character" w:customStyle="1" w:styleId="FooterChar">
    <w:name w:val="Footer Char"/>
    <w:basedOn w:val="DefaultParagraphFont"/>
    <w:link w:val="Footer"/>
    <w:uiPriority w:val="99"/>
    <w:rsid w:val="00B65D37"/>
    <w:rPr>
      <w:sz w:val="24"/>
    </w:rPr>
  </w:style>
  <w:style w:type="character" w:styleId="Hyperlink">
    <w:name w:val="Hyperlink"/>
    <w:basedOn w:val="DefaultParagraphFont"/>
    <w:rsid w:val="008A6FD6"/>
    <w:rPr>
      <w:color w:val="0000FF"/>
      <w:u w:val="single"/>
    </w:rPr>
  </w:style>
  <w:style w:type="character" w:styleId="PlaceholderText">
    <w:name w:val="Placeholder Text"/>
    <w:basedOn w:val="DefaultParagraphFont"/>
    <w:uiPriority w:val="99"/>
    <w:semiHidden/>
    <w:rsid w:val="00105B62"/>
    <w:rPr>
      <w:color w:val="808080"/>
    </w:rPr>
  </w:style>
  <w:style w:type="character" w:customStyle="1" w:styleId="Style3">
    <w:name w:val="Style3"/>
    <w:basedOn w:val="Hyperlink"/>
    <w:uiPriority w:val="1"/>
    <w:rsid w:val="00480ABB"/>
    <w:rPr>
      <w:rFonts w:ascii="Times New Roman" w:hAnsi="Times New Roman"/>
      <w:color w:val="0000FF"/>
      <w:sz w:val="24"/>
      <w:u w:val="single"/>
    </w:rPr>
  </w:style>
  <w:style w:type="character" w:styleId="UnresolvedMention">
    <w:name w:val="Unresolved Mention"/>
    <w:basedOn w:val="DefaultParagraphFont"/>
    <w:uiPriority w:val="99"/>
    <w:semiHidden/>
    <w:unhideWhenUsed/>
    <w:rsid w:val="00CA5BD3"/>
    <w:rPr>
      <w:color w:val="605E5C"/>
      <w:shd w:val="clear" w:color="auto" w:fill="E1DFDD"/>
    </w:rPr>
  </w:style>
  <w:style w:type="paragraph" w:customStyle="1" w:styleId="ltrhdCoV">
    <w:name w:val="ltrhd_CoV"/>
    <w:rsid w:val="00FD71CF"/>
    <w:pPr>
      <w:spacing w:before="120"/>
      <w:jc w:val="center"/>
    </w:pPr>
    <w:rPr>
      <w:rFonts w:ascii="CG Times" w:hAnsi="CG Times"/>
      <w:i/>
      <w:color w:val="000080"/>
      <w:sz w:val="28"/>
      <w:szCs w:val="28"/>
    </w:rPr>
  </w:style>
  <w:style w:type="paragraph" w:customStyle="1" w:styleId="ltrhddeq">
    <w:name w:val="ltrhd_deq"/>
    <w:rsid w:val="00FD71CF"/>
    <w:pPr>
      <w:spacing w:before="120"/>
      <w:jc w:val="center"/>
    </w:pPr>
    <w:rPr>
      <w:rFonts w:ascii="CG Times" w:hAnsi="CG Times"/>
      <w:i/>
      <w:color w:val="000080"/>
      <w:sz w:val="28"/>
      <w:szCs w:val="28"/>
    </w:rPr>
  </w:style>
  <w:style w:type="paragraph" w:customStyle="1" w:styleId="ltrhdnames">
    <w:name w:val="ltrhd_names"/>
    <w:next w:val="Normal"/>
    <w:rsid w:val="00FD71CF"/>
    <w:rPr>
      <w:color w:val="000080"/>
      <w:sz w:val="16"/>
    </w:rPr>
  </w:style>
  <w:style w:type="paragraph" w:customStyle="1" w:styleId="ltrhdweb-and-seal">
    <w:name w:val="ltrhd_web-and-seal"/>
    <w:rsid w:val="00FD71CF"/>
    <w:pPr>
      <w:spacing w:before="20"/>
      <w:jc w:val="center"/>
    </w:pPr>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pa.permits@mrc.Virgini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ibits.ops.usace.army.mi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ribits.ops.usace.army.mi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93B61CA05542969AC624B0780FA729"/>
        <w:category>
          <w:name w:val="General"/>
          <w:gallery w:val="placeholder"/>
        </w:category>
        <w:types>
          <w:type w:val="bbPlcHdr"/>
        </w:types>
        <w:behaviors>
          <w:behavior w:val="content"/>
        </w:behaviors>
        <w:guid w:val="{F2D6186D-B52C-41CC-8CEF-3580B2CF19D3}"/>
      </w:docPartPr>
      <w:docPartBody>
        <w:p w:rsidR="0077653D" w:rsidRDefault="00972A21" w:rsidP="00972A21">
          <w:pPr>
            <w:pStyle w:val="4E93B61CA05542969AC624B0780FA729"/>
          </w:pPr>
          <w:r w:rsidRPr="003B3FED">
            <w:rPr>
              <w:rStyle w:val="PlaceholderText"/>
            </w:rPr>
            <w:t>Choose an item.</w:t>
          </w:r>
        </w:p>
      </w:docPartBody>
    </w:docPart>
    <w:docPart>
      <w:docPartPr>
        <w:name w:val="48CFD5DD8755496891B234946F00B40A"/>
        <w:category>
          <w:name w:val="General"/>
          <w:gallery w:val="placeholder"/>
        </w:category>
        <w:types>
          <w:type w:val="bbPlcHdr"/>
        </w:types>
        <w:behaviors>
          <w:behavior w:val="content"/>
        </w:behaviors>
        <w:guid w:val="{0554A58D-5E27-4BEF-A610-0191FBC35A77}"/>
      </w:docPartPr>
      <w:docPartBody>
        <w:p w:rsidR="0077653D" w:rsidRDefault="00972A21" w:rsidP="00972A21">
          <w:pPr>
            <w:pStyle w:val="48CFD5DD8755496891B234946F00B40A"/>
          </w:pPr>
          <w:r w:rsidRPr="00B024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22"/>
    <w:rsid w:val="000408E3"/>
    <w:rsid w:val="00453118"/>
    <w:rsid w:val="006B5130"/>
    <w:rsid w:val="00716122"/>
    <w:rsid w:val="0077653D"/>
    <w:rsid w:val="00972A21"/>
    <w:rsid w:val="00BB5133"/>
    <w:rsid w:val="00D94856"/>
    <w:rsid w:val="00ED3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2A21"/>
    <w:rPr>
      <w:color w:val="808080"/>
    </w:rPr>
  </w:style>
  <w:style w:type="paragraph" w:customStyle="1" w:styleId="4E93B61CA05542969AC624B0780FA729">
    <w:name w:val="4E93B61CA05542969AC624B0780FA729"/>
    <w:rsid w:val="00972A21"/>
  </w:style>
  <w:style w:type="paragraph" w:customStyle="1" w:styleId="48CFD5DD8755496891B234946F00B40A">
    <w:name w:val="48CFD5DD8755496891B234946F00B40A"/>
    <w:rsid w:val="00972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6" ma:contentTypeDescription="Create a new document." ma:contentTypeScope="" ma:versionID="566ac4d922b89df212ce3db11188f620">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84649e6c5dc8112432e56cc467e024a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8457998-39e2-4bc1-be68-7fc758322aa6">
      <UserInfo>
        <DisplayName/>
        <AccountId xsi:nil="true"/>
        <AccountType/>
      </UserInfo>
    </SharedWithUsers>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E3369F-AA1E-4B30-AEE8-E36B8465C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8927d-29eb-41ef-8fdb-67255e113bd6"/>
    <ds:schemaRef ds:uri="f8457998-39e2-4bc1-be68-7fc758322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1DE20-8294-4D4B-80E6-81E824E95BE3}">
  <ds:schemaRefs>
    <ds:schemaRef ds:uri="http://schemas.microsoft.com/office/2006/metadata/properties"/>
    <ds:schemaRef ds:uri="http://schemas.microsoft.com/office/infopath/2007/PartnerControls"/>
    <ds:schemaRef ds:uri="f8457998-39e2-4bc1-be68-7fc758322aa6"/>
    <ds:schemaRef ds:uri="0258927d-29eb-41ef-8fdb-67255e113bd6"/>
  </ds:schemaRefs>
</ds:datastoreItem>
</file>

<file path=customXml/itemProps3.xml><?xml version="1.0" encoding="utf-8"?>
<ds:datastoreItem xmlns:ds="http://schemas.openxmlformats.org/officeDocument/2006/customXml" ds:itemID="{08F5C75A-189A-4F38-998D-F697EA5E94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Sample Draft Permit and Public Notice Transmittal Letter</vt:lpstr>
    </vt:vector>
  </TitlesOfParts>
  <Company>Department of Environmental Quality</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Draft Permit and Public Notice Transmittal Letter</dc:title>
  <dc:creator>Commonwealth of Virginia</dc:creator>
  <cp:lastModifiedBy>Henicheck, Michelle (DEQ)</cp:lastModifiedBy>
  <cp:revision>7</cp:revision>
  <dcterms:created xsi:type="dcterms:W3CDTF">2025-02-04T19:15:00Z</dcterms:created>
  <dcterms:modified xsi:type="dcterms:W3CDTF">2025-05-12T21:36:00Z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0x0101006A7F199CB405F4408DA7E8BA61EDF674</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