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8576" w14:textId="77777777" w:rsidR="001256E6" w:rsidRPr="00274B62" w:rsidRDefault="001256E6" w:rsidP="001256E6">
      <w:pPr>
        <w:spacing w:before="120" w:after="120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950294" wp14:editId="2590C4E7">
            <wp:simplePos x="0" y="0"/>
            <wp:positionH relativeFrom="margin">
              <wp:posOffset>-40640</wp:posOffset>
            </wp:positionH>
            <wp:positionV relativeFrom="margin">
              <wp:posOffset>82550</wp:posOffset>
            </wp:positionV>
            <wp:extent cx="1585341" cy="667512"/>
            <wp:effectExtent l="0" t="0" r="0" b="0"/>
            <wp:wrapSquare wrapText="bothSides"/>
            <wp:docPr id="7" name="Picture 0" descr="deqlogo.jpg" title="D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q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41" cy="66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Attachment 2: </w:t>
      </w:r>
      <w:r w:rsidRPr="00274B62">
        <w:rPr>
          <w:b/>
          <w:sz w:val="22"/>
          <w:szCs w:val="22"/>
        </w:rPr>
        <w:t>MONTHLY VWP PERMIT INSPECTION CHECKLIST</w:t>
      </w:r>
    </w:p>
    <w:tbl>
      <w:tblPr>
        <w:tblpPr w:leftFromText="180" w:rightFromText="180" w:vertAnchor="page" w:horzAnchor="margin" w:tblpX="-95" w:tblpY="1971"/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VWP Inspection Checklist Short Form"/>
        <w:tblDescription w:val="Project details recorded here"/>
      </w:tblPr>
      <w:tblGrid>
        <w:gridCol w:w="4638"/>
        <w:gridCol w:w="3187"/>
        <w:gridCol w:w="2790"/>
      </w:tblGrid>
      <w:tr w:rsidR="004D7099" w14:paraId="3F64D26B" w14:textId="77777777" w:rsidTr="00C7613E">
        <w:trPr>
          <w:trHeight w:hRule="exact" w:val="653"/>
        </w:trPr>
        <w:tc>
          <w:tcPr>
            <w:tcW w:w="2185" w:type="pct"/>
            <w:tcMar>
              <w:left w:w="29" w:type="dxa"/>
            </w:tcMar>
          </w:tcPr>
          <w:p w14:paraId="5FD3F32E" w14:textId="77777777" w:rsidR="004D7099" w:rsidRDefault="004D7099" w:rsidP="00544F36">
            <w:pPr>
              <w:spacing w:after="60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Project Name</w:t>
            </w:r>
          </w:p>
          <w:p w14:paraId="61251A87" w14:textId="14798405" w:rsidR="004D7099" w:rsidRPr="001256E6" w:rsidRDefault="004D7099" w:rsidP="00544F36">
            <w:pPr>
              <w:spacing w:after="60"/>
              <w:textAlignment w:val="baseline"/>
              <w:rPr>
                <w:color w:val="C45911" w:themeColor="accent2" w:themeShade="BF"/>
              </w:rPr>
            </w:pPr>
          </w:p>
        </w:tc>
        <w:tc>
          <w:tcPr>
            <w:tcW w:w="1501" w:type="pct"/>
            <w:tcMar>
              <w:left w:w="29" w:type="dxa"/>
            </w:tcMar>
          </w:tcPr>
          <w:p w14:paraId="67779FAE" w14:textId="77777777" w:rsidR="004D7099" w:rsidRDefault="004D7099" w:rsidP="00544F36">
            <w:pPr>
              <w:spacing w:after="60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 xml:space="preserve">VWP </w:t>
            </w:r>
            <w:r w:rsidR="00C7613E">
              <w:rPr>
                <w:b/>
                <w:color w:val="000000"/>
              </w:rPr>
              <w:t>General</w:t>
            </w:r>
            <w:r>
              <w:rPr>
                <w:b/>
                <w:color w:val="000000"/>
              </w:rPr>
              <w:t xml:space="preserve"> </w:t>
            </w:r>
            <w:r w:rsidRPr="00FD0B6E">
              <w:rPr>
                <w:b/>
                <w:color w:val="000000"/>
              </w:rPr>
              <w:t xml:space="preserve">Permit </w:t>
            </w:r>
            <w:r w:rsidR="00C7613E">
              <w:rPr>
                <w:b/>
                <w:color w:val="000000"/>
              </w:rPr>
              <w:t xml:space="preserve">Tracking </w:t>
            </w:r>
            <w:r>
              <w:rPr>
                <w:b/>
                <w:color w:val="000000"/>
              </w:rPr>
              <w:t>No.</w:t>
            </w:r>
          </w:p>
          <w:p w14:paraId="7335D2F7" w14:textId="061299C8" w:rsidR="004D7099" w:rsidRPr="00FD0B6E" w:rsidRDefault="004D7099" w:rsidP="00F51FC8">
            <w:pPr>
              <w:spacing w:after="60"/>
              <w:textAlignment w:val="baseline"/>
              <w:rPr>
                <w:color w:val="000000"/>
              </w:rPr>
            </w:pPr>
          </w:p>
        </w:tc>
        <w:tc>
          <w:tcPr>
            <w:tcW w:w="1314" w:type="pct"/>
            <w:tcMar>
              <w:left w:w="29" w:type="dxa"/>
            </w:tcMar>
          </w:tcPr>
          <w:p w14:paraId="72EB3820" w14:textId="77777777" w:rsidR="004D7099" w:rsidRDefault="004D7099" w:rsidP="00C7613E">
            <w:pPr>
              <w:spacing w:line="239" w:lineRule="exact"/>
              <w:jc w:val="center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Inspection Date</w:t>
            </w:r>
          </w:p>
          <w:p w14:paraId="44D52121" w14:textId="77777777" w:rsidR="004D7099" w:rsidRPr="00AF0673" w:rsidRDefault="004D7099" w:rsidP="004D7099">
            <w:pPr>
              <w:spacing w:before="60"/>
              <w:textAlignment w:val="baseline"/>
              <w:rPr>
                <w:b/>
                <w:color w:val="000000"/>
              </w:rPr>
            </w:pPr>
          </w:p>
        </w:tc>
      </w:tr>
      <w:tr w:rsidR="004D7099" w14:paraId="185F055F" w14:textId="77777777" w:rsidTr="004D7099">
        <w:trPr>
          <w:trHeight w:hRule="exact" w:val="576"/>
        </w:trPr>
        <w:tc>
          <w:tcPr>
            <w:tcW w:w="2185" w:type="pct"/>
            <w:tcMar>
              <w:left w:w="29" w:type="dxa"/>
            </w:tcMar>
          </w:tcPr>
          <w:p w14:paraId="19E92E23" w14:textId="77777777" w:rsidR="004D7099" w:rsidRDefault="004D7099" w:rsidP="004D7099">
            <w:pPr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Inspector Name</w:t>
            </w:r>
            <w:r>
              <w:rPr>
                <w:b/>
                <w:color w:val="000000"/>
              </w:rPr>
              <w:t xml:space="preserve"> &amp; Affiliation</w:t>
            </w:r>
          </w:p>
          <w:p w14:paraId="219BB156" w14:textId="77777777" w:rsidR="004D7099" w:rsidRPr="00FD0B6E" w:rsidRDefault="004D7099" w:rsidP="004D7099">
            <w:pPr>
              <w:spacing w:before="60"/>
              <w:textAlignment w:val="baseline"/>
              <w:rPr>
                <w:color w:val="000000"/>
              </w:rPr>
            </w:pPr>
          </w:p>
        </w:tc>
        <w:tc>
          <w:tcPr>
            <w:tcW w:w="2815" w:type="pct"/>
            <w:gridSpan w:val="2"/>
            <w:tcMar>
              <w:left w:w="29" w:type="dxa"/>
            </w:tcMar>
          </w:tcPr>
          <w:p w14:paraId="6CEEE1B1" w14:textId="77777777" w:rsidR="004D7099" w:rsidRDefault="004D7099" w:rsidP="004D7099">
            <w:pPr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Phone # &amp; Email Address</w:t>
            </w:r>
          </w:p>
          <w:p w14:paraId="23553F02" w14:textId="77777777" w:rsidR="004D7099" w:rsidRPr="00FD0B6E" w:rsidRDefault="004D7099" w:rsidP="004D7099">
            <w:pPr>
              <w:spacing w:before="60"/>
              <w:textAlignment w:val="baseline"/>
              <w:rPr>
                <w:color w:val="000000"/>
              </w:rPr>
            </w:pPr>
          </w:p>
        </w:tc>
      </w:tr>
      <w:tr w:rsidR="004D7099" w14:paraId="43C1E19B" w14:textId="77777777" w:rsidTr="004D7099">
        <w:trPr>
          <w:trHeight w:hRule="exact" w:val="2497"/>
        </w:trPr>
        <w:tc>
          <w:tcPr>
            <w:tcW w:w="5000" w:type="pct"/>
            <w:gridSpan w:val="3"/>
            <w:tcMar>
              <w:left w:w="29" w:type="dxa"/>
            </w:tcMar>
            <w:vAlign w:val="center"/>
          </w:tcPr>
          <w:p w14:paraId="105DD898" w14:textId="613D4439" w:rsidR="004D7099" w:rsidRPr="008B5730" w:rsidRDefault="004D7099" w:rsidP="004D7099">
            <w:pPr>
              <w:jc w:val="center"/>
              <w:textAlignment w:val="baseline"/>
              <w:rPr>
                <w:b/>
                <w:sz w:val="19"/>
                <w:szCs w:val="19"/>
              </w:rPr>
            </w:pPr>
            <w:r w:rsidRPr="008B5730">
              <w:rPr>
                <w:b/>
                <w:sz w:val="19"/>
                <w:szCs w:val="19"/>
              </w:rPr>
              <w:t>Based on my inspection, this project (</w:t>
            </w:r>
            <w:sdt>
              <w:sdtPr>
                <w:rPr>
                  <w:b/>
                  <w:sz w:val="19"/>
                  <w:szCs w:val="19"/>
                </w:rPr>
                <w:id w:val="-177916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40" w:rsidRPr="008B5730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545B40" w:rsidRPr="008B5730">
              <w:rPr>
                <w:b/>
                <w:sz w:val="19"/>
                <w:szCs w:val="19"/>
              </w:rPr>
              <w:t xml:space="preserve"> </w:t>
            </w:r>
            <w:r w:rsidRPr="008B5730">
              <w:rPr>
                <w:b/>
                <w:sz w:val="19"/>
                <w:szCs w:val="19"/>
              </w:rPr>
              <w:t xml:space="preserve">is in compliance / </w:t>
            </w:r>
            <w:sdt>
              <w:sdtPr>
                <w:rPr>
                  <w:b/>
                  <w:sz w:val="19"/>
                  <w:szCs w:val="19"/>
                </w:rPr>
                <w:id w:val="-6338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40" w:rsidRPr="008B5730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8B5730">
              <w:rPr>
                <w:b/>
                <w:sz w:val="19"/>
                <w:szCs w:val="19"/>
              </w:rPr>
              <w:t xml:space="preserve"> is not</w:t>
            </w:r>
            <w:r w:rsidR="00545B40" w:rsidRPr="008B5730">
              <w:rPr>
                <w:b/>
                <w:sz w:val="19"/>
                <w:szCs w:val="19"/>
              </w:rPr>
              <w:t xml:space="preserve"> in compliance) with the above-</w:t>
            </w:r>
            <w:r w:rsidRPr="008B5730">
              <w:rPr>
                <w:b/>
                <w:sz w:val="19"/>
                <w:szCs w:val="19"/>
              </w:rPr>
              <w:t xml:space="preserve">referenced VWP Permit </w:t>
            </w:r>
            <w:r w:rsidR="00545B40" w:rsidRPr="008B5730">
              <w:rPr>
                <w:b/>
                <w:sz w:val="19"/>
                <w:szCs w:val="19"/>
              </w:rPr>
              <w:t xml:space="preserve">coverage </w:t>
            </w:r>
            <w:r w:rsidRPr="008B5730">
              <w:rPr>
                <w:b/>
                <w:sz w:val="19"/>
                <w:szCs w:val="19"/>
              </w:rPr>
              <w:t xml:space="preserve">and the authorized impact map entitled </w:t>
            </w:r>
            <w:r w:rsidRPr="008B5730">
              <w:rPr>
                <w:b/>
                <w:i/>
                <w:color w:val="C45911" w:themeColor="accent2" w:themeShade="BF"/>
                <w:sz w:val="19"/>
                <w:szCs w:val="19"/>
              </w:rPr>
              <w:t>Final Impacts Map Name</w:t>
            </w:r>
            <w:r w:rsidRPr="008B5730">
              <w:rPr>
                <w:b/>
                <w:sz w:val="19"/>
                <w:szCs w:val="19"/>
              </w:rPr>
              <w:t>, dated</w:t>
            </w:r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 Date</w:t>
            </w:r>
            <w:r w:rsidRPr="008B5730">
              <w:rPr>
                <w:b/>
                <w:sz w:val="19"/>
                <w:szCs w:val="19"/>
              </w:rPr>
              <w:t xml:space="preserve">, </w:t>
            </w:r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last revised Date, </w:t>
            </w:r>
            <w:r w:rsidRPr="008B5730">
              <w:rPr>
                <w:b/>
                <w:sz w:val="19"/>
                <w:szCs w:val="19"/>
              </w:rPr>
              <w:t>and received</w:t>
            </w:r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 Date</w:t>
            </w:r>
            <w:r w:rsidRPr="008B5730">
              <w:rPr>
                <w:b/>
                <w:sz w:val="19"/>
                <w:szCs w:val="19"/>
              </w:rPr>
              <w:t xml:space="preserve">. </w:t>
            </w:r>
            <w:r w:rsidRPr="008B5730">
              <w:rPr>
                <w:b/>
                <w:color w:val="0000FF"/>
                <w:sz w:val="19"/>
                <w:szCs w:val="19"/>
              </w:rPr>
              <w:t>[optional:</w:t>
            </w:r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 , and drawn by </w:t>
            </w:r>
            <w:proofErr w:type="gramStart"/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>Name</w:t>
            </w:r>
            <w:proofErr w:type="gramEnd"/>
          </w:p>
          <w:p w14:paraId="7B4AF2D7" w14:textId="77777777" w:rsidR="004D7099" w:rsidRPr="008B5730" w:rsidRDefault="004D7099" w:rsidP="004D7099">
            <w:pPr>
              <w:jc w:val="center"/>
              <w:textAlignment w:val="baseline"/>
              <w:rPr>
                <w:sz w:val="19"/>
                <w:szCs w:val="19"/>
              </w:rPr>
            </w:pPr>
          </w:p>
          <w:p w14:paraId="05532815" w14:textId="77777777" w:rsidR="004D7099" w:rsidRPr="008B5730" w:rsidRDefault="004D7099" w:rsidP="004D7099">
            <w:pPr>
              <w:tabs>
                <w:tab w:val="num" w:pos="-1620"/>
              </w:tabs>
              <w:ind w:left="90"/>
              <w:jc w:val="center"/>
              <w:rPr>
                <w:sz w:val="19"/>
                <w:szCs w:val="19"/>
              </w:rPr>
            </w:pPr>
            <w:r w:rsidRPr="008B5730">
              <w:rPr>
                <w:sz w:val="19"/>
                <w:szCs w:val="19"/>
              </w:rPr>
              <w:t>I certify that the information contained in this report is, to the best of my knowledge and belief, true, accurate, and complete.  I am aware that there are significant penalties for submitting false information, including the possibility of fine and imprisonment for knowing violations.</w:t>
            </w:r>
          </w:p>
          <w:p w14:paraId="62355869" w14:textId="77777777" w:rsidR="004D7099" w:rsidRPr="008B5730" w:rsidRDefault="004D7099" w:rsidP="004D7099">
            <w:pPr>
              <w:tabs>
                <w:tab w:val="num" w:pos="-1620"/>
              </w:tabs>
              <w:ind w:left="90"/>
              <w:jc w:val="center"/>
              <w:rPr>
                <w:sz w:val="19"/>
                <w:szCs w:val="19"/>
              </w:rPr>
            </w:pPr>
          </w:p>
          <w:p w14:paraId="338DA97C" w14:textId="77777777" w:rsidR="004D7099" w:rsidRPr="008B5730" w:rsidRDefault="004D7099" w:rsidP="004D7099">
            <w:pPr>
              <w:spacing w:after="60"/>
              <w:ind w:left="1410"/>
              <w:textAlignment w:val="baseline"/>
              <w:rPr>
                <w:sz w:val="19"/>
                <w:szCs w:val="19"/>
              </w:rPr>
            </w:pPr>
            <w:r w:rsidRPr="008B5730">
              <w:rPr>
                <w:sz w:val="19"/>
                <w:szCs w:val="19"/>
              </w:rPr>
              <w:t>_______________________________________________________       _______________________________</w:t>
            </w:r>
          </w:p>
          <w:p w14:paraId="5CABBEC1" w14:textId="77777777" w:rsidR="004D7099" w:rsidDel="00775E7E" w:rsidRDefault="004D7099" w:rsidP="004D7099">
            <w:pPr>
              <w:spacing w:after="60"/>
              <w:ind w:left="1410"/>
              <w:textAlignment w:val="baseline"/>
              <w:rPr>
                <w:b/>
                <w:color w:val="000000"/>
              </w:rPr>
            </w:pPr>
            <w:r w:rsidRPr="008B5730">
              <w:rPr>
                <w:sz w:val="19"/>
                <w:szCs w:val="19"/>
              </w:rPr>
              <w:t>Signature of Inspector                                                                                  Date</w:t>
            </w:r>
          </w:p>
        </w:tc>
      </w:tr>
    </w:tbl>
    <w:p w14:paraId="7FF8DBEF" w14:textId="77777777" w:rsidR="001256E6" w:rsidRPr="00274B62" w:rsidRDefault="001256E6" w:rsidP="001256E6">
      <w:pPr>
        <w:spacing w:before="120" w:after="120"/>
        <w:jc w:val="center"/>
        <w:rPr>
          <w:b/>
          <w:sz w:val="18"/>
          <w:szCs w:val="18"/>
        </w:rPr>
      </w:pPr>
      <w:proofErr w:type="gramStart"/>
      <w:r w:rsidRPr="00274B62">
        <w:rPr>
          <w:b/>
          <w:sz w:val="18"/>
          <w:szCs w:val="18"/>
        </w:rPr>
        <w:t>An inspection of all permitted impact areas,</w:t>
      </w:r>
      <w:proofErr w:type="gramEnd"/>
      <w:r w:rsidRPr="00274B62">
        <w:rPr>
          <w:b/>
          <w:sz w:val="18"/>
          <w:szCs w:val="18"/>
        </w:rPr>
        <w:t xml:space="preserve"> avoided waters and wetlands, and permanently preserved waters, wetlands and upland areas must be conducted at least once every month during active construction activities. </w:t>
      </w:r>
      <w:r w:rsidR="004D7099">
        <w:rPr>
          <w:b/>
          <w:sz w:val="18"/>
          <w:szCs w:val="18"/>
        </w:rPr>
        <w:t xml:space="preserve"> </w:t>
      </w:r>
      <w:r w:rsidRPr="00274B62">
        <w:rPr>
          <w:b/>
          <w:sz w:val="18"/>
          <w:szCs w:val="18"/>
        </w:rPr>
        <w:t>Maintain this record on-site and available for inspection</w:t>
      </w:r>
      <w:r>
        <w:rPr>
          <w:b/>
          <w:sz w:val="18"/>
          <w:szCs w:val="18"/>
        </w:rPr>
        <w:t xml:space="preserve"> by DEQ staff</w:t>
      </w:r>
      <w:r w:rsidRPr="00274B62">
        <w:rPr>
          <w:b/>
          <w:sz w:val="18"/>
          <w:szCs w:val="18"/>
        </w:rPr>
        <w:t>.</w:t>
      </w:r>
    </w:p>
    <w:p w14:paraId="091A5DDB" w14:textId="77777777" w:rsidR="001256E6" w:rsidRDefault="001256E6"/>
    <w:tbl>
      <w:tblPr>
        <w:tblStyle w:val="TableGrid"/>
        <w:tblW w:w="5065" w:type="pct"/>
        <w:tblInd w:w="-113" w:type="dxa"/>
        <w:tblLayout w:type="fixed"/>
        <w:tblLook w:val="04A0" w:firstRow="1" w:lastRow="0" w:firstColumn="1" w:lastColumn="0" w:noHBand="0" w:noVBand="1"/>
        <w:tblCaption w:val="VWP Inspection Checklist Short Form"/>
        <w:tblDescription w:val="Project details recorded here"/>
      </w:tblPr>
      <w:tblGrid>
        <w:gridCol w:w="4694"/>
        <w:gridCol w:w="449"/>
        <w:gridCol w:w="453"/>
        <w:gridCol w:w="543"/>
        <w:gridCol w:w="3153"/>
        <w:gridCol w:w="1347"/>
      </w:tblGrid>
      <w:tr w:rsidR="001E29BC" w:rsidRPr="00635EAD" w14:paraId="0EBA19F1" w14:textId="77777777" w:rsidTr="00713570">
        <w:trPr>
          <w:cantSplit/>
          <w:trHeight w:val="144"/>
          <w:tblHeader/>
        </w:trPr>
        <w:tc>
          <w:tcPr>
            <w:tcW w:w="2206" w:type="pct"/>
            <w:vAlign w:val="center"/>
          </w:tcPr>
          <w:p w14:paraId="538F621D" w14:textId="77777777" w:rsidR="0056205B" w:rsidRPr="00FD0B6E" w:rsidRDefault="0056205B" w:rsidP="00E66D86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679" w:type="pct"/>
            <w:gridSpan w:val="3"/>
            <w:tcMar>
              <w:left w:w="0" w:type="dxa"/>
              <w:right w:w="0" w:type="dxa"/>
            </w:tcMar>
          </w:tcPr>
          <w:p w14:paraId="3EB3DE48" w14:textId="77777777" w:rsidR="0056205B" w:rsidRPr="00FD0B6E" w:rsidRDefault="0056205B" w:rsidP="00910733">
            <w:pPr>
              <w:pStyle w:val="BodyTextIndent"/>
              <w:ind w:left="-133" w:firstLine="1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Compliance?</w:t>
            </w:r>
          </w:p>
        </w:tc>
        <w:tc>
          <w:tcPr>
            <w:tcW w:w="1482" w:type="pct"/>
            <w:vAlign w:val="center"/>
          </w:tcPr>
          <w:p w14:paraId="156351A4" w14:textId="77777777" w:rsidR="0056205B" w:rsidRPr="00FD0B6E" w:rsidRDefault="0056205B" w:rsidP="00E66D86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633" w:type="pct"/>
          </w:tcPr>
          <w:p w14:paraId="1E3FC01F" w14:textId="77777777" w:rsidR="0056205B" w:rsidRPr="00FD0B6E" w:rsidRDefault="0056205B" w:rsidP="00E66D86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</w:tr>
      <w:tr w:rsidR="001E29BC" w:rsidRPr="00635EAD" w14:paraId="3F97C0B8" w14:textId="77777777" w:rsidTr="00713570">
        <w:trPr>
          <w:cantSplit/>
          <w:trHeight w:val="1152"/>
          <w:tblHeader/>
        </w:trPr>
        <w:tc>
          <w:tcPr>
            <w:tcW w:w="2206" w:type="pct"/>
            <w:vAlign w:val="center"/>
          </w:tcPr>
          <w:p w14:paraId="1481DA44" w14:textId="77777777" w:rsidR="001E29BC" w:rsidRPr="00FD0B6E" w:rsidRDefault="001E29BC" w:rsidP="00910733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PERMIT</w:t>
            </w:r>
            <w:r>
              <w:rPr>
                <w:b/>
                <w:color w:val="000000"/>
              </w:rPr>
              <w:t xml:space="preserve"> </w:t>
            </w:r>
            <w:r w:rsidRPr="00FD0B6E">
              <w:rPr>
                <w:b/>
                <w:color w:val="000000"/>
              </w:rPr>
              <w:t>REQUIREMENT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549F2085" w14:textId="77777777" w:rsidR="001E29BC" w:rsidRPr="00FD0B6E" w:rsidRDefault="001E29BC" w:rsidP="00910733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Yes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77AF6288" w14:textId="77777777" w:rsidR="001E29BC" w:rsidRPr="00FD0B6E" w:rsidRDefault="001E29BC" w:rsidP="00910733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No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1E6401E8" w14:textId="77777777" w:rsidR="001E29BC" w:rsidRPr="00FD0B6E" w:rsidRDefault="001E29BC" w:rsidP="00713570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Not Applicable</w:t>
            </w:r>
          </w:p>
        </w:tc>
        <w:tc>
          <w:tcPr>
            <w:tcW w:w="1482" w:type="pct"/>
            <w:vAlign w:val="center"/>
          </w:tcPr>
          <w:p w14:paraId="7DA9D68D" w14:textId="77777777" w:rsidR="001E29BC" w:rsidRPr="00FD0B6E" w:rsidRDefault="001E29BC" w:rsidP="001E29BC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Location, Description</w:t>
            </w:r>
            <w:r>
              <w:rPr>
                <w:b/>
                <w:color w:val="000000"/>
              </w:rPr>
              <w:t>,</w:t>
            </w:r>
            <w:r w:rsidRPr="00FD0B6E">
              <w:rPr>
                <w:b/>
                <w:color w:val="000000"/>
              </w:rPr>
              <w:t xml:space="preserve"> Notes</w:t>
            </w:r>
            <w:r>
              <w:rPr>
                <w:b/>
                <w:color w:val="000000"/>
              </w:rPr>
              <w:t xml:space="preserve"> &amp; Corrective Action Taken (use additional note space below if needed)</w:t>
            </w:r>
          </w:p>
        </w:tc>
        <w:tc>
          <w:tcPr>
            <w:tcW w:w="633" w:type="pct"/>
            <w:vAlign w:val="center"/>
          </w:tcPr>
          <w:p w14:paraId="7798E50B" w14:textId="77777777" w:rsidR="001E29BC" w:rsidRPr="00FD0B6E" w:rsidDel="0056205B" w:rsidRDefault="001E29BC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Completed</w:t>
            </w:r>
          </w:p>
        </w:tc>
      </w:tr>
      <w:tr w:rsidR="001E29BC" w:rsidRPr="0055715C" w14:paraId="3603ACD0" w14:textId="77777777" w:rsidTr="00713570">
        <w:tc>
          <w:tcPr>
            <w:tcW w:w="2206" w:type="pct"/>
          </w:tcPr>
          <w:p w14:paraId="3BC93813" w14:textId="77777777" w:rsidR="001E29BC" w:rsidRPr="00B414EC" w:rsidRDefault="001E29BC" w:rsidP="00C46A31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 xml:space="preserve">Surface water impacts are limited to the size and locations specified by the permit. </w:t>
            </w:r>
            <w:r w:rsidR="00C46A31">
              <w:rPr>
                <w:color w:val="000000"/>
              </w:rPr>
              <w:t xml:space="preserve"> </w:t>
            </w:r>
            <w:r w:rsidRPr="00B414EC">
              <w:rPr>
                <w:color w:val="000000"/>
              </w:rPr>
              <w:t xml:space="preserve">No sedimentation impacts and no impacts </w:t>
            </w:r>
            <w:r w:rsidR="00C46A31">
              <w:rPr>
                <w:color w:val="000000"/>
              </w:rPr>
              <w:t xml:space="preserve">to avoided surface waters or </w:t>
            </w:r>
            <w:r w:rsidRPr="00B414EC">
              <w:rPr>
                <w:color w:val="000000"/>
              </w:rPr>
              <w:t>preservation areas have occurred</w:t>
            </w:r>
            <w:r>
              <w:rPr>
                <w:rStyle w:val="FootnoteReference"/>
                <w:color w:val="000000"/>
              </w:rPr>
              <w:footnoteReference w:id="1"/>
            </w:r>
            <w:r w:rsidRPr="00B414EC">
              <w:rPr>
                <w:color w:val="000000"/>
              </w:rPr>
              <w:t>.</w:t>
            </w:r>
          </w:p>
        </w:tc>
        <w:tc>
          <w:tcPr>
            <w:tcW w:w="211" w:type="pct"/>
            <w:vAlign w:val="center"/>
          </w:tcPr>
          <w:p w14:paraId="3178F397" w14:textId="77777777" w:rsidR="001E29BC" w:rsidRPr="008F4556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3844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825B4A9" w14:textId="77777777" w:rsidR="001E29BC" w:rsidRPr="008F4556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53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57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299071D7" w14:textId="77777777" w:rsidR="001E29BC" w:rsidRPr="008F4556" w:rsidRDefault="006C1602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69720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57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256C12A8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E1490C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236B3B94" w14:textId="77777777" w:rsidTr="00713570">
        <w:tc>
          <w:tcPr>
            <w:tcW w:w="2206" w:type="pct"/>
          </w:tcPr>
          <w:p w14:paraId="46098513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Within 50 feet of authorized activities, all remaining surface waters and mitigation (preservation) areas that are inside the project area are clearly flagged or marked to prevent unpermitted impacts.</w:t>
            </w:r>
          </w:p>
        </w:tc>
        <w:tc>
          <w:tcPr>
            <w:tcW w:w="211" w:type="pct"/>
            <w:vAlign w:val="center"/>
          </w:tcPr>
          <w:p w14:paraId="7642F7C0" w14:textId="77777777" w:rsidR="001E29BC" w:rsidRPr="008F4556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71701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2277664" w14:textId="77777777" w:rsidR="001E29BC" w:rsidRPr="008F4556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0856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EF594B3" w14:textId="77777777" w:rsidR="001E29BC" w:rsidRPr="00713570" w:rsidRDefault="006C1602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782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6E565D9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02521E90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59C2CB1A" w14:textId="77777777" w:rsidTr="00713570">
        <w:tc>
          <w:tcPr>
            <w:tcW w:w="2206" w:type="pct"/>
          </w:tcPr>
          <w:p w14:paraId="63D95842" w14:textId="32EA6AD8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Authorized temporary impact areas have been restored to original contours, stabilized, and planted or seeded with original wetland vegetation type within 30 days of completing work in each area.</w:t>
            </w:r>
            <w:r w:rsidR="006551D3">
              <w:rPr>
                <w:rStyle w:val="FootnoteReference"/>
                <w:color w:val="000000"/>
              </w:rPr>
              <w:footnoteReference w:id="2"/>
            </w:r>
          </w:p>
        </w:tc>
        <w:tc>
          <w:tcPr>
            <w:tcW w:w="211" w:type="pct"/>
            <w:vAlign w:val="center"/>
          </w:tcPr>
          <w:p w14:paraId="241BD55D" w14:textId="77777777" w:rsidR="001E29BC" w:rsidRPr="008F4556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6256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5AD50E26" w14:textId="77777777" w:rsidR="001E29BC" w:rsidRPr="008F4556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32007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A8CBEF1" w14:textId="77777777" w:rsidR="001E29BC" w:rsidRPr="00713570" w:rsidRDefault="006C1602" w:rsidP="001C64CF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8291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C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485F60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623D03A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2A2BE7A8" w14:textId="77777777" w:rsidTr="00713570">
        <w:tc>
          <w:tcPr>
            <w:tcW w:w="2206" w:type="pct"/>
          </w:tcPr>
          <w:p w14:paraId="20F69AAF" w14:textId="48C1A958" w:rsidR="001E29BC" w:rsidRPr="00B414EC" w:rsidRDefault="001E29BC" w:rsidP="001C64CF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E&amp;S controls consistent with the V</w:t>
            </w:r>
            <w:r w:rsidR="001C64CF">
              <w:rPr>
                <w:color w:val="000000"/>
              </w:rPr>
              <w:t xml:space="preserve">irginia </w:t>
            </w:r>
            <w:r w:rsidR="000E0727">
              <w:rPr>
                <w:color w:val="000000"/>
              </w:rPr>
              <w:t>Stormwater Management</w:t>
            </w:r>
            <w:r w:rsidRPr="00B414EC">
              <w:rPr>
                <w:color w:val="000000"/>
              </w:rPr>
              <w:t xml:space="preserve"> Handbook are present and maintained in good working order.</w:t>
            </w:r>
          </w:p>
        </w:tc>
        <w:tc>
          <w:tcPr>
            <w:tcW w:w="211" w:type="pct"/>
            <w:vAlign w:val="center"/>
          </w:tcPr>
          <w:p w14:paraId="2F98F72E" w14:textId="77777777" w:rsidR="001E29BC" w:rsidRPr="008F4556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8077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1A4F5DC1" w14:textId="77777777" w:rsidR="001E29BC" w:rsidRPr="008F4556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77598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71CC77DF" w14:textId="77777777" w:rsidR="001E29BC" w:rsidRPr="00713570" w:rsidRDefault="006C1602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919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1E29B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C1FA025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44F8846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0FC5BDDF" w14:textId="77777777" w:rsidTr="00713570">
        <w:tc>
          <w:tcPr>
            <w:tcW w:w="2206" w:type="pct"/>
          </w:tcPr>
          <w:p w14:paraId="7162E62E" w14:textId="488A6332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  <w:spacing w:val="-1"/>
              </w:rPr>
              <w:t xml:space="preserve">Exposed slopes/stream banks have been stabilized immediately upon completion of work in each impact area, </w:t>
            </w:r>
            <w:r w:rsidRPr="00B414EC">
              <w:rPr>
                <w:color w:val="000000"/>
              </w:rPr>
              <w:t xml:space="preserve">in accordance with the </w:t>
            </w:r>
            <w:r w:rsidR="001C64CF">
              <w:rPr>
                <w:color w:val="000000"/>
              </w:rPr>
              <w:t xml:space="preserve">Virginia </w:t>
            </w:r>
            <w:r w:rsidR="004B0E0D">
              <w:rPr>
                <w:color w:val="000000"/>
              </w:rPr>
              <w:t>Stormwater Management</w:t>
            </w:r>
            <w:r w:rsidRPr="00B414EC">
              <w:rPr>
                <w:color w:val="000000"/>
              </w:rPr>
              <w:t xml:space="preserve"> Handbook.</w:t>
            </w:r>
          </w:p>
        </w:tc>
        <w:tc>
          <w:tcPr>
            <w:tcW w:w="211" w:type="pct"/>
            <w:vAlign w:val="center"/>
          </w:tcPr>
          <w:p w14:paraId="7A255DDB" w14:textId="77777777" w:rsidR="001E29BC" w:rsidRPr="00F94B38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9630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68E912D" w14:textId="77777777" w:rsidR="001E29BC" w:rsidRPr="00F94B38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9083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26640D24" w14:textId="77777777" w:rsidR="001E29BC" w:rsidRPr="00713570" w:rsidRDefault="006C1602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946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1E29B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6758F4D8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5AB5E958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23E82AEF" w14:textId="77777777" w:rsidTr="00713570">
        <w:tc>
          <w:tcPr>
            <w:tcW w:w="2206" w:type="pct"/>
          </w:tcPr>
          <w:p w14:paraId="3011D2E1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Heavy equipment is placed on mats/ geotextile fabric when working in temporary wetland impact areas. Equipment and materials removed immediately upon completion of work.</w:t>
            </w:r>
          </w:p>
        </w:tc>
        <w:tc>
          <w:tcPr>
            <w:tcW w:w="211" w:type="pct"/>
            <w:vAlign w:val="center"/>
          </w:tcPr>
          <w:p w14:paraId="36D3C46D" w14:textId="77777777" w:rsidR="001E29BC" w:rsidRPr="00F94B38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6067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75235665" w14:textId="77777777" w:rsidR="001E29BC" w:rsidRPr="00F94B38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64663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67B667DC" w14:textId="77777777" w:rsidR="001E29BC" w:rsidRPr="00F94B38" w:rsidRDefault="006C1602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20000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5BBB56D6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CFF2982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7D09BD55" w14:textId="77777777" w:rsidTr="00713570">
        <w:tc>
          <w:tcPr>
            <w:tcW w:w="2206" w:type="pct"/>
          </w:tcPr>
          <w:p w14:paraId="1CC3C9F9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Construction activities are not substantially disrupting the movement of aquatic life.</w:t>
            </w:r>
          </w:p>
        </w:tc>
        <w:tc>
          <w:tcPr>
            <w:tcW w:w="211" w:type="pct"/>
            <w:vAlign w:val="center"/>
          </w:tcPr>
          <w:p w14:paraId="1E28234F" w14:textId="77777777" w:rsidR="001E29BC" w:rsidRPr="00F94B38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1852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4DF5CFA" w14:textId="77777777" w:rsidR="001E29BC" w:rsidRPr="00F94B38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9077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07FE9D0B" w14:textId="77777777" w:rsidR="001E29BC" w:rsidRPr="00F94B38" w:rsidRDefault="006C1602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8569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DDB67A4" w14:textId="77777777" w:rsidR="001E29BC" w:rsidRPr="00F94B38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523E4B4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1EB35F57" w14:textId="77777777" w:rsidTr="00713570">
        <w:tc>
          <w:tcPr>
            <w:tcW w:w="2206" w:type="pct"/>
          </w:tcPr>
          <w:p w14:paraId="79B14E1A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lastRenderedPageBreak/>
              <w:t xml:space="preserve">New instream pipes and culverts on &lt;5% slope have been installed to maintain low flow conditions and are countersunk at both ends as follows: </w:t>
            </w:r>
          </w:p>
          <w:p w14:paraId="220E2EC3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t>≤ 24” diameter: countersunk 3”</w:t>
            </w:r>
          </w:p>
          <w:p w14:paraId="1524B74C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t xml:space="preserve">&gt; 24” diameter: countersunk 6” or more. </w:t>
            </w:r>
          </w:p>
          <w:p w14:paraId="3C98AAE3" w14:textId="77777777" w:rsidR="001E29BC" w:rsidRPr="00B414EC" w:rsidRDefault="001E29BC" w:rsidP="00015892">
            <w:pPr>
              <w:rPr>
                <w:rFonts w:ascii="Arial" w:hAnsi="Arial" w:cs="Arial"/>
                <w:color w:val="000000"/>
              </w:rPr>
            </w:pPr>
            <w:r w:rsidRPr="00B414EC">
              <w:rPr>
                <w:color w:val="000000"/>
              </w:rPr>
              <w:t>Any variations were approved in advance by DEQ.</w:t>
            </w:r>
          </w:p>
        </w:tc>
        <w:tc>
          <w:tcPr>
            <w:tcW w:w="211" w:type="pct"/>
            <w:vAlign w:val="center"/>
          </w:tcPr>
          <w:p w14:paraId="47E09CDB" w14:textId="77777777" w:rsidR="001E29BC" w:rsidRPr="008F4556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4389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EEE67F6" w14:textId="77777777" w:rsidR="001E29BC" w:rsidRPr="008F4556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7452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6B16F925" w14:textId="77777777" w:rsidR="001E29BC" w:rsidRPr="008F4556" w:rsidRDefault="006C1602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-1307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6B60E3CB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F0FDD8D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7E0452E1" w14:textId="77777777" w:rsidTr="00713570">
        <w:tc>
          <w:tcPr>
            <w:tcW w:w="2206" w:type="pct"/>
            <w:vAlign w:val="center"/>
          </w:tcPr>
          <w:p w14:paraId="625D3C7C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Time-of-year restrictions are being adhered to.</w:t>
            </w:r>
          </w:p>
        </w:tc>
        <w:tc>
          <w:tcPr>
            <w:tcW w:w="211" w:type="pct"/>
            <w:vAlign w:val="center"/>
          </w:tcPr>
          <w:p w14:paraId="2DE63D83" w14:textId="77777777" w:rsidR="001E29BC" w:rsidRPr="008F4556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4367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74D2839B" w14:textId="77777777" w:rsidR="001E29BC" w:rsidRPr="008F4556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579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4B0FDA47" w14:textId="77777777" w:rsidR="001E29BC" w:rsidRPr="008F4556" w:rsidRDefault="006C1602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2934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3A35B122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8D928F0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1F3F404A" w14:textId="77777777" w:rsidTr="00713570">
        <w:tc>
          <w:tcPr>
            <w:tcW w:w="2206" w:type="pct"/>
          </w:tcPr>
          <w:p w14:paraId="06EC7DD3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For stream channelization or relocation, work in surface waters is being performed in the dry, with all flows diverted until the new channel is stabilized.</w:t>
            </w:r>
          </w:p>
        </w:tc>
        <w:tc>
          <w:tcPr>
            <w:tcW w:w="211" w:type="pct"/>
            <w:vAlign w:val="center"/>
          </w:tcPr>
          <w:p w14:paraId="39A3B356" w14:textId="77777777" w:rsidR="001E29BC" w:rsidRPr="00F94B38" w:rsidRDefault="006C1602" w:rsidP="00015892">
            <w:pPr>
              <w:pStyle w:val="BodyTextIndent"/>
              <w:ind w:left="-21" w:right="-122" w:hanging="9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134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5823C01C" w14:textId="77777777" w:rsidR="001E29BC" w:rsidRPr="00F94B38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9340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6E8DD227" w14:textId="77777777" w:rsidR="001E29BC" w:rsidRPr="00F94B38" w:rsidRDefault="006C1602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278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51C41628" w14:textId="77777777" w:rsidR="001E29BC" w:rsidRPr="00F94B38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6A92DD43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14400DAB" w14:textId="77777777" w:rsidTr="00713570">
        <w:tc>
          <w:tcPr>
            <w:tcW w:w="2206" w:type="pct"/>
          </w:tcPr>
          <w:p w14:paraId="58920E67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Water quality monitoring is being conducted during permanent stream relocations.</w:t>
            </w:r>
          </w:p>
        </w:tc>
        <w:tc>
          <w:tcPr>
            <w:tcW w:w="211" w:type="pct"/>
            <w:vAlign w:val="center"/>
          </w:tcPr>
          <w:p w14:paraId="763F761B" w14:textId="77777777" w:rsidR="001E29BC" w:rsidRPr="008F4556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18240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7BA2F133" w14:textId="77777777" w:rsidR="001E29BC" w:rsidRPr="008F4556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4934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50C3A6C" w14:textId="77777777" w:rsidR="001E29BC" w:rsidRPr="008F4556" w:rsidRDefault="006C1602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6848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312A15AE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68E82E3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53A12A17" w14:textId="77777777" w:rsidTr="00713570">
        <w:tc>
          <w:tcPr>
            <w:tcW w:w="2206" w:type="pct"/>
          </w:tcPr>
          <w:p w14:paraId="78590C5E" w14:textId="77777777" w:rsidR="001E29BC" w:rsidRPr="00B414EC" w:rsidRDefault="001E29BC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  <w:spacing w:val="-2"/>
              </w:rPr>
              <w:t xml:space="preserve">Streams and wetlands are free from any sheen or discoloration that may indicate a spill of oil, lubricants, </w:t>
            </w:r>
            <w:proofErr w:type="gramStart"/>
            <w:r w:rsidRPr="00B414EC">
              <w:rPr>
                <w:color w:val="000000"/>
                <w:spacing w:val="-2"/>
              </w:rPr>
              <w:t>concrete</w:t>
            </w:r>
            <w:proofErr w:type="gramEnd"/>
            <w:r w:rsidRPr="00B414EC">
              <w:rPr>
                <w:color w:val="000000"/>
                <w:spacing w:val="-2"/>
              </w:rPr>
              <w:t xml:space="preserve"> or other pollutants.</w:t>
            </w:r>
            <w:r>
              <w:rPr>
                <w:rStyle w:val="FootnoteReference"/>
                <w:color w:val="000000"/>
                <w:spacing w:val="-2"/>
              </w:rPr>
              <w:footnoteReference w:id="3"/>
            </w:r>
          </w:p>
        </w:tc>
        <w:tc>
          <w:tcPr>
            <w:tcW w:w="211" w:type="pct"/>
            <w:vAlign w:val="center"/>
          </w:tcPr>
          <w:p w14:paraId="0B3C7BA5" w14:textId="77777777" w:rsidR="001E29BC" w:rsidRPr="008F4556" w:rsidRDefault="006C1602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20502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2A602868" w14:textId="77777777" w:rsidR="001E29BC" w:rsidRPr="008F4556" w:rsidRDefault="006C160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6049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45FAF1DA" w14:textId="77777777" w:rsidR="001E29BC" w:rsidRPr="008F4556" w:rsidRDefault="006C1602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24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71D0A64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40248222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</w:tbl>
    <w:p w14:paraId="68D8A917" w14:textId="77777777" w:rsidR="00FD0B6E" w:rsidRPr="00713570" w:rsidRDefault="00FD0B6E">
      <w:pPr>
        <w:rPr>
          <w:sz w:val="10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  <w:tblCaption w:val="Inspection Notes"/>
        <w:tblDescription w:val="User recorded notes"/>
      </w:tblPr>
      <w:tblGrid>
        <w:gridCol w:w="10620"/>
      </w:tblGrid>
      <w:tr w:rsidR="00FD0B6E" w14:paraId="3EE39AE1" w14:textId="77777777" w:rsidTr="00713570">
        <w:trPr>
          <w:tblHeader/>
        </w:trPr>
        <w:tc>
          <w:tcPr>
            <w:tcW w:w="10620" w:type="dxa"/>
          </w:tcPr>
          <w:p w14:paraId="5ADBD768" w14:textId="77777777" w:rsidR="00FD0B6E" w:rsidRPr="003F04FF" w:rsidRDefault="00FD0B6E" w:rsidP="00E66D86">
            <w:pPr>
              <w:pStyle w:val="BodyTextIndent"/>
              <w:ind w:left="0"/>
              <w:jc w:val="center"/>
              <w:rPr>
                <w:b/>
              </w:rPr>
            </w:pPr>
            <w:r w:rsidRPr="003F04FF">
              <w:rPr>
                <w:b/>
              </w:rPr>
              <w:lastRenderedPageBreak/>
              <w:t>Inspection Notes</w:t>
            </w:r>
          </w:p>
        </w:tc>
      </w:tr>
      <w:tr w:rsidR="00FD0B6E" w14:paraId="352488FD" w14:textId="77777777" w:rsidTr="00713570">
        <w:trPr>
          <w:trHeight w:val="7829"/>
        </w:trPr>
        <w:tc>
          <w:tcPr>
            <w:tcW w:w="10620" w:type="dxa"/>
          </w:tcPr>
          <w:p w14:paraId="3CB98B5F" w14:textId="77777777" w:rsidR="00FD0B6E" w:rsidRDefault="00FD0B6E" w:rsidP="00E369FF">
            <w:pPr>
              <w:pStyle w:val="BodyTextInden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5A824B4" w14:textId="77777777" w:rsidR="00FD0B6E" w:rsidRDefault="00FD0B6E" w:rsidP="001E29BC"/>
    <w:sectPr w:rsidR="00FD0B6E" w:rsidSect="00E82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64" w:bottom="720" w:left="86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2CEA" w14:textId="77777777" w:rsidR="005B42C6" w:rsidRDefault="005B42C6" w:rsidP="00FD0B6E">
      <w:r>
        <w:separator/>
      </w:r>
    </w:p>
  </w:endnote>
  <w:endnote w:type="continuationSeparator" w:id="0">
    <w:p w14:paraId="478B5046" w14:textId="77777777" w:rsidR="005B42C6" w:rsidRDefault="005B42C6" w:rsidP="00FD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E5AA" w14:textId="77777777" w:rsidR="006C1602" w:rsidRDefault="006C1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C848" w14:textId="6B53314D" w:rsidR="00BA3F66" w:rsidRPr="006C1602" w:rsidRDefault="000169BE">
    <w:pPr>
      <w:pStyle w:val="Footer"/>
      <w:rPr>
        <w:rFonts w:asciiTheme="minorHAnsi" w:hAnsiTheme="minorHAnsi" w:cstheme="minorHAnsi"/>
        <w:sz w:val="18"/>
        <w:szCs w:val="18"/>
      </w:rPr>
    </w:pPr>
    <w:r w:rsidRPr="006C1602">
      <w:rPr>
        <w:rFonts w:asciiTheme="minorHAnsi" w:hAnsiTheme="minorHAnsi" w:cstheme="minorHAnsi"/>
        <w:sz w:val="18"/>
        <w:szCs w:val="18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01D1" w14:textId="71973EAC" w:rsidR="00E82898" w:rsidRPr="006C1602" w:rsidRDefault="00AB50C1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8B6E" w14:textId="77777777" w:rsidR="005B42C6" w:rsidRDefault="005B42C6" w:rsidP="00FD0B6E">
      <w:r>
        <w:separator/>
      </w:r>
    </w:p>
  </w:footnote>
  <w:footnote w:type="continuationSeparator" w:id="0">
    <w:p w14:paraId="20E03A49" w14:textId="77777777" w:rsidR="005B42C6" w:rsidRDefault="005B42C6" w:rsidP="00FD0B6E">
      <w:r>
        <w:continuationSeparator/>
      </w:r>
    </w:p>
  </w:footnote>
  <w:footnote w:id="1">
    <w:p w14:paraId="0E3A0043" w14:textId="44CCA61A" w:rsidR="00E82898" w:rsidRPr="001256E6" w:rsidRDefault="001E29BC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929">
        <w:rPr>
          <w:sz w:val="18"/>
          <w:szCs w:val="18"/>
        </w:rPr>
        <w:t xml:space="preserve">If unauthorized impacts have occurred, you </w:t>
      </w:r>
      <w:r w:rsidRPr="003E0929">
        <w:rPr>
          <w:b/>
          <w:sz w:val="18"/>
          <w:szCs w:val="18"/>
        </w:rPr>
        <w:t>must</w:t>
      </w:r>
      <w:r w:rsidRPr="003E0929">
        <w:rPr>
          <w:sz w:val="18"/>
          <w:szCs w:val="18"/>
        </w:rPr>
        <w:t xml:space="preserve"> email </w:t>
      </w:r>
      <w:r w:rsidRPr="00F51FC8">
        <w:rPr>
          <w:sz w:val="18"/>
          <w:szCs w:val="18"/>
        </w:rPr>
        <w:t>a copy of this report to DEQ within 24 hours of discovery.</w:t>
      </w:r>
      <w:r w:rsidR="00E02301">
        <w:rPr>
          <w:sz w:val="18"/>
          <w:szCs w:val="18"/>
        </w:rPr>
        <w:t xml:space="preserve"> </w:t>
      </w:r>
      <w:r w:rsidR="00E02301" w:rsidRPr="00E02301">
        <w:rPr>
          <w:color w:val="0000FF"/>
          <w:sz w:val="18"/>
          <w:szCs w:val="18"/>
          <w:shd w:val="clear" w:color="auto" w:fill="FFFFFF"/>
        </w:rPr>
        <w:t>[select compliance office email]</w:t>
      </w:r>
      <w:r w:rsidR="00E02301">
        <w:rPr>
          <w:color w:val="0000FF"/>
          <w:sz w:val="18"/>
          <w:szCs w:val="18"/>
          <w:shd w:val="clear" w:color="auto" w:fill="FFFFFF"/>
        </w:rPr>
        <w:t xml:space="preserve"> </w:t>
      </w:r>
      <w:r w:rsidR="00E02301">
        <w:rPr>
          <w:sz w:val="18"/>
          <w:szCs w:val="18"/>
          <w:shd w:val="clear" w:color="auto" w:fill="FFFFFF"/>
        </w:rPr>
        <w:t>Email:</w:t>
      </w:r>
      <w:r w:rsidR="00E02301">
        <w:rPr>
          <w:color w:val="0000FF"/>
          <w:sz w:val="18"/>
          <w:szCs w:val="18"/>
          <w:shd w:val="clear" w:color="auto" w:fill="FFFFFF"/>
        </w:rPr>
        <w:t xml:space="preserve"> </w:t>
      </w:r>
      <w:sdt>
        <w:sdtPr>
          <w:rPr>
            <w:rStyle w:val="Style1"/>
          </w:rPr>
          <w:alias w:val="Region Email"/>
          <w:tag w:val="Region Email"/>
          <w:id w:val="-45531229"/>
          <w:placeholder>
            <w:docPart w:val="C471C886F8B84D81B95B39B42B0EB24A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  <w:sz w:val="24"/>
          </w:rPr>
        </w:sdtEndPr>
        <w:sdtContent>
          <w:r w:rsidR="00E02301" w:rsidRPr="003B3FED">
            <w:rPr>
              <w:rStyle w:val="PlaceholderText"/>
            </w:rPr>
            <w:t>Choose an item.</w:t>
          </w:r>
        </w:sdtContent>
      </w:sdt>
      <w:r w:rsidR="00E02301">
        <w:t xml:space="preserve">. </w:t>
      </w:r>
    </w:p>
  </w:footnote>
  <w:footnote w:id="2">
    <w:p w14:paraId="6611B0F1" w14:textId="0FB0C586" w:rsidR="006551D3" w:rsidRPr="006C1602" w:rsidRDefault="006551D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EE0357" w:rsidRPr="00A1013A">
        <w:rPr>
          <w:sz w:val="18"/>
          <w:szCs w:val="18"/>
        </w:rPr>
        <w:t xml:space="preserve">Do not use plants and seeds on the </w:t>
      </w:r>
      <w:r w:rsidR="0035319C">
        <w:rPr>
          <w:sz w:val="18"/>
          <w:szCs w:val="18"/>
        </w:rPr>
        <w:t>most recent</w:t>
      </w:r>
      <w:r w:rsidR="00827F3D">
        <w:rPr>
          <w:sz w:val="18"/>
          <w:szCs w:val="18"/>
        </w:rPr>
        <w:t xml:space="preserve"> </w:t>
      </w:r>
      <w:r w:rsidR="00457B78" w:rsidRPr="006C1602">
        <w:rPr>
          <w:sz w:val="18"/>
          <w:szCs w:val="18"/>
        </w:rPr>
        <w:t>Department of Conservation and Recreation Virginia Invasive Plant Species List.</w:t>
      </w:r>
      <w:r w:rsidR="00EE0357" w:rsidRPr="00457B78">
        <w:rPr>
          <w:sz w:val="18"/>
          <w:szCs w:val="18"/>
        </w:rPr>
        <w:t xml:space="preserve"> </w:t>
      </w:r>
    </w:p>
  </w:footnote>
  <w:footnote w:id="3">
    <w:p w14:paraId="6228C47C" w14:textId="38188249" w:rsidR="00E82898" w:rsidRDefault="001E2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4CFF">
        <w:rPr>
          <w:color w:val="222222"/>
          <w:sz w:val="18"/>
          <w:szCs w:val="18"/>
          <w:shd w:val="clear" w:color="auto" w:fill="FFFFFF"/>
        </w:rPr>
        <w:t>Any fish kills or spills of fuels or oils shall be reported to DEQ immediately upon discovery at</w:t>
      </w:r>
      <w:r w:rsidR="00D76EF9">
        <w:rPr>
          <w:color w:val="222222"/>
          <w:sz w:val="18"/>
          <w:szCs w:val="18"/>
          <w:shd w:val="clear" w:color="auto" w:fill="FFFFFF"/>
        </w:rPr>
        <w:t xml:space="preserve"> </w:t>
      </w:r>
      <w:r w:rsidR="00D76EF9" w:rsidRPr="00E02301">
        <w:rPr>
          <w:color w:val="0000FF"/>
          <w:sz w:val="18"/>
          <w:szCs w:val="18"/>
          <w:shd w:val="clear" w:color="auto" w:fill="FFFFFF"/>
        </w:rPr>
        <w:t xml:space="preserve">[select </w:t>
      </w:r>
      <w:r w:rsidR="00D76EF9">
        <w:rPr>
          <w:color w:val="0000FF"/>
          <w:sz w:val="18"/>
          <w:szCs w:val="18"/>
          <w:shd w:val="clear" w:color="auto" w:fill="FFFFFF"/>
        </w:rPr>
        <w:t xml:space="preserve">Regional </w:t>
      </w:r>
      <w:proofErr w:type="spellStart"/>
      <w:r w:rsidR="00D76EF9">
        <w:rPr>
          <w:color w:val="0000FF"/>
          <w:sz w:val="18"/>
          <w:szCs w:val="18"/>
          <w:shd w:val="clear" w:color="auto" w:fill="FFFFFF"/>
        </w:rPr>
        <w:t>PReP</w:t>
      </w:r>
      <w:proofErr w:type="spellEnd"/>
      <w:r w:rsidR="00D76EF9">
        <w:rPr>
          <w:color w:val="0000FF"/>
          <w:sz w:val="18"/>
          <w:szCs w:val="18"/>
          <w:shd w:val="clear" w:color="auto" w:fill="FFFFFF"/>
        </w:rPr>
        <w:t xml:space="preserve"> #</w:t>
      </w:r>
      <w:r w:rsidR="00D76EF9" w:rsidRPr="00E02301">
        <w:rPr>
          <w:color w:val="0000FF"/>
          <w:sz w:val="18"/>
          <w:szCs w:val="18"/>
          <w:shd w:val="clear" w:color="auto" w:fill="FFFFFF"/>
        </w:rPr>
        <w:t>]</w:t>
      </w:r>
      <w:r w:rsidRPr="00F44CFF">
        <w:rPr>
          <w:color w:val="222222"/>
          <w:sz w:val="18"/>
          <w:szCs w:val="18"/>
          <w:shd w:val="clear" w:color="auto" w:fill="FFFFFF"/>
        </w:rPr>
        <w:t xml:space="preserve"> </w:t>
      </w:r>
      <w:sdt>
        <w:sdtPr>
          <w:rPr>
            <w:rStyle w:val="Style2"/>
          </w:rPr>
          <w:alias w:val="Office Phone"/>
          <w:tag w:val="Office Phone"/>
          <w:id w:val="-2131387943"/>
          <w:placeholder>
            <w:docPart w:val="6336E01F9CC94D1CAEF1503B75A65EE5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08-5534 (SWRO)" w:value="276-608-5534"/>
            <w:listItem w:displayText="757-518-2077 (TRO)" w:value="757-518-2077"/>
            <w:listItem w:displayText="540-820-3449 (VRO)" w:value="540-820-3449"/>
            <w:listItem w:displayText="804-698-4000 (CO)" w:value="804-698-4000"/>
          </w:dropDownList>
        </w:sdtPr>
        <w:sdtEndPr>
          <w:rPr>
            <w:rStyle w:val="DefaultParagraphFont"/>
            <w:sz w:val="24"/>
          </w:rPr>
        </w:sdtEndPr>
        <w:sdtContent>
          <w:r w:rsidR="00D76EF9" w:rsidRPr="00B024C9">
            <w:rPr>
              <w:rStyle w:val="PlaceholderText"/>
            </w:rPr>
            <w:t>Choose an item.</w:t>
          </w:r>
        </w:sdtContent>
      </w:sdt>
      <w:r w:rsidRPr="00F44CFF">
        <w:rPr>
          <w:color w:val="222222"/>
          <w:sz w:val="18"/>
          <w:szCs w:val="18"/>
          <w:shd w:val="clear" w:color="auto" w:fill="FFFFFF"/>
        </w:rPr>
        <w:t xml:space="preserve">. </w:t>
      </w:r>
      <w:r w:rsidR="008F0D5C">
        <w:rPr>
          <w:color w:val="222222"/>
          <w:sz w:val="18"/>
          <w:szCs w:val="18"/>
          <w:shd w:val="clear" w:color="auto" w:fill="FFFFFF"/>
        </w:rPr>
        <w:t xml:space="preserve">  </w:t>
      </w:r>
      <w:r w:rsidRPr="00F44CFF">
        <w:rPr>
          <w:color w:val="222222"/>
          <w:sz w:val="18"/>
          <w:szCs w:val="18"/>
          <w:shd w:val="clear" w:color="auto" w:fill="FFFFFF"/>
        </w:rPr>
        <w:t xml:space="preserve">If DEQ cannot be reached, the spill or fish kill shall be reported to the Virginia Department of Emergency Management (VDEM) </w:t>
      </w:r>
      <w:r w:rsidR="008F0D5C" w:rsidRPr="00F44CFF">
        <w:rPr>
          <w:color w:val="222222"/>
          <w:sz w:val="18"/>
          <w:szCs w:val="18"/>
          <w:shd w:val="clear" w:color="auto" w:fill="FFFFFF"/>
        </w:rPr>
        <w:t>at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sz w:val="18"/>
          <w:szCs w:val="18"/>
          <w:shd w:val="clear" w:color="auto" w:fill="FFFFFF"/>
        </w:rPr>
        <w:t>1-800-468-</w:t>
      </w:r>
      <w:r w:rsidR="008F0D5C" w:rsidRPr="00F44CFF">
        <w:rPr>
          <w:sz w:val="18"/>
          <w:szCs w:val="18"/>
          <w:shd w:val="clear" w:color="auto" w:fill="FFFFFF"/>
        </w:rPr>
        <w:t>8892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color w:val="222222"/>
          <w:sz w:val="18"/>
          <w:szCs w:val="18"/>
          <w:shd w:val="clear" w:color="auto" w:fill="FFFFFF"/>
        </w:rPr>
        <w:t xml:space="preserve">or the National Response Center (NRC) </w:t>
      </w:r>
      <w:r w:rsidR="008F0D5C" w:rsidRPr="00F44CFF">
        <w:rPr>
          <w:color w:val="222222"/>
          <w:sz w:val="18"/>
          <w:szCs w:val="18"/>
          <w:shd w:val="clear" w:color="auto" w:fill="FFFFFF"/>
        </w:rPr>
        <w:t>at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sz w:val="18"/>
          <w:szCs w:val="18"/>
          <w:shd w:val="clear" w:color="auto" w:fill="FFFFFF"/>
        </w:rPr>
        <w:t>1-800-424-8802</w:t>
      </w:r>
      <w:r w:rsidR="008F0D5C" w:rsidRPr="00F44CFF">
        <w:rPr>
          <w:color w:val="222222"/>
          <w:sz w:val="18"/>
          <w:szCs w:val="18"/>
          <w:shd w:val="clear" w:color="auto" w:fill="FFFFFF"/>
        </w:rPr>
        <w:t>.</w:t>
      </w:r>
      <w:r w:rsidR="008F0D5C">
        <w:rPr>
          <w:color w:val="222222"/>
          <w:sz w:val="18"/>
          <w:szCs w:val="18"/>
          <w:shd w:val="clear" w:color="auto" w:fill="FFFFFF"/>
        </w:rPr>
        <w:t xml:space="preserve">  </w:t>
      </w:r>
      <w:r w:rsidRPr="00F44CFF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Any spill of oil as defined in § 62.1-44.34:14 of the Code of Virginia that is less than 25 gallons and that reaches, or </w:t>
      </w:r>
      <w:r w:rsidR="008F0D5C" w:rsidRPr="00F44CFF">
        <w:rPr>
          <w:color w:val="000000"/>
          <w:sz w:val="18"/>
          <w:szCs w:val="18"/>
          <w:shd w:val="clear" w:color="auto" w:fill="FFFFFF"/>
        </w:rPr>
        <w:t>that</w:t>
      </w:r>
      <w:r w:rsidR="008F0D5C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F44CFF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>is expected to reach, land only is not reportable, if recorded per § 62.1-44.34:19.2 of the Code of Virginia and if properly cleaned 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F609" w14:textId="77777777" w:rsidR="006C1602" w:rsidRDefault="006C1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5A7D" w14:textId="4FA722FC" w:rsidR="00830E90" w:rsidRDefault="0056205B" w:rsidP="001256E6">
    <w:pPr>
      <w:pStyle w:val="Header"/>
      <w:ind w:firstLine="1440"/>
      <w:jc w:val="right"/>
    </w:pPr>
    <w:r>
      <w:t xml:space="preserve">Monthly </w:t>
    </w:r>
    <w:r w:rsidR="00D55491">
      <w:t xml:space="preserve">VWP </w:t>
    </w:r>
    <w:r>
      <w:t xml:space="preserve">Permit </w:t>
    </w:r>
    <w:r w:rsidR="00D55491">
      <w:t>Inspection Checklist</w:t>
    </w:r>
  </w:p>
  <w:p w14:paraId="644CB04C" w14:textId="331607A5" w:rsidR="00FD0B6E" w:rsidRDefault="00830E90" w:rsidP="001256E6">
    <w:pPr>
      <w:pStyle w:val="Header"/>
      <w:jc w:val="right"/>
      <w:rPr>
        <w:bCs/>
      </w:rPr>
    </w:pPr>
    <w:r w:rsidRPr="00830E90">
      <w:t xml:space="preserve">Page </w:t>
    </w:r>
    <w:r w:rsidRPr="00AF0673">
      <w:rPr>
        <w:bCs/>
      </w:rPr>
      <w:fldChar w:fldCharType="begin"/>
    </w:r>
    <w:r w:rsidRPr="00AF0673">
      <w:rPr>
        <w:bCs/>
      </w:rPr>
      <w:instrText xml:space="preserve"> PAGE  \* Arabic  \* MERGEFORMAT </w:instrText>
    </w:r>
    <w:r w:rsidRPr="00AF0673">
      <w:rPr>
        <w:bCs/>
      </w:rPr>
      <w:fldChar w:fldCharType="separate"/>
    </w:r>
    <w:r w:rsidR="00172AB2">
      <w:rPr>
        <w:bCs/>
        <w:noProof/>
      </w:rPr>
      <w:t>2</w:t>
    </w:r>
    <w:r w:rsidRPr="00AF0673">
      <w:rPr>
        <w:bCs/>
      </w:rPr>
      <w:fldChar w:fldCharType="end"/>
    </w:r>
    <w:r w:rsidRPr="00830E90">
      <w:t xml:space="preserve"> of </w:t>
    </w:r>
    <w:r w:rsidRPr="00AF0673">
      <w:rPr>
        <w:bCs/>
      </w:rPr>
      <w:fldChar w:fldCharType="begin"/>
    </w:r>
    <w:r w:rsidRPr="00AF0673">
      <w:rPr>
        <w:bCs/>
      </w:rPr>
      <w:instrText xml:space="preserve"> NUMPAGES  \* Arabic  \* MERGEFORMAT </w:instrText>
    </w:r>
    <w:r w:rsidRPr="00AF0673">
      <w:rPr>
        <w:bCs/>
      </w:rPr>
      <w:fldChar w:fldCharType="separate"/>
    </w:r>
    <w:r w:rsidR="00172AB2">
      <w:rPr>
        <w:bCs/>
        <w:noProof/>
      </w:rPr>
      <w:t>2</w:t>
    </w:r>
    <w:r w:rsidRPr="00AF0673">
      <w:rPr>
        <w:bCs/>
      </w:rPr>
      <w:fldChar w:fldCharType="end"/>
    </w:r>
  </w:p>
  <w:p w14:paraId="6D14530F" w14:textId="77777777" w:rsidR="00C7613E" w:rsidRDefault="00C7613E" w:rsidP="001256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8081" w14:textId="77777777" w:rsidR="006C1602" w:rsidRDefault="006C1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6E"/>
    <w:rsid w:val="00015892"/>
    <w:rsid w:val="000169BE"/>
    <w:rsid w:val="000A57F2"/>
    <w:rsid w:val="000B7C34"/>
    <w:rsid w:val="000E0727"/>
    <w:rsid w:val="000F1578"/>
    <w:rsid w:val="001256E6"/>
    <w:rsid w:val="00172AB2"/>
    <w:rsid w:val="001C64CF"/>
    <w:rsid w:val="001E29BC"/>
    <w:rsid w:val="0020705D"/>
    <w:rsid w:val="0022371E"/>
    <w:rsid w:val="00254987"/>
    <w:rsid w:val="00296A87"/>
    <w:rsid w:val="002D628B"/>
    <w:rsid w:val="0032475E"/>
    <w:rsid w:val="0035319C"/>
    <w:rsid w:val="00357BB0"/>
    <w:rsid w:val="003F04FF"/>
    <w:rsid w:val="00457B78"/>
    <w:rsid w:val="004B0E0D"/>
    <w:rsid w:val="004C417C"/>
    <w:rsid w:val="004D7099"/>
    <w:rsid w:val="0051037B"/>
    <w:rsid w:val="00544514"/>
    <w:rsid w:val="00544F36"/>
    <w:rsid w:val="00545B40"/>
    <w:rsid w:val="0056205B"/>
    <w:rsid w:val="005B42C6"/>
    <w:rsid w:val="005D4D6A"/>
    <w:rsid w:val="005E352F"/>
    <w:rsid w:val="006551D3"/>
    <w:rsid w:val="006735CD"/>
    <w:rsid w:val="00676CE1"/>
    <w:rsid w:val="006C1602"/>
    <w:rsid w:val="00713570"/>
    <w:rsid w:val="00774A60"/>
    <w:rsid w:val="00775E7E"/>
    <w:rsid w:val="007F695C"/>
    <w:rsid w:val="00827F3D"/>
    <w:rsid w:val="00830E90"/>
    <w:rsid w:val="00880A19"/>
    <w:rsid w:val="008B5730"/>
    <w:rsid w:val="008F0D5C"/>
    <w:rsid w:val="00910733"/>
    <w:rsid w:val="00A1013A"/>
    <w:rsid w:val="00A53276"/>
    <w:rsid w:val="00AA4A1E"/>
    <w:rsid w:val="00AB50C1"/>
    <w:rsid w:val="00AF0673"/>
    <w:rsid w:val="00AF6592"/>
    <w:rsid w:val="00B97ACE"/>
    <w:rsid w:val="00BA3F66"/>
    <w:rsid w:val="00BC58EF"/>
    <w:rsid w:val="00C46A31"/>
    <w:rsid w:val="00C7613E"/>
    <w:rsid w:val="00CC62BC"/>
    <w:rsid w:val="00CF6196"/>
    <w:rsid w:val="00D107DC"/>
    <w:rsid w:val="00D307B7"/>
    <w:rsid w:val="00D55491"/>
    <w:rsid w:val="00D726E9"/>
    <w:rsid w:val="00D76EF9"/>
    <w:rsid w:val="00D76F99"/>
    <w:rsid w:val="00E02301"/>
    <w:rsid w:val="00E369FF"/>
    <w:rsid w:val="00E82898"/>
    <w:rsid w:val="00E86914"/>
    <w:rsid w:val="00EB1E07"/>
    <w:rsid w:val="00EE0357"/>
    <w:rsid w:val="00F108A5"/>
    <w:rsid w:val="00F51FC8"/>
    <w:rsid w:val="00F819B7"/>
    <w:rsid w:val="00FD0B6E"/>
    <w:rsid w:val="00FD349C"/>
    <w:rsid w:val="00FD66C6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32F67"/>
  <w15:chartTrackingRefBased/>
  <w15:docId w15:val="{42EA378F-03CD-4940-99C0-AEA6EC5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B6E"/>
    <w:rPr>
      <w:color w:val="808080"/>
    </w:rPr>
  </w:style>
  <w:style w:type="paragraph" w:styleId="BodyTextIndent">
    <w:name w:val="Body Text Indent"/>
    <w:basedOn w:val="Normal"/>
    <w:link w:val="BodyTextIndentChar"/>
    <w:rsid w:val="00FD0B6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D0B6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FD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90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0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0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20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6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C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C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C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6A87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E02301"/>
    <w:rPr>
      <w:rFonts w:ascii="Times New Roman" w:hAnsi="Times New Roman"/>
      <w:color w:val="0000FF"/>
      <w:sz w:val="24"/>
      <w:u w:val="single"/>
    </w:rPr>
  </w:style>
  <w:style w:type="character" w:customStyle="1" w:styleId="Style1">
    <w:name w:val="Style1"/>
    <w:basedOn w:val="Hyperlink"/>
    <w:uiPriority w:val="1"/>
    <w:rsid w:val="00172AB2"/>
    <w:rPr>
      <w:rFonts w:ascii="Times New Roman" w:hAnsi="Times New Roman"/>
      <w:color w:val="0000FF"/>
      <w:sz w:val="18"/>
      <w:u w:val="single"/>
    </w:rPr>
  </w:style>
  <w:style w:type="character" w:customStyle="1" w:styleId="Style2">
    <w:name w:val="Style2"/>
    <w:basedOn w:val="DefaultParagraphFont"/>
    <w:uiPriority w:val="1"/>
    <w:rsid w:val="00172AB2"/>
    <w:rPr>
      <w:rFonts w:ascii="Times New Roman" w:hAnsi="Times New Roman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1C886F8B84D81B95B39B42B0E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5B0F-4DBD-4F56-9992-FBF073F86DDA}"/>
      </w:docPartPr>
      <w:docPartBody>
        <w:p w:rsidR="004100B0" w:rsidRDefault="004100B0" w:rsidP="004100B0">
          <w:pPr>
            <w:pStyle w:val="C471C886F8B84D81B95B39B42B0EB24A2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6336E01F9CC94D1CAEF1503B75A6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413A-8D3C-4639-AE16-3849DD1E024B}"/>
      </w:docPartPr>
      <w:docPartBody>
        <w:p w:rsidR="004100B0" w:rsidRDefault="004100B0" w:rsidP="004100B0">
          <w:pPr>
            <w:pStyle w:val="6336E01F9CC94D1CAEF1503B75A65EE52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3A"/>
    <w:rsid w:val="004100B0"/>
    <w:rsid w:val="00915900"/>
    <w:rsid w:val="00C83F3A"/>
    <w:rsid w:val="00D951C6"/>
    <w:rsid w:val="00F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0B0"/>
    <w:rPr>
      <w:color w:val="808080"/>
    </w:rPr>
  </w:style>
  <w:style w:type="paragraph" w:customStyle="1" w:styleId="C471C886F8B84D81B95B39B42B0EB24A2">
    <w:name w:val="C471C886F8B84D81B95B39B42B0EB24A2"/>
    <w:rsid w:val="0041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36E01F9CC94D1CAEF1503B75A65EE52">
    <w:name w:val="6336E01F9CC94D1CAEF1503B75A65EE52"/>
    <w:rsid w:val="0041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5" ma:contentTypeDescription="Create a new document." ma:contentTypeScope="" ma:versionID="2fb9eeec73a9e04615c2452c527b846f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39c24b23ffef806636daad16c516680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36D32155-EEF2-4D9F-B0A1-CBB23636A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07FD1-D550-45C2-BB0B-1E866A567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34BD5-CD06-4B86-93D0-AA269627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927d-29eb-41ef-8fdb-67255e113bd6"/>
    <ds:schemaRef ds:uri="f8457998-39e2-4bc1-be68-7fc758322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7E5FB-97E9-46B5-90D1-A71DE0F4B46D}">
  <ds:schemaRefs>
    <ds:schemaRef ds:uri="http://schemas.microsoft.com/office/2006/metadata/properties"/>
    <ds:schemaRef ds:uri="http://schemas.microsoft.com/office/infopath/2007/PartnerControls"/>
    <ds:schemaRef ds:uri="0258927d-29eb-41ef-8fdb-67255e113bd6"/>
    <ds:schemaRef ds:uri="f8457998-39e2-4bc1-be68-7fc758322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#-##-####</dc:subject>
  <dc:creator>VWP Template Team</dc:creator>
  <cp:keywords/>
  <dc:description/>
  <cp:lastModifiedBy>Brenda Winn</cp:lastModifiedBy>
  <cp:revision>18</cp:revision>
  <dcterms:created xsi:type="dcterms:W3CDTF">2024-01-17T18:32:00Z</dcterms:created>
  <dcterms:modified xsi:type="dcterms:W3CDTF">2024-04-08T17:33:00Z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